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4A6F4" w14:textId="2645B14D" w:rsidR="00874286" w:rsidRPr="002B2D1A" w:rsidRDefault="005631B6" w:rsidP="005631B6">
      <w:pPr>
        <w:pStyle w:val="NoSpacing"/>
        <w:jc w:val="center"/>
        <w:rPr>
          <w:b/>
          <w:sz w:val="44"/>
          <w:szCs w:val="44"/>
          <w:u w:val="single"/>
        </w:rPr>
      </w:pPr>
      <w:r w:rsidRPr="002B2D1A">
        <w:rPr>
          <w:b/>
          <w:sz w:val="44"/>
          <w:szCs w:val="44"/>
          <w:u w:val="single"/>
        </w:rPr>
        <w:t>Electron-Impurity Interaction</w:t>
      </w:r>
    </w:p>
    <w:p w14:paraId="4EB85BDF" w14:textId="5FCE4DCC" w:rsidR="005631B6" w:rsidRDefault="005631B6" w:rsidP="005631B6">
      <w:pPr>
        <w:pStyle w:val="NoSpacing"/>
      </w:pPr>
    </w:p>
    <w:p w14:paraId="70BE5926" w14:textId="77777777" w:rsidR="00566B3E" w:rsidRDefault="00566B3E" w:rsidP="005631B6">
      <w:pPr>
        <w:pStyle w:val="NoSpacing"/>
      </w:pPr>
    </w:p>
    <w:p w14:paraId="65AA7D11" w14:textId="692FACD5" w:rsidR="00B405E3" w:rsidRPr="009D62C8" w:rsidRDefault="00B405E3" w:rsidP="005631B6">
      <w:pPr>
        <w:pStyle w:val="NoSpacing"/>
        <w:rPr>
          <w:sz w:val="24"/>
          <w:szCs w:val="24"/>
        </w:rPr>
      </w:pPr>
      <w:r w:rsidRPr="009D62C8">
        <w:rPr>
          <w:sz w:val="24"/>
          <w:szCs w:val="24"/>
        </w:rPr>
        <w:t>First of all, there are different types of disorder</w:t>
      </w:r>
      <w:r w:rsidR="009D62C8" w:rsidRPr="009D62C8">
        <w:rPr>
          <w:sz w:val="24"/>
          <w:szCs w:val="24"/>
        </w:rPr>
        <w:t xml:space="preserve"> that are usful to rewiew</w:t>
      </w:r>
      <w:r w:rsidR="000D163B">
        <w:rPr>
          <w:sz w:val="24"/>
          <w:szCs w:val="24"/>
        </w:rPr>
        <w:t xml:space="preserve">.  Took this </w:t>
      </w:r>
      <w:r w:rsidR="00FB4ACE">
        <w:rPr>
          <w:sz w:val="24"/>
          <w:szCs w:val="24"/>
        </w:rPr>
        <w:t xml:space="preserve">diagram </w:t>
      </w:r>
      <w:r w:rsidR="000D163B">
        <w:rPr>
          <w:sz w:val="24"/>
          <w:szCs w:val="24"/>
        </w:rPr>
        <w:t>from a book somewhere…</w:t>
      </w:r>
    </w:p>
    <w:p w14:paraId="0715C1A7" w14:textId="68B2E6BA" w:rsidR="00B405E3" w:rsidRPr="009D62C8" w:rsidRDefault="00B405E3" w:rsidP="005631B6">
      <w:pPr>
        <w:pStyle w:val="NoSpacing"/>
        <w:rPr>
          <w:sz w:val="24"/>
          <w:szCs w:val="24"/>
        </w:rPr>
      </w:pPr>
    </w:p>
    <w:p w14:paraId="269E6F35" w14:textId="25814F21" w:rsidR="00FB4ACE" w:rsidRDefault="002844B5" w:rsidP="005631B6">
      <w:pPr>
        <w:pStyle w:val="NoSpacing"/>
        <w:rPr>
          <w:sz w:val="24"/>
          <w:szCs w:val="24"/>
        </w:rPr>
      </w:pPr>
      <w:r>
        <w:rPr>
          <w:sz w:val="24"/>
          <w:szCs w:val="24"/>
        </w:rPr>
        <w:object w:dxaOrig="8413" w:dyaOrig="1680" w14:anchorId="43D1FA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15pt;height:87.45pt" o:ole="">
            <v:imagedata r:id="rId5" o:title="" croptop="-3619f" cropbottom="6978f" cropright="2307f"/>
          </v:shape>
          <o:OLEObject Type="Embed" ProgID="PBrush" ShapeID="_x0000_i1025" DrawAspect="Content" ObjectID="_1769771043" r:id="rId6"/>
        </w:object>
      </w:r>
    </w:p>
    <w:p w14:paraId="1EFC3FBA" w14:textId="778EE486" w:rsidR="00FB4ACE" w:rsidRDefault="00FB4ACE" w:rsidP="005631B6">
      <w:pPr>
        <w:pStyle w:val="NoSpacing"/>
        <w:rPr>
          <w:sz w:val="24"/>
          <w:szCs w:val="24"/>
        </w:rPr>
      </w:pPr>
    </w:p>
    <w:p w14:paraId="3FE1DA59" w14:textId="21E6D18C" w:rsidR="00FB4ACE" w:rsidRDefault="00FB4ACE" w:rsidP="005631B6">
      <w:pPr>
        <w:pStyle w:val="NoSpacing"/>
        <w:rPr>
          <w:sz w:val="24"/>
          <w:szCs w:val="24"/>
        </w:rPr>
      </w:pPr>
      <w:r>
        <w:rPr>
          <w:sz w:val="24"/>
          <w:szCs w:val="24"/>
        </w:rPr>
        <w:t>with commentary….</w:t>
      </w:r>
    </w:p>
    <w:p w14:paraId="6067E166" w14:textId="77777777" w:rsidR="00FB4ACE" w:rsidRDefault="00FB4ACE" w:rsidP="005631B6">
      <w:pPr>
        <w:pStyle w:val="NoSpacing"/>
        <w:rPr>
          <w:sz w:val="24"/>
          <w:szCs w:val="24"/>
        </w:rPr>
      </w:pPr>
    </w:p>
    <w:p w14:paraId="64B69450" w14:textId="70473A27" w:rsidR="00FB4ACE" w:rsidRDefault="00FB4ACE" w:rsidP="005631B6">
      <w:pPr>
        <w:pStyle w:val="NoSpacing"/>
        <w:rPr>
          <w:sz w:val="24"/>
          <w:szCs w:val="24"/>
        </w:rPr>
      </w:pPr>
      <w:r w:rsidRPr="009D62C8">
        <w:rPr>
          <w:noProof/>
          <w:sz w:val="24"/>
          <w:szCs w:val="24"/>
        </w:rPr>
        <w:drawing>
          <wp:inline distT="0" distB="0" distL="0" distR="0" wp14:anchorId="4F50D8E3" wp14:editId="0F3927F9">
            <wp:extent cx="5468815" cy="1594485"/>
            <wp:effectExtent l="0" t="0" r="0" b="5715"/>
            <wp:docPr id="8" name="Picture 2">
              <a:extLst xmlns:a="http://schemas.openxmlformats.org/drawingml/2006/main">
                <a:ext uri="{FF2B5EF4-FFF2-40B4-BE49-F238E27FC236}">
                  <a16:creationId xmlns:a16="http://schemas.microsoft.com/office/drawing/2014/main" id="{6399EA1C-257C-476E-8AAE-A0B53BC7B0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6399EA1C-257C-476E-8AAE-A0B53BC7B077}"/>
                        </a:ext>
                      </a:extLst>
                    </pic:cNvPr>
                    <pic:cNvPicPr>
                      <a:picLocks noChangeAspect="1"/>
                    </pic:cNvPicPr>
                  </pic:nvPicPr>
                  <pic:blipFill>
                    <a:blip r:embed="rId7"/>
                    <a:stretch>
                      <a:fillRect/>
                    </a:stretch>
                  </pic:blipFill>
                  <pic:spPr>
                    <a:xfrm>
                      <a:off x="0" y="0"/>
                      <a:ext cx="5931751" cy="1729458"/>
                    </a:xfrm>
                    <a:prstGeom prst="rect">
                      <a:avLst/>
                    </a:prstGeom>
                  </pic:spPr>
                </pic:pic>
              </a:graphicData>
            </a:graphic>
          </wp:inline>
        </w:drawing>
      </w:r>
    </w:p>
    <w:p w14:paraId="733A60AA" w14:textId="69FD6848" w:rsidR="00FB4ACE" w:rsidRDefault="00FB4ACE" w:rsidP="005631B6">
      <w:pPr>
        <w:pStyle w:val="NoSpacing"/>
        <w:rPr>
          <w:sz w:val="24"/>
          <w:szCs w:val="24"/>
        </w:rPr>
      </w:pPr>
    </w:p>
    <w:p w14:paraId="449815C7" w14:textId="4D3EE41E" w:rsidR="00BB02ED" w:rsidRDefault="008720A4" w:rsidP="00BB02ED">
      <w:pPr>
        <w:pStyle w:val="NoSpacing"/>
        <w:rPr>
          <w:sz w:val="24"/>
          <w:szCs w:val="24"/>
        </w:rPr>
      </w:pPr>
      <w:r>
        <w:rPr>
          <w:sz w:val="24"/>
          <w:szCs w:val="24"/>
        </w:rPr>
        <w:t xml:space="preserve">We’re going to focus on disorder coming from doping, i.e., replacing host atoms in the crystal lattice with impurities.  Undoped </w:t>
      </w:r>
      <w:r w:rsidR="00566B3E">
        <w:rPr>
          <w:sz w:val="24"/>
          <w:szCs w:val="24"/>
        </w:rPr>
        <w:t>metals look like this</w:t>
      </w:r>
      <w:r w:rsidR="00BB02ED">
        <w:rPr>
          <w:sz w:val="24"/>
          <w:szCs w:val="24"/>
        </w:rPr>
        <w:t xml:space="preserve"> on the left</w:t>
      </w:r>
      <w:r w:rsidR="00566B3E">
        <w:rPr>
          <w:sz w:val="24"/>
          <w:szCs w:val="24"/>
        </w:rPr>
        <w:t>, basically</w:t>
      </w:r>
      <w:r>
        <w:rPr>
          <w:sz w:val="24"/>
          <w:szCs w:val="24"/>
        </w:rPr>
        <w:t xml:space="preserve"> – can see</w:t>
      </w:r>
      <w:r w:rsidR="00BB02ED">
        <w:rPr>
          <w:sz w:val="24"/>
          <w:szCs w:val="24"/>
        </w:rPr>
        <w:t xml:space="preserve"> unfilled</w:t>
      </w:r>
      <w:r>
        <w:rPr>
          <w:sz w:val="24"/>
          <w:szCs w:val="24"/>
        </w:rPr>
        <w:t xml:space="preserve"> conduction band on top</w:t>
      </w:r>
      <w:r w:rsidR="00BB02ED">
        <w:rPr>
          <w:sz w:val="24"/>
          <w:szCs w:val="24"/>
        </w:rPr>
        <w:t xml:space="preserve">.  But a doped metal might look like this on the right, </w:t>
      </w:r>
    </w:p>
    <w:p w14:paraId="62D50917" w14:textId="77777777" w:rsidR="00566B3E" w:rsidRDefault="00566B3E" w:rsidP="00566B3E">
      <w:pPr>
        <w:pStyle w:val="NoSpacing"/>
        <w:rPr>
          <w:sz w:val="24"/>
          <w:szCs w:val="24"/>
        </w:rPr>
      </w:pPr>
    </w:p>
    <w:p w14:paraId="21CA96E4" w14:textId="2B6CF920" w:rsidR="00566B3E" w:rsidRDefault="00566B3E" w:rsidP="00566B3E">
      <w:pPr>
        <w:pStyle w:val="NoSpacing"/>
        <w:rPr>
          <w:sz w:val="24"/>
          <w:szCs w:val="24"/>
        </w:rPr>
      </w:pPr>
      <w:r>
        <w:object w:dxaOrig="5316" w:dyaOrig="3504" w14:anchorId="5FE384C2">
          <v:shape id="_x0000_i1026" type="#_x0000_t75" style="width:208.3pt;height:136.7pt" o:ole="">
            <v:imagedata r:id="rId8" o:title=""/>
          </v:shape>
          <o:OLEObject Type="Embed" ProgID="PBrush" ShapeID="_x0000_i1026" DrawAspect="Content" ObjectID="_1769771044" r:id="rId9"/>
        </w:object>
      </w:r>
      <w:r w:rsidR="00BB02ED">
        <w:t xml:space="preserve">           </w:t>
      </w:r>
      <w:r w:rsidR="00BB02ED" w:rsidRPr="00247BD8">
        <w:rPr>
          <w:sz w:val="24"/>
          <w:szCs w:val="24"/>
        </w:rPr>
        <w:object w:dxaOrig="5063" w:dyaOrig="3096" w14:anchorId="41061360">
          <v:shape id="_x0000_i1027" type="#_x0000_t75" style="width:204.85pt;height:131.55pt" o:ole="">
            <v:imagedata r:id="rId10" o:title="" croptop="4318f" cropbottom="5588f" cropleft="3274f" cropright="9026f"/>
          </v:shape>
          <o:OLEObject Type="Embed" ProgID="PBrush" ShapeID="_x0000_i1027" DrawAspect="Content" ObjectID="_1769771045" r:id="rId11"/>
        </w:object>
      </w:r>
    </w:p>
    <w:p w14:paraId="206BBAA1" w14:textId="77777777" w:rsidR="00566B3E" w:rsidRDefault="00566B3E" w:rsidP="005631B6">
      <w:pPr>
        <w:pStyle w:val="NoSpacing"/>
        <w:rPr>
          <w:sz w:val="24"/>
          <w:szCs w:val="24"/>
        </w:rPr>
      </w:pPr>
    </w:p>
    <w:p w14:paraId="4639E22E" w14:textId="72B7899E" w:rsidR="003B770F" w:rsidRDefault="003B770F" w:rsidP="003B770F">
      <w:pPr>
        <w:rPr>
          <w:rFonts w:ascii="Calibri" w:hAnsi="Calibri" w:cs="Calibri"/>
          <w:sz w:val="24"/>
          <w:szCs w:val="24"/>
        </w:rPr>
      </w:pPr>
      <w:r w:rsidRPr="003B770F">
        <w:rPr>
          <w:rFonts w:ascii="Calibri" w:hAnsi="Calibri" w:cs="Calibri"/>
          <w:sz w:val="24"/>
          <w:szCs w:val="24"/>
        </w:rPr>
        <w:t>Th</w:t>
      </w:r>
      <w:r w:rsidR="00BB02ED">
        <w:rPr>
          <w:rFonts w:ascii="Calibri" w:hAnsi="Calibri" w:cs="Calibri"/>
          <w:sz w:val="24"/>
          <w:szCs w:val="24"/>
        </w:rPr>
        <w:t xml:space="preserve">e impurity disrupts the periodic crystal lattice by altering the local electric potential, at least.  </w:t>
      </w:r>
      <w:r w:rsidRPr="003B770F">
        <w:rPr>
          <w:rFonts w:ascii="Calibri" w:hAnsi="Calibri" w:cs="Calibri"/>
          <w:sz w:val="24"/>
          <w:szCs w:val="24"/>
        </w:rPr>
        <w:t>But I guess we can consider the net potential to be the periodic potential plus some difference, which we’ll call the disorder potential</w:t>
      </w:r>
      <w:r>
        <w:rPr>
          <w:rFonts w:ascii="Calibri" w:hAnsi="Calibri" w:cs="Calibri"/>
          <w:sz w:val="24"/>
          <w:szCs w:val="24"/>
        </w:rPr>
        <w:t>.</w:t>
      </w:r>
      <w:r w:rsidRPr="003B770F">
        <w:rPr>
          <w:rFonts w:ascii="Calibri" w:hAnsi="Calibri" w:cs="Calibri"/>
          <w:sz w:val="24"/>
          <w:szCs w:val="24"/>
        </w:rPr>
        <w:t xml:space="preserve">  We can imagine periodic potential to come from the imaginary lattice w/o impurities.  And the random disorder potential to come from what’s left: </w:t>
      </w:r>
      <w:r w:rsidRPr="003B770F">
        <w:rPr>
          <w:rFonts w:ascii="Calibri" w:hAnsi="Calibri" w:cs="Calibri"/>
          <w:sz w:val="24"/>
          <w:szCs w:val="24"/>
        </w:rPr>
        <w:lastRenderedPageBreak/>
        <w:t>basically the potential coming from impurities minus the potential coming from those host atoms whose sites the impurities are technically occupying instead.</w:t>
      </w:r>
      <w:r>
        <w:rPr>
          <w:rFonts w:ascii="Calibri" w:hAnsi="Calibri" w:cs="Calibri"/>
          <w:sz w:val="24"/>
          <w:szCs w:val="24"/>
        </w:rPr>
        <w:t xml:space="preserve">  The impurities might do more</w:t>
      </w:r>
      <w:r w:rsidR="00BB02ED">
        <w:rPr>
          <w:rFonts w:ascii="Calibri" w:hAnsi="Calibri" w:cs="Calibri"/>
          <w:sz w:val="24"/>
          <w:szCs w:val="24"/>
        </w:rPr>
        <w:t xml:space="preserve"> than just alter the potential landscape.  They</w:t>
      </w:r>
      <w:r>
        <w:rPr>
          <w:rFonts w:ascii="Calibri" w:hAnsi="Calibri" w:cs="Calibri"/>
          <w:sz w:val="24"/>
          <w:szCs w:val="24"/>
        </w:rPr>
        <w:t xml:space="preserve"> could contribute extra electrons to the conduction band, and </w:t>
      </w:r>
      <w:r w:rsidR="00BB02ED">
        <w:rPr>
          <w:rFonts w:ascii="Calibri" w:hAnsi="Calibri" w:cs="Calibri"/>
          <w:sz w:val="24"/>
          <w:szCs w:val="24"/>
        </w:rPr>
        <w:t>they</w:t>
      </w:r>
      <w:r>
        <w:rPr>
          <w:rFonts w:ascii="Calibri" w:hAnsi="Calibri" w:cs="Calibri"/>
          <w:sz w:val="24"/>
          <w:szCs w:val="24"/>
        </w:rPr>
        <w:t xml:space="preserve"> could subtract electrons from the conduction band.  And </w:t>
      </w:r>
      <w:r w:rsidR="00BB02ED">
        <w:rPr>
          <w:rFonts w:ascii="Calibri" w:hAnsi="Calibri" w:cs="Calibri"/>
          <w:sz w:val="24"/>
          <w:szCs w:val="24"/>
        </w:rPr>
        <w:t>they</w:t>
      </w:r>
      <w:r>
        <w:rPr>
          <w:rFonts w:ascii="Calibri" w:hAnsi="Calibri" w:cs="Calibri"/>
          <w:sz w:val="24"/>
          <w:szCs w:val="24"/>
        </w:rPr>
        <w:t xml:space="preserve"> could commensurately open up states</w:t>
      </w:r>
      <w:r w:rsidR="00BB02ED">
        <w:rPr>
          <w:rFonts w:ascii="Calibri" w:hAnsi="Calibri" w:cs="Calibri"/>
          <w:sz w:val="24"/>
          <w:szCs w:val="24"/>
        </w:rPr>
        <w:t>, possibly magnetic,</w:t>
      </w:r>
      <w:r>
        <w:rPr>
          <w:rFonts w:ascii="Calibri" w:hAnsi="Calibri" w:cs="Calibri"/>
          <w:sz w:val="24"/>
          <w:szCs w:val="24"/>
        </w:rPr>
        <w:t xml:space="preserve"> for the conduction electrons to jump into or out of.  But these </w:t>
      </w:r>
      <w:r w:rsidR="00504FA9">
        <w:rPr>
          <w:rFonts w:ascii="Calibri" w:hAnsi="Calibri" w:cs="Calibri"/>
          <w:sz w:val="24"/>
          <w:szCs w:val="24"/>
        </w:rPr>
        <w:t xml:space="preserve">extra </w:t>
      </w:r>
      <w:r>
        <w:rPr>
          <w:rFonts w:ascii="Calibri" w:hAnsi="Calibri" w:cs="Calibri"/>
          <w:sz w:val="24"/>
          <w:szCs w:val="24"/>
        </w:rPr>
        <w:t xml:space="preserve">possibilities we’ll ignore for now – see Magnetic impurities, and Semiconductors for more on that.  </w:t>
      </w:r>
    </w:p>
    <w:p w14:paraId="288CA8B1" w14:textId="5799E6D8" w:rsidR="003B770F" w:rsidRDefault="003B770F" w:rsidP="003B770F">
      <w:pPr>
        <w:rPr>
          <w:rFonts w:cstheme="minorHAnsi"/>
          <w:sz w:val="24"/>
          <w:szCs w:val="24"/>
        </w:rPr>
      </w:pPr>
      <w:r>
        <w:rPr>
          <w:rFonts w:ascii="Calibri" w:hAnsi="Calibri" w:cs="Calibri"/>
          <w:sz w:val="24"/>
          <w:szCs w:val="24"/>
        </w:rPr>
        <w:t xml:space="preserve"> </w:t>
      </w:r>
    </w:p>
    <w:p w14:paraId="5DB34B7D" w14:textId="748AB97B" w:rsidR="0084355E" w:rsidRDefault="00427FE7" w:rsidP="00B405E3">
      <w:pPr>
        <w:pStyle w:val="NoSpacing"/>
        <w:rPr>
          <w:rFonts w:cstheme="minorHAnsi"/>
          <w:sz w:val="24"/>
          <w:szCs w:val="24"/>
        </w:rPr>
      </w:pPr>
      <w:r>
        <w:rPr>
          <w:rFonts w:cstheme="minorHAnsi"/>
          <w:sz w:val="24"/>
          <w:szCs w:val="24"/>
        </w:rPr>
        <w:t xml:space="preserve">So anyway, we’ll consider a bunch of electrons situated within a positive crystal ionic lattice.  </w:t>
      </w:r>
      <w:r w:rsidR="0084355E">
        <w:rPr>
          <w:rFonts w:cstheme="minorHAnsi"/>
          <w:sz w:val="24"/>
          <w:szCs w:val="24"/>
        </w:rPr>
        <w:t xml:space="preserve">And add a </w:t>
      </w:r>
      <w:r w:rsidR="0084355E" w:rsidRPr="009D62C8">
        <w:rPr>
          <w:rFonts w:cstheme="minorHAnsi"/>
          <w:sz w:val="24"/>
          <w:szCs w:val="24"/>
        </w:rPr>
        <w:t>non-periodic one-particle potential, V</w:t>
      </w:r>
      <w:r w:rsidR="0084355E">
        <w:rPr>
          <w:rFonts w:cstheme="minorHAnsi"/>
          <w:sz w:val="24"/>
          <w:szCs w:val="24"/>
          <w:vertAlign w:val="subscript"/>
        </w:rPr>
        <w:t>dis</w:t>
      </w:r>
      <w:r w:rsidR="0084355E" w:rsidRPr="009D62C8">
        <w:rPr>
          <w:rFonts w:cstheme="minorHAnsi"/>
          <w:sz w:val="24"/>
          <w:szCs w:val="24"/>
        </w:rPr>
        <w:t xml:space="preserve">(r), from </w:t>
      </w:r>
      <w:r w:rsidR="00504FA9">
        <w:rPr>
          <w:rFonts w:cstheme="minorHAnsi"/>
          <w:sz w:val="24"/>
          <w:szCs w:val="24"/>
        </w:rPr>
        <w:t xml:space="preserve">these </w:t>
      </w:r>
      <w:r w:rsidR="0084355E" w:rsidRPr="009D62C8">
        <w:rPr>
          <w:rFonts w:cstheme="minorHAnsi"/>
          <w:sz w:val="24"/>
          <w:szCs w:val="24"/>
        </w:rPr>
        <w:t xml:space="preserve">randomly placed impurity atoms in an otherwise periodic system.  </w:t>
      </w:r>
    </w:p>
    <w:p w14:paraId="693D17F6" w14:textId="67CD1A85" w:rsidR="0084355E" w:rsidRDefault="0084355E" w:rsidP="00B405E3">
      <w:pPr>
        <w:pStyle w:val="NoSpacing"/>
        <w:rPr>
          <w:rFonts w:cstheme="minorHAnsi"/>
          <w:sz w:val="24"/>
          <w:szCs w:val="24"/>
        </w:rPr>
      </w:pPr>
    </w:p>
    <w:p w14:paraId="427F5E92" w14:textId="593D8D46" w:rsidR="0084355E" w:rsidRDefault="0084355E" w:rsidP="00B405E3">
      <w:pPr>
        <w:pStyle w:val="NoSpacing"/>
        <w:rPr>
          <w:rFonts w:cstheme="minorHAnsi"/>
          <w:sz w:val="24"/>
          <w:szCs w:val="24"/>
        </w:rPr>
      </w:pPr>
      <w:r w:rsidRPr="00B75185">
        <w:rPr>
          <w:rFonts w:ascii="Calibri" w:hAnsi="Calibri" w:cs="Calibri"/>
          <w:position w:val="-60"/>
        </w:rPr>
        <w:object w:dxaOrig="10060" w:dyaOrig="1320" w14:anchorId="2B5BE35A">
          <v:shape id="_x0000_i1028" type="#_x0000_t75" style="width:487.3pt;height:63.85pt" o:ole="" fillcolor="#cff">
            <v:imagedata r:id="rId12" o:title=""/>
          </v:shape>
          <o:OLEObject Type="Embed" ProgID="Equation.DSMT4" ShapeID="_x0000_i1028" DrawAspect="Content" ObjectID="_1769771046" r:id="rId13"/>
        </w:object>
      </w:r>
    </w:p>
    <w:p w14:paraId="7B251151" w14:textId="77777777" w:rsidR="0084355E" w:rsidRDefault="0084355E" w:rsidP="00B405E3">
      <w:pPr>
        <w:pStyle w:val="NoSpacing"/>
        <w:rPr>
          <w:rFonts w:cstheme="minorHAnsi"/>
          <w:sz w:val="24"/>
          <w:szCs w:val="24"/>
        </w:rPr>
      </w:pPr>
    </w:p>
    <w:p w14:paraId="72797353" w14:textId="63CB971F" w:rsidR="0084355E" w:rsidRPr="009D62C8" w:rsidRDefault="00504FA9" w:rsidP="00B405E3">
      <w:pPr>
        <w:pStyle w:val="NoSpacing"/>
        <w:rPr>
          <w:rFonts w:cstheme="minorHAnsi"/>
          <w:sz w:val="24"/>
          <w:szCs w:val="24"/>
        </w:rPr>
      </w:pPr>
      <w:r>
        <w:rPr>
          <w:rFonts w:cstheme="minorHAnsi"/>
          <w:iCs/>
          <w:color w:val="FF0000"/>
          <w:sz w:val="24"/>
          <w:szCs w:val="24"/>
        </w:rPr>
        <w:t>[</w:t>
      </w:r>
      <w:r w:rsidR="0084355E" w:rsidRPr="000D163B">
        <w:rPr>
          <w:rFonts w:cstheme="minorHAnsi"/>
          <w:iCs/>
          <w:color w:val="FF0000"/>
          <w:sz w:val="24"/>
          <w:szCs w:val="24"/>
        </w:rPr>
        <w:t>Since the high temperature phonon correction to the conductivity has the same form as a random impurity, can high temperature ph. – e. interactions be treated under this rubric?</w:t>
      </w:r>
      <w:r>
        <w:rPr>
          <w:rFonts w:cstheme="minorHAnsi"/>
          <w:iCs/>
          <w:color w:val="FF0000"/>
          <w:sz w:val="24"/>
          <w:szCs w:val="24"/>
        </w:rPr>
        <w:t>]</w:t>
      </w:r>
      <w:r w:rsidR="0084355E" w:rsidRPr="009D62C8">
        <w:rPr>
          <w:rFonts w:cstheme="minorHAnsi"/>
          <w:iCs/>
          <w:sz w:val="24"/>
          <w:szCs w:val="24"/>
        </w:rPr>
        <w:t xml:space="preserve">  </w:t>
      </w:r>
      <w:r w:rsidR="0084355E">
        <w:rPr>
          <w:rFonts w:cstheme="minorHAnsi"/>
          <w:iCs/>
          <w:sz w:val="24"/>
          <w:szCs w:val="24"/>
        </w:rPr>
        <w:t>We’ll treat the ee interaction as a constant, and the lattice ions as immobile</w:t>
      </w:r>
      <w:r w:rsidR="00252AFB">
        <w:rPr>
          <w:rFonts w:cstheme="minorHAnsi"/>
          <w:iCs/>
          <w:sz w:val="24"/>
          <w:szCs w:val="24"/>
        </w:rPr>
        <w:t>, which makes the ion-ion potential energy constant and neglectable</w:t>
      </w:r>
      <w:r w:rsidR="0084355E">
        <w:rPr>
          <w:rFonts w:cstheme="minorHAnsi"/>
          <w:iCs/>
          <w:sz w:val="24"/>
          <w:szCs w:val="24"/>
        </w:rPr>
        <w:t>.  So then we have:</w:t>
      </w:r>
      <w:r w:rsidR="0084355E" w:rsidRPr="009D62C8">
        <w:rPr>
          <w:rFonts w:cstheme="minorHAnsi"/>
          <w:sz w:val="24"/>
          <w:szCs w:val="24"/>
        </w:rPr>
        <w:t xml:space="preserve"> </w:t>
      </w:r>
    </w:p>
    <w:p w14:paraId="2FE64295" w14:textId="77777777" w:rsidR="005631B6" w:rsidRPr="009D62C8" w:rsidRDefault="005631B6" w:rsidP="005631B6">
      <w:pPr>
        <w:numPr>
          <w:ilvl w:val="12"/>
          <w:numId w:val="0"/>
        </w:numPr>
        <w:rPr>
          <w:rFonts w:asciiTheme="minorHAnsi" w:hAnsiTheme="minorHAnsi" w:cstheme="minorHAnsi"/>
          <w:sz w:val="24"/>
          <w:szCs w:val="24"/>
        </w:rPr>
      </w:pPr>
    </w:p>
    <w:bookmarkStart w:id="0" w:name="_Hlk36999294"/>
    <w:p w14:paraId="08B240B1" w14:textId="38E9CE00" w:rsidR="005631B6" w:rsidRDefault="0084355E" w:rsidP="005631B6">
      <w:pPr>
        <w:numPr>
          <w:ilvl w:val="12"/>
          <w:numId w:val="0"/>
        </w:numPr>
        <w:rPr>
          <w:rFonts w:asciiTheme="minorHAnsi" w:hAnsiTheme="minorHAnsi" w:cstheme="minorHAnsi"/>
          <w:sz w:val="24"/>
          <w:szCs w:val="24"/>
        </w:rPr>
      </w:pPr>
      <w:r w:rsidRPr="00427FE7">
        <w:rPr>
          <w:rFonts w:asciiTheme="minorHAnsi" w:hAnsiTheme="minorHAnsi" w:cstheme="minorHAnsi"/>
          <w:position w:val="-32"/>
          <w:sz w:val="24"/>
          <w:szCs w:val="24"/>
        </w:rPr>
        <w:object w:dxaOrig="3280" w:dyaOrig="760" w14:anchorId="6CE4A5FA">
          <v:shape id="_x0000_i1029" type="#_x0000_t75" style="width:158.15pt;height:37.3pt" o:ole="" fillcolor="#cff">
            <v:imagedata r:id="rId14" o:title=""/>
          </v:shape>
          <o:OLEObject Type="Embed" ProgID="Equation.DSMT4" ShapeID="_x0000_i1029" DrawAspect="Content" ObjectID="_1769771047" r:id="rId15"/>
        </w:object>
      </w:r>
      <w:bookmarkEnd w:id="0"/>
      <w:r w:rsidR="005631B6" w:rsidRPr="009D62C8">
        <w:rPr>
          <w:rFonts w:asciiTheme="minorHAnsi" w:hAnsiTheme="minorHAnsi" w:cstheme="minorHAnsi"/>
          <w:sz w:val="24"/>
          <w:szCs w:val="24"/>
        </w:rPr>
        <w:t xml:space="preserve"> </w:t>
      </w:r>
    </w:p>
    <w:p w14:paraId="7AE441BE" w14:textId="77777777" w:rsidR="00452823" w:rsidRDefault="00452823" w:rsidP="00AB521B">
      <w:pPr>
        <w:numPr>
          <w:ilvl w:val="12"/>
          <w:numId w:val="0"/>
        </w:numPr>
        <w:rPr>
          <w:rFonts w:asciiTheme="minorHAnsi" w:hAnsiTheme="minorHAnsi" w:cstheme="minorHAnsi"/>
          <w:sz w:val="24"/>
          <w:szCs w:val="24"/>
        </w:rPr>
      </w:pPr>
    </w:p>
    <w:p w14:paraId="39687774" w14:textId="18F8585E" w:rsidR="005631B6"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We’ll simplify further, and presume all the crystal potential does is renormalize the mass m → m*</w:t>
      </w:r>
      <w:r w:rsidR="00E87C4A">
        <w:rPr>
          <w:rFonts w:asciiTheme="minorHAnsi" w:hAnsiTheme="minorHAnsi" w:cstheme="minorHAnsi"/>
          <w:sz w:val="24"/>
          <w:szCs w:val="24"/>
        </w:rPr>
        <w:t xml:space="preserve"> (but will still call it m)</w:t>
      </w:r>
      <w:r>
        <w:rPr>
          <w:rFonts w:asciiTheme="minorHAnsi" w:hAnsiTheme="minorHAnsi" w:cstheme="minorHAnsi"/>
          <w:sz w:val="24"/>
          <w:szCs w:val="24"/>
        </w:rPr>
        <w:t>.  And so we’ll have:</w:t>
      </w:r>
    </w:p>
    <w:p w14:paraId="2BC717B4" w14:textId="0FE51EA6" w:rsidR="00452823" w:rsidRDefault="00452823" w:rsidP="005631B6">
      <w:pPr>
        <w:numPr>
          <w:ilvl w:val="12"/>
          <w:numId w:val="0"/>
        </w:numPr>
        <w:rPr>
          <w:rFonts w:asciiTheme="minorHAnsi" w:hAnsiTheme="minorHAnsi" w:cstheme="minorHAnsi"/>
          <w:sz w:val="24"/>
          <w:szCs w:val="24"/>
        </w:rPr>
      </w:pPr>
    </w:p>
    <w:p w14:paraId="63D57A01" w14:textId="6E4D7D07" w:rsidR="00452823" w:rsidRPr="00452823" w:rsidRDefault="00E87C4A" w:rsidP="005631B6">
      <w:pPr>
        <w:numPr>
          <w:ilvl w:val="12"/>
          <w:numId w:val="0"/>
        </w:numPr>
        <w:rPr>
          <w:rFonts w:asciiTheme="minorHAnsi" w:hAnsiTheme="minorHAnsi" w:cstheme="minorHAnsi"/>
          <w:sz w:val="24"/>
          <w:szCs w:val="24"/>
        </w:rPr>
      </w:pPr>
      <w:r w:rsidRPr="00427FE7">
        <w:rPr>
          <w:rFonts w:asciiTheme="minorHAnsi" w:hAnsiTheme="minorHAnsi" w:cstheme="minorHAnsi"/>
          <w:position w:val="-32"/>
          <w:sz w:val="24"/>
          <w:szCs w:val="24"/>
        </w:rPr>
        <w:object w:dxaOrig="2200" w:dyaOrig="760" w14:anchorId="3839C987">
          <v:shape id="_x0000_i1030" type="#_x0000_t75" style="width:105.45pt;height:37.3pt" o:ole="" fillcolor="#cff">
            <v:imagedata r:id="rId16" o:title=""/>
          </v:shape>
          <o:OLEObject Type="Embed" ProgID="Equation.DSMT4" ShapeID="_x0000_i1030" DrawAspect="Content" ObjectID="_1769771048" r:id="rId17"/>
        </w:object>
      </w:r>
    </w:p>
    <w:p w14:paraId="77BB7CF9" w14:textId="7879A835" w:rsidR="005631B6" w:rsidRDefault="005631B6" w:rsidP="005631B6">
      <w:pPr>
        <w:numPr>
          <w:ilvl w:val="12"/>
          <w:numId w:val="0"/>
        </w:numPr>
        <w:rPr>
          <w:rFonts w:asciiTheme="minorHAnsi" w:hAnsiTheme="minorHAnsi" w:cstheme="minorHAnsi"/>
          <w:sz w:val="24"/>
          <w:szCs w:val="24"/>
        </w:rPr>
      </w:pPr>
    </w:p>
    <w:p w14:paraId="6E36F87B" w14:textId="406D6FB3" w:rsidR="00452823"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The disorder potential is:</w:t>
      </w:r>
    </w:p>
    <w:p w14:paraId="42E729FA" w14:textId="77777777" w:rsidR="00452823" w:rsidRPr="009D62C8" w:rsidRDefault="00452823" w:rsidP="005631B6">
      <w:pPr>
        <w:numPr>
          <w:ilvl w:val="12"/>
          <w:numId w:val="0"/>
        </w:numPr>
        <w:rPr>
          <w:rFonts w:asciiTheme="minorHAnsi" w:hAnsiTheme="minorHAnsi" w:cstheme="minorHAnsi"/>
          <w:sz w:val="24"/>
          <w:szCs w:val="24"/>
        </w:rPr>
      </w:pPr>
    </w:p>
    <w:p w14:paraId="6EB64282" w14:textId="4E62AE10" w:rsidR="005631B6" w:rsidRPr="009D62C8" w:rsidRDefault="00452823" w:rsidP="005631B6">
      <w:pPr>
        <w:numPr>
          <w:ilvl w:val="12"/>
          <w:numId w:val="0"/>
        </w:numPr>
        <w:rPr>
          <w:rFonts w:asciiTheme="minorHAnsi" w:hAnsiTheme="minorHAnsi" w:cstheme="minorHAnsi"/>
          <w:color w:val="FF0000"/>
          <w:sz w:val="24"/>
          <w:szCs w:val="24"/>
        </w:rPr>
      </w:pPr>
      <w:r w:rsidRPr="009D62C8">
        <w:rPr>
          <w:rFonts w:asciiTheme="minorHAnsi" w:hAnsiTheme="minorHAnsi" w:cstheme="minorHAnsi"/>
          <w:position w:val="-30"/>
          <w:sz w:val="24"/>
          <w:szCs w:val="24"/>
        </w:rPr>
        <w:object w:dxaOrig="2120" w:dyaOrig="700" w14:anchorId="1AC055AB">
          <v:shape id="_x0000_i1031" type="#_x0000_t75" style="width:105.85pt;height:35.55pt" o:ole="" fillcolor="#cff">
            <v:imagedata r:id="rId18" o:title=""/>
          </v:shape>
          <o:OLEObject Type="Embed" ProgID="Equation.DSMT4" ShapeID="_x0000_i1031" DrawAspect="Content" ObjectID="_1769771049" r:id="rId19"/>
        </w:object>
      </w:r>
      <w:r w:rsidR="005631B6" w:rsidRPr="009D62C8">
        <w:rPr>
          <w:rFonts w:asciiTheme="minorHAnsi" w:hAnsiTheme="minorHAnsi" w:cstheme="minorHAnsi"/>
          <w:sz w:val="24"/>
          <w:szCs w:val="24"/>
        </w:rPr>
        <w:t xml:space="preserve">     </w:t>
      </w:r>
    </w:p>
    <w:p w14:paraId="61225E59" w14:textId="77777777" w:rsidR="005631B6" w:rsidRPr="009D62C8" w:rsidRDefault="005631B6" w:rsidP="005631B6">
      <w:pPr>
        <w:numPr>
          <w:ilvl w:val="12"/>
          <w:numId w:val="0"/>
        </w:numPr>
        <w:rPr>
          <w:rFonts w:asciiTheme="minorHAnsi" w:hAnsiTheme="minorHAnsi" w:cstheme="minorHAnsi"/>
          <w:sz w:val="24"/>
          <w:szCs w:val="24"/>
        </w:rPr>
      </w:pPr>
    </w:p>
    <w:p w14:paraId="7E8A7689" w14:textId="586FF908" w:rsidR="005631B6" w:rsidRPr="009D62C8" w:rsidRDefault="00452823"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 xml:space="preserve">and </w:t>
      </w:r>
      <w:r w:rsidR="00E87C4A">
        <w:rPr>
          <w:rFonts w:asciiTheme="minorHAnsi" w:hAnsiTheme="minorHAnsi" w:cstheme="minorHAnsi"/>
          <w:sz w:val="24"/>
          <w:szCs w:val="24"/>
        </w:rPr>
        <w:t>results from the impurity potentials V</w:t>
      </w:r>
      <w:r w:rsidR="00E87C4A">
        <w:rPr>
          <w:rFonts w:asciiTheme="minorHAnsi" w:hAnsiTheme="minorHAnsi" w:cstheme="minorHAnsi"/>
          <w:sz w:val="24"/>
          <w:szCs w:val="24"/>
          <w:vertAlign w:val="subscript"/>
        </w:rPr>
        <w:t>i</w:t>
      </w:r>
      <w:r w:rsidR="00E87C4A">
        <w:rPr>
          <w:rFonts w:asciiTheme="minorHAnsi" w:hAnsiTheme="minorHAnsi" w:cstheme="minorHAnsi"/>
          <w:sz w:val="24"/>
          <w:szCs w:val="24"/>
        </w:rPr>
        <w:t>(r-R</w:t>
      </w:r>
      <w:r w:rsidR="00E87C4A">
        <w:rPr>
          <w:rFonts w:asciiTheme="minorHAnsi" w:hAnsiTheme="minorHAnsi" w:cstheme="minorHAnsi"/>
          <w:sz w:val="24"/>
          <w:szCs w:val="24"/>
          <w:vertAlign w:val="subscript"/>
        </w:rPr>
        <w:t>j</w:t>
      </w:r>
      <w:r w:rsidR="00E87C4A">
        <w:rPr>
          <w:rFonts w:asciiTheme="minorHAnsi" w:hAnsiTheme="minorHAnsi" w:cstheme="minorHAnsi"/>
          <w:sz w:val="24"/>
          <w:szCs w:val="24"/>
        </w:rPr>
        <w:t xml:space="preserve">) stemming from the N impurity sites </w:t>
      </w:r>
      <w:r w:rsidR="005631B6" w:rsidRPr="009D62C8">
        <w:rPr>
          <w:rFonts w:asciiTheme="minorHAnsi" w:hAnsiTheme="minorHAnsi" w:cstheme="minorHAnsi"/>
          <w:sz w:val="24"/>
          <w:szCs w:val="24"/>
        </w:rPr>
        <w:t>R</w:t>
      </w:r>
      <w:r w:rsidR="005631B6" w:rsidRPr="009D62C8">
        <w:rPr>
          <w:rFonts w:asciiTheme="minorHAnsi" w:hAnsiTheme="minorHAnsi" w:cstheme="minorHAnsi"/>
          <w:sz w:val="24"/>
          <w:szCs w:val="24"/>
          <w:vertAlign w:val="subscript"/>
        </w:rPr>
        <w:t>j</w:t>
      </w:r>
      <w:r w:rsidR="005631B6" w:rsidRPr="009D62C8">
        <w:rPr>
          <w:rFonts w:asciiTheme="minorHAnsi" w:hAnsiTheme="minorHAnsi" w:cstheme="minorHAnsi"/>
          <w:sz w:val="24"/>
          <w:szCs w:val="24"/>
        </w:rPr>
        <w:t>, j = 1…N.  The corresponding second quantized many particle Hamiltonian can be written in the momentum basis as:</w:t>
      </w:r>
      <w:r w:rsidR="00DE44C7">
        <w:rPr>
          <w:rFonts w:asciiTheme="minorHAnsi" w:hAnsiTheme="minorHAnsi" w:cstheme="minorHAnsi"/>
          <w:sz w:val="24"/>
          <w:szCs w:val="24"/>
        </w:rPr>
        <w:t xml:space="preserve"> </w:t>
      </w:r>
    </w:p>
    <w:p w14:paraId="20F26FCA" w14:textId="77777777" w:rsidR="005631B6" w:rsidRPr="009D62C8" w:rsidRDefault="005631B6" w:rsidP="005631B6">
      <w:pPr>
        <w:numPr>
          <w:ilvl w:val="12"/>
          <w:numId w:val="0"/>
        </w:numPr>
        <w:rPr>
          <w:rFonts w:asciiTheme="minorHAnsi" w:hAnsiTheme="minorHAnsi" w:cstheme="minorHAnsi"/>
          <w:sz w:val="24"/>
          <w:szCs w:val="24"/>
        </w:rPr>
      </w:pPr>
    </w:p>
    <w:p w14:paraId="0FB76257" w14:textId="0C742C25" w:rsidR="005631B6" w:rsidRPr="009D62C8" w:rsidRDefault="000D163B" w:rsidP="005631B6">
      <w:pPr>
        <w:numPr>
          <w:ilvl w:val="12"/>
          <w:numId w:val="0"/>
        </w:numPr>
        <w:rPr>
          <w:rFonts w:asciiTheme="minorHAnsi" w:hAnsiTheme="minorHAnsi" w:cstheme="minorHAnsi"/>
          <w:color w:val="FF0000"/>
          <w:sz w:val="24"/>
          <w:szCs w:val="24"/>
        </w:rPr>
      </w:pPr>
      <w:r w:rsidRPr="009D62C8">
        <w:rPr>
          <w:rFonts w:asciiTheme="minorHAnsi" w:hAnsiTheme="minorHAnsi" w:cstheme="minorHAnsi"/>
          <w:position w:val="-30"/>
          <w:sz w:val="24"/>
          <w:szCs w:val="24"/>
        </w:rPr>
        <w:object w:dxaOrig="4540" w:dyaOrig="680" w14:anchorId="5FA33FAF">
          <v:shape id="_x0000_i1032" type="#_x0000_t75" style="width:227.15pt;height:33.45pt" o:ole="" filled="t" fillcolor="#cfc">
            <v:imagedata r:id="rId20" o:title=""/>
          </v:shape>
          <o:OLEObject Type="Embed" ProgID="Equation.DSMT4" ShapeID="_x0000_i1032" DrawAspect="Content" ObjectID="_1769771050" r:id="rId21"/>
        </w:object>
      </w:r>
    </w:p>
    <w:p w14:paraId="094461CD" w14:textId="77777777" w:rsidR="005631B6" w:rsidRPr="009D62C8" w:rsidRDefault="005631B6" w:rsidP="005631B6">
      <w:pPr>
        <w:numPr>
          <w:ilvl w:val="12"/>
          <w:numId w:val="0"/>
        </w:numPr>
        <w:rPr>
          <w:rFonts w:asciiTheme="minorHAnsi" w:hAnsiTheme="minorHAnsi" w:cstheme="minorHAnsi"/>
          <w:sz w:val="24"/>
          <w:szCs w:val="24"/>
        </w:rPr>
      </w:pPr>
    </w:p>
    <w:p w14:paraId="1F689FCF" w14:textId="77777777" w:rsidR="005631B6" w:rsidRPr="009D62C8" w:rsidRDefault="005631B6" w:rsidP="005631B6">
      <w:pPr>
        <w:numPr>
          <w:ilvl w:val="12"/>
          <w:numId w:val="0"/>
        </w:numPr>
        <w:rPr>
          <w:rFonts w:asciiTheme="minorHAnsi" w:hAnsiTheme="minorHAnsi" w:cstheme="minorHAnsi"/>
          <w:sz w:val="24"/>
          <w:szCs w:val="24"/>
        </w:rPr>
      </w:pPr>
      <w:r w:rsidRPr="009D62C8">
        <w:rPr>
          <w:rFonts w:asciiTheme="minorHAnsi" w:hAnsiTheme="minorHAnsi" w:cstheme="minorHAnsi"/>
          <w:sz w:val="24"/>
          <w:szCs w:val="24"/>
        </w:rPr>
        <w:t xml:space="preserve">where </w:t>
      </w:r>
    </w:p>
    <w:p w14:paraId="0BC793BB" w14:textId="77777777" w:rsidR="005631B6" w:rsidRPr="009D62C8" w:rsidRDefault="005631B6" w:rsidP="005631B6">
      <w:pPr>
        <w:numPr>
          <w:ilvl w:val="12"/>
          <w:numId w:val="0"/>
        </w:numPr>
        <w:rPr>
          <w:rFonts w:asciiTheme="minorHAnsi" w:hAnsiTheme="minorHAnsi" w:cstheme="minorHAnsi"/>
          <w:sz w:val="24"/>
          <w:szCs w:val="24"/>
        </w:rPr>
      </w:pPr>
    </w:p>
    <w:p w14:paraId="027B2403" w14:textId="28743772" w:rsidR="005631B6" w:rsidRPr="009D62C8" w:rsidRDefault="00452823" w:rsidP="005631B6">
      <w:pPr>
        <w:numPr>
          <w:ilvl w:val="12"/>
          <w:numId w:val="0"/>
        </w:numPr>
        <w:rPr>
          <w:rFonts w:asciiTheme="minorHAnsi" w:hAnsiTheme="minorHAnsi" w:cstheme="minorHAnsi"/>
          <w:sz w:val="24"/>
          <w:szCs w:val="24"/>
        </w:rPr>
      </w:pPr>
      <w:r w:rsidRPr="009D62C8">
        <w:rPr>
          <w:rFonts w:asciiTheme="minorHAnsi" w:hAnsiTheme="minorHAnsi" w:cstheme="minorHAnsi"/>
          <w:position w:val="-16"/>
          <w:sz w:val="24"/>
          <w:szCs w:val="24"/>
        </w:rPr>
        <w:object w:dxaOrig="2480" w:dyaOrig="440" w14:anchorId="14CF101E">
          <v:shape id="_x0000_i1033" type="#_x0000_t75" style="width:153.45pt;height:22.7pt" o:ole="">
            <v:imagedata r:id="rId22" o:title=""/>
          </v:shape>
          <o:OLEObject Type="Embed" ProgID="Equation.DSMT4" ShapeID="_x0000_i1033" DrawAspect="Content" ObjectID="_1769771051" r:id="rId23"/>
        </w:object>
      </w:r>
    </w:p>
    <w:p w14:paraId="4921279C" w14:textId="77777777" w:rsidR="005631B6" w:rsidRPr="009D62C8" w:rsidRDefault="005631B6" w:rsidP="005631B6">
      <w:pPr>
        <w:numPr>
          <w:ilvl w:val="12"/>
          <w:numId w:val="0"/>
        </w:numPr>
        <w:rPr>
          <w:rFonts w:asciiTheme="minorHAnsi" w:hAnsiTheme="minorHAnsi" w:cstheme="minorHAnsi"/>
          <w:sz w:val="24"/>
          <w:szCs w:val="24"/>
        </w:rPr>
      </w:pPr>
    </w:p>
    <w:p w14:paraId="54C10663" w14:textId="5052A27E" w:rsidR="005631B6" w:rsidRPr="009D62C8" w:rsidRDefault="005631B6" w:rsidP="005631B6">
      <w:pPr>
        <w:numPr>
          <w:ilvl w:val="12"/>
          <w:numId w:val="0"/>
        </w:numPr>
        <w:rPr>
          <w:rFonts w:asciiTheme="minorHAnsi" w:hAnsiTheme="minorHAnsi" w:cstheme="minorHAnsi"/>
          <w:sz w:val="24"/>
          <w:szCs w:val="24"/>
        </w:rPr>
      </w:pPr>
      <w:r w:rsidRPr="009D62C8">
        <w:rPr>
          <w:rFonts w:asciiTheme="minorHAnsi" w:hAnsiTheme="minorHAnsi" w:cstheme="minorHAnsi"/>
          <w:sz w:val="24"/>
          <w:szCs w:val="24"/>
        </w:rPr>
        <w:t>because</w:t>
      </w:r>
      <w:r w:rsidR="00EF5E9F">
        <w:rPr>
          <w:rFonts w:asciiTheme="minorHAnsi" w:hAnsiTheme="minorHAnsi" w:cstheme="minorHAnsi"/>
          <w:sz w:val="24"/>
          <w:szCs w:val="24"/>
        </w:rPr>
        <w:t xml:space="preserve"> (see that Fourrier Transform file and 2</w:t>
      </w:r>
      <w:r w:rsidR="00EF5E9F" w:rsidRPr="00EF5E9F">
        <w:rPr>
          <w:rFonts w:asciiTheme="minorHAnsi" w:hAnsiTheme="minorHAnsi" w:cstheme="minorHAnsi"/>
          <w:sz w:val="24"/>
          <w:szCs w:val="24"/>
          <w:vertAlign w:val="superscript"/>
        </w:rPr>
        <w:t>nd</w:t>
      </w:r>
      <w:r w:rsidR="00EF5E9F">
        <w:rPr>
          <w:rFonts w:asciiTheme="minorHAnsi" w:hAnsiTheme="minorHAnsi" w:cstheme="minorHAnsi"/>
          <w:sz w:val="24"/>
          <w:szCs w:val="24"/>
        </w:rPr>
        <w:t xml:space="preserve"> quantization file which defines these creation/annihilation operators)</w:t>
      </w:r>
      <w:r w:rsidR="000D163B">
        <w:rPr>
          <w:rFonts w:asciiTheme="minorHAnsi" w:hAnsiTheme="minorHAnsi" w:cstheme="minorHAnsi"/>
          <w:sz w:val="24"/>
          <w:szCs w:val="24"/>
        </w:rPr>
        <w:t>:</w:t>
      </w:r>
    </w:p>
    <w:p w14:paraId="0C1EDD6F" w14:textId="2010F365" w:rsidR="005631B6" w:rsidRDefault="00237E97" w:rsidP="005631B6">
      <w:pPr>
        <w:numPr>
          <w:ilvl w:val="12"/>
          <w:numId w:val="0"/>
        </w:numPr>
        <w:rPr>
          <w:rFonts w:asciiTheme="minorHAnsi" w:hAnsiTheme="minorHAnsi" w:cstheme="minorHAnsi"/>
          <w:sz w:val="24"/>
          <w:szCs w:val="24"/>
        </w:rPr>
      </w:pPr>
      <w:r w:rsidRPr="009D62C8">
        <w:rPr>
          <w:rFonts w:asciiTheme="minorHAnsi" w:hAnsiTheme="minorHAnsi" w:cstheme="minorHAnsi"/>
          <w:position w:val="-198"/>
          <w:sz w:val="24"/>
          <w:szCs w:val="24"/>
        </w:rPr>
        <w:object w:dxaOrig="4819" w:dyaOrig="4080" w14:anchorId="66AA05D2">
          <v:shape id="_x0000_i1034" type="#_x0000_t75" style="width:227.55pt;height:192.45pt" o:ole="">
            <v:imagedata r:id="rId24" o:title=""/>
          </v:shape>
          <o:OLEObject Type="Embed" ProgID="Equation.DSMT4" ShapeID="_x0000_i1034" DrawAspect="Content" ObjectID="_1769771052" r:id="rId25"/>
        </w:object>
      </w:r>
      <w:r w:rsidR="005631B6" w:rsidRPr="009D62C8">
        <w:rPr>
          <w:rFonts w:asciiTheme="minorHAnsi" w:hAnsiTheme="minorHAnsi" w:cstheme="minorHAnsi"/>
          <w:sz w:val="24"/>
          <w:szCs w:val="24"/>
        </w:rPr>
        <w:tab/>
      </w:r>
      <w:r w:rsidR="005631B6" w:rsidRPr="009D62C8">
        <w:rPr>
          <w:rFonts w:asciiTheme="minorHAnsi" w:hAnsiTheme="minorHAnsi" w:cstheme="minorHAnsi"/>
          <w:sz w:val="24"/>
          <w:szCs w:val="24"/>
        </w:rPr>
        <w:tab/>
      </w:r>
      <w:r w:rsidR="00A30528" w:rsidRPr="00A30528">
        <w:rPr>
          <w:rFonts w:asciiTheme="minorHAnsi" w:hAnsiTheme="minorHAnsi" w:cstheme="minorHAnsi"/>
          <w:noProof/>
          <w:sz w:val="24"/>
          <w:szCs w:val="24"/>
        </w:rPr>
        <w:drawing>
          <wp:inline distT="0" distB="0" distL="0" distR="0" wp14:anchorId="45562748" wp14:editId="218D99D1">
            <wp:extent cx="1348001" cy="1399309"/>
            <wp:effectExtent l="0" t="0" r="508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6"/>
                    <a:stretch>
                      <a:fillRect/>
                    </a:stretch>
                  </pic:blipFill>
                  <pic:spPr>
                    <a:xfrm>
                      <a:off x="0" y="0"/>
                      <a:ext cx="1360281" cy="1412056"/>
                    </a:xfrm>
                    <a:prstGeom prst="rect">
                      <a:avLst/>
                    </a:prstGeom>
                  </pic:spPr>
                </pic:pic>
              </a:graphicData>
            </a:graphic>
          </wp:inline>
        </w:drawing>
      </w:r>
    </w:p>
    <w:p w14:paraId="2C4817C5" w14:textId="34307AA6" w:rsidR="00AB521B" w:rsidRDefault="00AB521B" w:rsidP="005631B6">
      <w:pPr>
        <w:numPr>
          <w:ilvl w:val="12"/>
          <w:numId w:val="0"/>
        </w:numPr>
        <w:rPr>
          <w:rFonts w:asciiTheme="minorHAnsi" w:hAnsiTheme="minorHAnsi" w:cstheme="minorHAnsi"/>
          <w:sz w:val="24"/>
          <w:szCs w:val="24"/>
        </w:rPr>
      </w:pPr>
    </w:p>
    <w:p w14:paraId="50A8A5E5" w14:textId="611E3289" w:rsidR="00237E97" w:rsidRDefault="00237E97"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Or done out explicitly, using,</w:t>
      </w:r>
    </w:p>
    <w:p w14:paraId="76FFA079" w14:textId="5E85ADC6" w:rsidR="00237E97" w:rsidRDefault="00237E97" w:rsidP="005631B6">
      <w:pPr>
        <w:numPr>
          <w:ilvl w:val="12"/>
          <w:numId w:val="0"/>
        </w:numPr>
        <w:rPr>
          <w:rFonts w:asciiTheme="minorHAnsi" w:hAnsiTheme="minorHAnsi" w:cstheme="minorHAnsi"/>
          <w:sz w:val="24"/>
          <w:szCs w:val="24"/>
        </w:rPr>
      </w:pPr>
    </w:p>
    <w:p w14:paraId="4968765F" w14:textId="58106444" w:rsidR="00237E97" w:rsidRDefault="00242901" w:rsidP="005631B6">
      <w:pPr>
        <w:numPr>
          <w:ilvl w:val="12"/>
          <w:numId w:val="0"/>
        </w:numPr>
        <w:rPr>
          <w:rFonts w:asciiTheme="minorHAnsi" w:hAnsiTheme="minorHAnsi" w:cstheme="minorHAnsi"/>
          <w:sz w:val="24"/>
          <w:szCs w:val="24"/>
        </w:rPr>
      </w:pPr>
      <w:r w:rsidRPr="00360214">
        <w:rPr>
          <w:position w:val="-30"/>
        </w:rPr>
        <w:object w:dxaOrig="5000" w:dyaOrig="680" w14:anchorId="5E8DADA5">
          <v:shape id="_x0000_i1035" type="#_x0000_t75" style="width:249.85pt;height:33.85pt" o:ole="">
            <v:imagedata r:id="rId27" o:title=""/>
          </v:shape>
          <o:OLEObject Type="Embed" ProgID="Equation.DSMT4" ShapeID="_x0000_i1035" DrawAspect="Content" ObjectID="_1769771053" r:id="rId28"/>
        </w:object>
      </w:r>
    </w:p>
    <w:p w14:paraId="22FC4D4F" w14:textId="77777777" w:rsidR="00237E97" w:rsidRDefault="00237E97" w:rsidP="005631B6">
      <w:pPr>
        <w:numPr>
          <w:ilvl w:val="12"/>
          <w:numId w:val="0"/>
        </w:numPr>
        <w:rPr>
          <w:rFonts w:asciiTheme="minorHAnsi" w:hAnsiTheme="minorHAnsi" w:cstheme="minorHAnsi"/>
          <w:sz w:val="24"/>
          <w:szCs w:val="24"/>
        </w:rPr>
      </w:pPr>
    </w:p>
    <w:p w14:paraId="4BFFF241" w14:textId="4D54D2FC" w:rsidR="00237E97" w:rsidRDefault="00237E97" w:rsidP="005631B6">
      <w:pPr>
        <w:numPr>
          <w:ilvl w:val="12"/>
          <w:numId w:val="0"/>
        </w:numPr>
        <w:rPr>
          <w:rFonts w:asciiTheme="minorHAnsi" w:hAnsiTheme="minorHAnsi" w:cstheme="minorHAnsi"/>
          <w:sz w:val="24"/>
          <w:szCs w:val="24"/>
        </w:rPr>
      </w:pPr>
      <w:r>
        <w:rPr>
          <w:rFonts w:asciiTheme="minorHAnsi" w:hAnsiTheme="minorHAnsi" w:cstheme="minorHAnsi"/>
          <w:sz w:val="24"/>
          <w:szCs w:val="24"/>
        </w:rPr>
        <w:t>we get:</w:t>
      </w:r>
    </w:p>
    <w:p w14:paraId="4A2EECC8" w14:textId="77777777" w:rsidR="00237E97" w:rsidRDefault="00237E97" w:rsidP="005631B6">
      <w:pPr>
        <w:numPr>
          <w:ilvl w:val="12"/>
          <w:numId w:val="0"/>
        </w:numPr>
        <w:rPr>
          <w:rFonts w:asciiTheme="minorHAnsi" w:hAnsiTheme="minorHAnsi" w:cstheme="minorHAnsi"/>
          <w:sz w:val="24"/>
          <w:szCs w:val="24"/>
        </w:rPr>
      </w:pPr>
    </w:p>
    <w:p w14:paraId="67B86DBA" w14:textId="05BE2387" w:rsidR="00237E97" w:rsidRDefault="00242901" w:rsidP="005631B6">
      <w:pPr>
        <w:numPr>
          <w:ilvl w:val="12"/>
          <w:numId w:val="0"/>
        </w:numPr>
        <w:rPr>
          <w:rFonts w:asciiTheme="minorHAnsi" w:hAnsiTheme="minorHAnsi" w:cstheme="minorHAnsi"/>
          <w:sz w:val="24"/>
          <w:szCs w:val="24"/>
        </w:rPr>
      </w:pPr>
      <w:r w:rsidRPr="009F5CA0">
        <w:rPr>
          <w:rFonts w:asciiTheme="minorHAnsi" w:hAnsiTheme="minorHAnsi" w:cstheme="minorHAnsi"/>
          <w:position w:val="-174"/>
          <w:sz w:val="24"/>
          <w:szCs w:val="24"/>
        </w:rPr>
        <w:object w:dxaOrig="6280" w:dyaOrig="3460" w14:anchorId="29565808">
          <v:shape id="_x0000_i1036" type="#_x0000_t75" style="width:296.15pt;height:163.3pt" o:ole="">
            <v:imagedata r:id="rId29" o:title=""/>
          </v:shape>
          <o:OLEObject Type="Embed" ProgID="Equation.DSMT4" ShapeID="_x0000_i1036" DrawAspect="Content" ObjectID="_1769771054" r:id="rId30"/>
        </w:object>
      </w:r>
    </w:p>
    <w:p w14:paraId="7F524BD2" w14:textId="6A65B181" w:rsidR="00237E97" w:rsidRDefault="00237E97" w:rsidP="005631B6">
      <w:pPr>
        <w:numPr>
          <w:ilvl w:val="12"/>
          <w:numId w:val="0"/>
        </w:numPr>
        <w:rPr>
          <w:rFonts w:asciiTheme="minorHAnsi" w:hAnsiTheme="minorHAnsi" w:cstheme="minorHAnsi"/>
          <w:sz w:val="24"/>
          <w:szCs w:val="24"/>
        </w:rPr>
      </w:pPr>
    </w:p>
    <w:p w14:paraId="66C06106" w14:textId="3DDBB672" w:rsidR="00AB521B" w:rsidRPr="009D62C8" w:rsidRDefault="00242901" w:rsidP="00197677">
      <w:pPr>
        <w:numPr>
          <w:ilvl w:val="12"/>
          <w:numId w:val="0"/>
        </w:numPr>
        <w:rPr>
          <w:rFonts w:asciiTheme="minorHAnsi" w:hAnsiTheme="minorHAnsi" w:cstheme="minorHAnsi"/>
          <w:sz w:val="24"/>
          <w:szCs w:val="24"/>
        </w:rPr>
      </w:pPr>
      <w:r>
        <w:rPr>
          <w:rFonts w:asciiTheme="minorHAnsi" w:hAnsiTheme="minorHAnsi" w:cstheme="minorHAnsi"/>
          <w:sz w:val="24"/>
          <w:szCs w:val="24"/>
        </w:rPr>
        <w:lastRenderedPageBreak/>
        <w:t>which is the same, once we rename k</w:t>
      </w:r>
      <w:r>
        <w:rPr>
          <w:rFonts w:ascii="Calibri" w:hAnsi="Calibri" w:cs="Calibri"/>
          <w:sz w:val="24"/>
          <w:szCs w:val="24"/>
        </w:rPr>
        <w:t>´</w:t>
      </w:r>
      <w:r>
        <w:rPr>
          <w:rFonts w:asciiTheme="minorHAnsi" w:hAnsiTheme="minorHAnsi" w:cstheme="minorHAnsi"/>
          <w:sz w:val="24"/>
          <w:szCs w:val="24"/>
        </w:rPr>
        <w:t xml:space="preserve"> </w:t>
      </w:r>
      <w:r>
        <w:rPr>
          <w:rFonts w:ascii="Calibri" w:hAnsi="Calibri" w:cs="Calibri"/>
          <w:sz w:val="24"/>
          <w:szCs w:val="24"/>
        </w:rPr>
        <w:t>→</w:t>
      </w:r>
      <w:r>
        <w:rPr>
          <w:rFonts w:asciiTheme="minorHAnsi" w:hAnsiTheme="minorHAnsi" w:cstheme="minorHAnsi"/>
          <w:sz w:val="24"/>
          <w:szCs w:val="24"/>
        </w:rPr>
        <w:t xml:space="preserve"> k.  </w:t>
      </w:r>
      <w:r w:rsidR="000D163B">
        <w:rPr>
          <w:rFonts w:asciiTheme="minorHAnsi" w:hAnsiTheme="minorHAnsi" w:cstheme="minorHAnsi"/>
          <w:sz w:val="24"/>
          <w:szCs w:val="24"/>
        </w:rPr>
        <w:t>W</w:t>
      </w:r>
      <w:r w:rsidR="00AB521B" w:rsidRPr="009D62C8">
        <w:rPr>
          <w:rFonts w:asciiTheme="minorHAnsi" w:hAnsiTheme="minorHAnsi" w:cstheme="minorHAnsi"/>
          <w:sz w:val="24"/>
          <w:szCs w:val="24"/>
        </w:rPr>
        <w:t xml:space="preserve">e’ll be interested in thermally averaged GF’s, so we </w:t>
      </w:r>
      <w:r w:rsidR="00197677">
        <w:rPr>
          <w:rFonts w:asciiTheme="minorHAnsi" w:hAnsiTheme="minorHAnsi" w:cstheme="minorHAnsi"/>
          <w:sz w:val="24"/>
          <w:szCs w:val="24"/>
        </w:rPr>
        <w:t xml:space="preserve">will refer back to the TA GF file in Statistical Mechanics.  </w:t>
      </w:r>
    </w:p>
    <w:p w14:paraId="773F7565" w14:textId="77777777" w:rsidR="00237E97" w:rsidRPr="009D62C8" w:rsidRDefault="00237E97" w:rsidP="005631B6">
      <w:pPr>
        <w:rPr>
          <w:rFonts w:asciiTheme="minorHAnsi" w:hAnsiTheme="minorHAnsi" w:cstheme="minorHAnsi"/>
          <w:bCs/>
          <w:sz w:val="24"/>
          <w:szCs w:val="24"/>
        </w:rPr>
      </w:pPr>
    </w:p>
    <w:p w14:paraId="4061111C" w14:textId="7798FC2D" w:rsidR="005631B6" w:rsidRPr="009D62C8" w:rsidRDefault="005631B6" w:rsidP="005631B6">
      <w:pPr>
        <w:rPr>
          <w:rFonts w:asciiTheme="minorHAnsi" w:hAnsiTheme="minorHAnsi" w:cstheme="minorHAnsi"/>
          <w:b/>
          <w:bCs/>
          <w:sz w:val="28"/>
          <w:szCs w:val="28"/>
        </w:rPr>
      </w:pPr>
      <w:r w:rsidRPr="009D62C8">
        <w:rPr>
          <w:rFonts w:asciiTheme="minorHAnsi" w:hAnsiTheme="minorHAnsi" w:cstheme="minorHAnsi"/>
          <w:b/>
          <w:bCs/>
          <w:sz w:val="28"/>
          <w:szCs w:val="28"/>
        </w:rPr>
        <w:t>Disorder averaged Green’s function</w:t>
      </w:r>
      <w:r w:rsidR="00A83AD2">
        <w:rPr>
          <w:rFonts w:asciiTheme="minorHAnsi" w:hAnsiTheme="minorHAnsi" w:cstheme="minorHAnsi"/>
          <w:b/>
          <w:bCs/>
          <w:sz w:val="28"/>
          <w:szCs w:val="28"/>
        </w:rPr>
        <w:t xml:space="preserve"> (1)</w:t>
      </w:r>
    </w:p>
    <w:p w14:paraId="0E28D661" w14:textId="23E759BE" w:rsidR="008C2AF0" w:rsidRDefault="008C2AF0" w:rsidP="005631B6">
      <w:pPr>
        <w:rPr>
          <w:rFonts w:asciiTheme="minorHAnsi" w:hAnsiTheme="minorHAnsi" w:cstheme="minorHAnsi"/>
          <w:sz w:val="24"/>
          <w:szCs w:val="24"/>
        </w:rPr>
      </w:pPr>
      <w:r>
        <w:rPr>
          <w:rFonts w:asciiTheme="minorHAnsi" w:hAnsiTheme="minorHAnsi" w:cstheme="minorHAnsi"/>
          <w:sz w:val="24"/>
          <w:szCs w:val="24"/>
        </w:rPr>
        <w:t>Now we want to investigate the Feynman rules for the single particle, complex time, GF:</w:t>
      </w:r>
    </w:p>
    <w:p w14:paraId="136010DD" w14:textId="67739E50" w:rsidR="008C2AF0" w:rsidRDefault="008C2AF0" w:rsidP="005631B6">
      <w:pPr>
        <w:rPr>
          <w:rFonts w:asciiTheme="minorHAnsi" w:hAnsiTheme="minorHAnsi" w:cstheme="minorHAnsi"/>
          <w:sz w:val="24"/>
          <w:szCs w:val="24"/>
        </w:rPr>
      </w:pPr>
    </w:p>
    <w:p w14:paraId="598D4D76" w14:textId="3DDDE10E" w:rsidR="008C2AF0" w:rsidRDefault="008C2AF0" w:rsidP="005631B6">
      <w:pPr>
        <w:rPr>
          <w:rFonts w:asciiTheme="minorHAnsi" w:hAnsiTheme="minorHAnsi" w:cstheme="minorHAnsi"/>
          <w:sz w:val="24"/>
          <w:szCs w:val="24"/>
        </w:rPr>
      </w:pPr>
      <w:r w:rsidRPr="008C2AF0">
        <w:rPr>
          <w:rFonts w:asciiTheme="minorHAnsi" w:hAnsiTheme="minorHAnsi" w:cstheme="minorHAnsi"/>
          <w:position w:val="-16"/>
          <w:sz w:val="24"/>
          <w:szCs w:val="24"/>
        </w:rPr>
        <w:object w:dxaOrig="4340" w:dyaOrig="440" w14:anchorId="12633CC1">
          <v:shape id="_x0000_i1037" type="#_x0000_t75" style="width:216.85pt;height:21.45pt" o:ole="">
            <v:imagedata r:id="rId31" o:title=""/>
          </v:shape>
          <o:OLEObject Type="Embed" ProgID="Equation.DSMT4" ShapeID="_x0000_i1037" DrawAspect="Content" ObjectID="_1769771055" r:id="rId32"/>
        </w:object>
      </w:r>
    </w:p>
    <w:p w14:paraId="55B7667A" w14:textId="77E34523" w:rsidR="008C2AF0" w:rsidRDefault="008C2AF0" w:rsidP="005631B6">
      <w:pPr>
        <w:rPr>
          <w:rFonts w:asciiTheme="minorHAnsi" w:hAnsiTheme="minorHAnsi" w:cstheme="minorHAnsi"/>
          <w:sz w:val="24"/>
          <w:szCs w:val="24"/>
        </w:rPr>
      </w:pPr>
    </w:p>
    <w:p w14:paraId="66DA260D" w14:textId="4C07C940" w:rsidR="005631B6" w:rsidRPr="009D62C8" w:rsidRDefault="008C2AF0" w:rsidP="005631B6">
      <w:pPr>
        <w:rPr>
          <w:rFonts w:asciiTheme="minorHAnsi" w:hAnsiTheme="minorHAnsi" w:cstheme="minorHAnsi"/>
          <w:sz w:val="24"/>
          <w:szCs w:val="24"/>
        </w:rPr>
      </w:pPr>
      <w:r>
        <w:rPr>
          <w:rFonts w:asciiTheme="minorHAnsi" w:hAnsiTheme="minorHAnsi" w:cstheme="minorHAnsi"/>
          <w:sz w:val="24"/>
          <w:szCs w:val="24"/>
        </w:rPr>
        <w:t>where &lt; &gt; is the thermal average Trf</w:t>
      </w:r>
      <w:r>
        <w:rPr>
          <w:rFonts w:asciiTheme="minorHAnsi" w:hAnsiTheme="minorHAnsi" w:cstheme="minorHAnsi"/>
          <w:sz w:val="24"/>
          <w:szCs w:val="24"/>
          <w:vertAlign w:val="subscript"/>
        </w:rPr>
        <w:t>eq.</w:t>
      </w:r>
      <w:r>
        <w:rPr>
          <w:rFonts w:asciiTheme="minorHAnsi" w:hAnsiTheme="minorHAnsi" w:cstheme="minorHAnsi"/>
          <w:sz w:val="24"/>
          <w:szCs w:val="24"/>
        </w:rPr>
        <w:t>()/Tr</w:t>
      </w:r>
      <w:r>
        <w:rPr>
          <w:rFonts w:ascii="Calibri" w:hAnsi="Calibri" w:cs="Calibri"/>
          <w:sz w:val="24"/>
          <w:szCs w:val="24"/>
        </w:rPr>
        <w:t>f</w:t>
      </w:r>
      <w:r>
        <w:rPr>
          <w:rFonts w:ascii="Calibri" w:hAnsi="Calibri" w:cs="Calibri"/>
          <w:sz w:val="24"/>
          <w:szCs w:val="24"/>
          <w:vertAlign w:val="subscript"/>
        </w:rPr>
        <w:t>eq.</w:t>
      </w:r>
      <w:r>
        <w:rPr>
          <w:rFonts w:ascii="Calibri" w:hAnsi="Calibri" w:cs="Calibri"/>
          <w:sz w:val="24"/>
          <w:szCs w:val="24"/>
        </w:rPr>
        <w:t xml:space="preserve">.  </w:t>
      </w:r>
      <w:r w:rsidR="005631B6" w:rsidRPr="009D62C8">
        <w:rPr>
          <w:rFonts w:asciiTheme="minorHAnsi" w:hAnsiTheme="minorHAnsi" w:cstheme="minorHAnsi"/>
          <w:sz w:val="24"/>
          <w:szCs w:val="24"/>
        </w:rPr>
        <w:t xml:space="preserve">Once we have this, we may calculate energy expectations, other thermal expectations.  And certainly we can determine transport properties.  </w:t>
      </w:r>
      <w:r>
        <w:rPr>
          <w:rFonts w:asciiTheme="minorHAnsi" w:hAnsiTheme="minorHAnsi" w:cstheme="minorHAnsi"/>
          <w:sz w:val="24"/>
          <w:szCs w:val="24"/>
        </w:rPr>
        <w:t>Guess we’ll be presuming non-magnetic impurities here.  To get the rules, we could, since our perturbation is just a single particle potential, use the differential equation approach.  But I’ll stick with the Wick expansion approach rather.</w:t>
      </w:r>
    </w:p>
    <w:p w14:paraId="59F2BA7B" w14:textId="77777777" w:rsidR="005631B6" w:rsidRPr="009D62C8" w:rsidRDefault="005631B6" w:rsidP="005631B6">
      <w:pPr>
        <w:rPr>
          <w:rFonts w:asciiTheme="minorHAnsi" w:hAnsiTheme="minorHAnsi" w:cstheme="minorHAnsi"/>
          <w:sz w:val="24"/>
          <w:szCs w:val="24"/>
        </w:rPr>
      </w:pPr>
    </w:p>
    <w:p w14:paraId="4FE8E0E4" w14:textId="7858D63B"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The expression for V</w:t>
      </w:r>
      <w:r w:rsidR="00452823">
        <w:rPr>
          <w:rFonts w:asciiTheme="minorHAnsi" w:hAnsiTheme="minorHAnsi" w:cstheme="minorHAnsi"/>
          <w:sz w:val="24"/>
          <w:szCs w:val="24"/>
          <w:vertAlign w:val="subscript"/>
        </w:rPr>
        <w:t>dis</w:t>
      </w:r>
      <w:r w:rsidR="00B86754">
        <w:rPr>
          <w:rFonts w:asciiTheme="minorHAnsi" w:hAnsiTheme="minorHAnsi" w:cstheme="minorHAnsi"/>
          <w:sz w:val="24"/>
          <w:szCs w:val="24"/>
        </w:rPr>
        <w:t>(r)</w:t>
      </w:r>
      <w:r w:rsidRPr="009D62C8">
        <w:rPr>
          <w:rFonts w:asciiTheme="minorHAnsi" w:hAnsiTheme="minorHAnsi" w:cstheme="minorHAnsi"/>
          <w:sz w:val="24"/>
          <w:szCs w:val="24"/>
        </w:rPr>
        <w:t xml:space="preserve"> above is exact, but it</w:t>
      </w:r>
      <w:r w:rsidR="00197677">
        <w:rPr>
          <w:rFonts w:asciiTheme="minorHAnsi" w:hAnsiTheme="minorHAnsi" w:cstheme="minorHAnsi"/>
          <w:sz w:val="24"/>
          <w:szCs w:val="24"/>
        </w:rPr>
        <w:t>’</w:t>
      </w:r>
      <w:r w:rsidRPr="009D62C8">
        <w:rPr>
          <w:rFonts w:asciiTheme="minorHAnsi" w:hAnsiTheme="minorHAnsi" w:cstheme="minorHAnsi"/>
          <w:sz w:val="24"/>
          <w:szCs w:val="24"/>
        </w:rPr>
        <w:t xml:space="preserve">s specific to a particular set of impurity positions.  In practice, we don’t know these positions.  However, for a given impurity concentration the macroscopic physical properties turn out to be the same for almost all impurity configurations.  For this reason, our best estimate of the physical properties comes from averaging those properties over an ensemble of samples having the same impurity concentration, but all possible distributions of the individual impurities.  We define the disorder average of a quantity </w:t>
      </w:r>
      <w:r w:rsidR="007F4F7C">
        <w:rPr>
          <w:rFonts w:asciiTheme="minorHAnsi" w:hAnsiTheme="minorHAnsi" w:cstheme="minorHAnsi"/>
          <w:sz w:val="24"/>
          <w:szCs w:val="24"/>
        </w:rPr>
        <w:t>G</w:t>
      </w:r>
      <w:r w:rsidRPr="009D62C8">
        <w:rPr>
          <w:rFonts w:asciiTheme="minorHAnsi" w:hAnsiTheme="minorHAnsi" w:cstheme="minorHAnsi"/>
          <w:sz w:val="24"/>
          <w:szCs w:val="24"/>
        </w:rPr>
        <w:t xml:space="preserve"> to be:</w:t>
      </w:r>
    </w:p>
    <w:p w14:paraId="34086D5C" w14:textId="77777777" w:rsidR="005631B6" w:rsidRPr="009D62C8" w:rsidRDefault="005631B6" w:rsidP="005631B6">
      <w:pPr>
        <w:rPr>
          <w:rFonts w:asciiTheme="minorHAnsi" w:hAnsiTheme="minorHAnsi" w:cstheme="minorHAnsi"/>
          <w:sz w:val="24"/>
          <w:szCs w:val="24"/>
        </w:rPr>
      </w:pPr>
    </w:p>
    <w:p w14:paraId="425836CB" w14:textId="4C3E7D32" w:rsidR="005631B6" w:rsidRPr="009D62C8" w:rsidRDefault="006A2D13" w:rsidP="005631B6">
      <w:pPr>
        <w:rPr>
          <w:rFonts w:asciiTheme="minorHAnsi" w:hAnsiTheme="minorHAnsi" w:cstheme="minorHAnsi"/>
          <w:sz w:val="24"/>
          <w:szCs w:val="24"/>
        </w:rPr>
      </w:pPr>
      <w:r w:rsidRPr="009D62C8">
        <w:rPr>
          <w:rFonts w:asciiTheme="minorHAnsi" w:hAnsiTheme="minorHAnsi" w:cstheme="minorHAnsi"/>
          <w:position w:val="-58"/>
          <w:sz w:val="24"/>
          <w:szCs w:val="24"/>
        </w:rPr>
        <w:object w:dxaOrig="4500" w:dyaOrig="960" w14:anchorId="6B585138">
          <v:shape id="_x0000_i1038" type="#_x0000_t75" style="width:211.7pt;height:45.45pt" o:ole="">
            <v:imagedata r:id="rId33" o:title=""/>
          </v:shape>
          <o:OLEObject Type="Embed" ProgID="Equation.DSMT4" ShapeID="_x0000_i1038" DrawAspect="Content" ObjectID="_1769771056" r:id="rId34"/>
        </w:object>
      </w:r>
    </w:p>
    <w:p w14:paraId="4D3AD174" w14:textId="77777777" w:rsidR="005631B6" w:rsidRPr="009D62C8" w:rsidRDefault="005631B6" w:rsidP="005631B6">
      <w:pPr>
        <w:rPr>
          <w:rFonts w:asciiTheme="minorHAnsi" w:hAnsiTheme="minorHAnsi" w:cstheme="minorHAnsi"/>
          <w:sz w:val="24"/>
          <w:szCs w:val="24"/>
        </w:rPr>
      </w:pPr>
    </w:p>
    <w:p w14:paraId="3EC74BCD" w14:textId="1D79E89A"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So you integrate over the phase space of the impurities basically – each impurity can range over a volume of V.  With this value you can see that the impurity average of a constant is then just the constant, as it should be, and in particular, no one arrangement of impurities is given a higher weight than any other.  In any event, we will use the results of the previous section to calculate G</w:t>
      </w:r>
      <w:r w:rsidR="007F4F7C">
        <w:rPr>
          <w:rFonts w:asciiTheme="minorHAnsi" w:hAnsiTheme="minorHAnsi" w:cstheme="minorHAnsi"/>
          <w:sz w:val="24"/>
          <w:szCs w:val="24"/>
          <w:vertAlign w:val="superscript"/>
        </w:rPr>
        <w:t>C*</w:t>
      </w:r>
      <w:r w:rsidRPr="009D62C8">
        <w:rPr>
          <w:rFonts w:asciiTheme="minorHAnsi" w:hAnsiTheme="minorHAnsi" w:cstheme="minorHAnsi"/>
          <w:sz w:val="24"/>
          <w:szCs w:val="24"/>
        </w:rPr>
        <w:t>(r,rˊ,τ) via its Fourier representations.  A useful side-effect of disorder averaging is that translational invariance present in:</w:t>
      </w:r>
    </w:p>
    <w:p w14:paraId="7EB3C94A" w14:textId="77777777" w:rsidR="005631B6" w:rsidRPr="009D62C8" w:rsidRDefault="005631B6" w:rsidP="005631B6">
      <w:pPr>
        <w:rPr>
          <w:rFonts w:asciiTheme="minorHAnsi" w:hAnsiTheme="minorHAnsi" w:cstheme="minorHAnsi"/>
          <w:sz w:val="24"/>
          <w:szCs w:val="24"/>
        </w:rPr>
      </w:pPr>
    </w:p>
    <w:p w14:paraId="523E2992" w14:textId="120912F9" w:rsidR="005631B6" w:rsidRPr="009D62C8" w:rsidRDefault="007F4F7C" w:rsidP="005631B6">
      <w:pPr>
        <w:rPr>
          <w:rFonts w:asciiTheme="minorHAnsi" w:hAnsiTheme="minorHAnsi" w:cstheme="minorHAnsi"/>
          <w:sz w:val="24"/>
          <w:szCs w:val="24"/>
        </w:rPr>
      </w:pPr>
      <w:r w:rsidRPr="007F4F7C">
        <w:rPr>
          <w:rFonts w:asciiTheme="minorHAnsi" w:hAnsiTheme="minorHAnsi" w:cstheme="minorHAnsi"/>
          <w:position w:val="-12"/>
          <w:sz w:val="24"/>
          <w:szCs w:val="24"/>
        </w:rPr>
        <w:object w:dxaOrig="2640" w:dyaOrig="380" w14:anchorId="04FB9233">
          <v:shape id="_x0000_i1039" type="#_x0000_t75" style="width:132pt;height:19.3pt" o:ole="">
            <v:imagedata r:id="rId35" o:title=""/>
          </v:shape>
          <o:OLEObject Type="Embed" ProgID="Equation.DSMT4" ShapeID="_x0000_i1039" DrawAspect="Content" ObjectID="_1769771057" r:id="rId36"/>
        </w:object>
      </w:r>
      <w:r w:rsidR="005631B6" w:rsidRPr="009D62C8">
        <w:rPr>
          <w:rFonts w:asciiTheme="minorHAnsi" w:hAnsiTheme="minorHAnsi" w:cstheme="minorHAnsi"/>
          <w:sz w:val="24"/>
          <w:szCs w:val="24"/>
        </w:rPr>
        <w:t xml:space="preserve">, </w:t>
      </w:r>
    </w:p>
    <w:p w14:paraId="35CDB276" w14:textId="77777777" w:rsidR="005631B6" w:rsidRPr="009D62C8" w:rsidRDefault="005631B6" w:rsidP="005631B6">
      <w:pPr>
        <w:rPr>
          <w:rFonts w:asciiTheme="minorHAnsi" w:hAnsiTheme="minorHAnsi" w:cstheme="minorHAnsi"/>
          <w:sz w:val="24"/>
          <w:szCs w:val="24"/>
        </w:rPr>
      </w:pPr>
    </w:p>
    <w:p w14:paraId="2F442C5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but broken in</w:t>
      </w:r>
    </w:p>
    <w:p w14:paraId="6565C66B" w14:textId="77777777" w:rsidR="005631B6" w:rsidRPr="009D62C8" w:rsidRDefault="005631B6" w:rsidP="005631B6">
      <w:pPr>
        <w:ind w:firstLine="720"/>
        <w:rPr>
          <w:rFonts w:asciiTheme="minorHAnsi" w:hAnsiTheme="minorHAnsi" w:cstheme="minorHAnsi"/>
          <w:sz w:val="24"/>
          <w:szCs w:val="24"/>
        </w:rPr>
      </w:pPr>
    </w:p>
    <w:p w14:paraId="0C79D549" w14:textId="2BC95ADB" w:rsidR="005631B6" w:rsidRPr="009D62C8" w:rsidRDefault="007F4F7C" w:rsidP="005631B6">
      <w:pPr>
        <w:rPr>
          <w:rFonts w:asciiTheme="minorHAnsi" w:hAnsiTheme="minorHAnsi" w:cstheme="minorHAnsi"/>
          <w:sz w:val="24"/>
          <w:szCs w:val="24"/>
        </w:rPr>
      </w:pPr>
      <w:r w:rsidRPr="009D62C8">
        <w:rPr>
          <w:rFonts w:asciiTheme="minorHAnsi" w:hAnsiTheme="minorHAnsi" w:cstheme="minorHAnsi"/>
          <w:position w:val="-10"/>
          <w:sz w:val="24"/>
          <w:szCs w:val="24"/>
        </w:rPr>
        <w:object w:dxaOrig="2640" w:dyaOrig="360" w14:anchorId="42246D51">
          <v:shape id="_x0000_i1040" type="#_x0000_t75" style="width:132pt;height:18pt" o:ole="">
            <v:imagedata r:id="rId37" o:title=""/>
          </v:shape>
          <o:OLEObject Type="Embed" ProgID="Equation.DSMT4" ShapeID="_x0000_i1040" DrawAspect="Content" ObjectID="_1769771058" r:id="rId38"/>
        </w:object>
      </w:r>
    </w:p>
    <w:p w14:paraId="38F7FFE7" w14:textId="77777777" w:rsidR="005631B6" w:rsidRPr="009D62C8" w:rsidRDefault="005631B6" w:rsidP="005631B6">
      <w:pPr>
        <w:ind w:firstLine="720"/>
        <w:jc w:val="both"/>
        <w:rPr>
          <w:rFonts w:asciiTheme="minorHAnsi" w:hAnsiTheme="minorHAnsi" w:cstheme="minorHAnsi"/>
          <w:sz w:val="24"/>
          <w:szCs w:val="24"/>
        </w:rPr>
      </w:pPr>
      <w:r w:rsidRPr="009D62C8">
        <w:rPr>
          <w:rFonts w:asciiTheme="minorHAnsi" w:hAnsiTheme="minorHAnsi" w:cstheme="minorHAnsi"/>
          <w:sz w:val="24"/>
          <w:szCs w:val="24"/>
        </w:rPr>
        <w:t xml:space="preserve"> </w:t>
      </w:r>
    </w:p>
    <w:p w14:paraId="1D21051B"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Is restored in</w:t>
      </w:r>
    </w:p>
    <w:p w14:paraId="16CD9B8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ab/>
      </w:r>
    </w:p>
    <w:p w14:paraId="68D43ECA" w14:textId="1FED1A5C" w:rsidR="005631B6" w:rsidRPr="009D62C8" w:rsidRDefault="007F4F7C" w:rsidP="005631B6">
      <w:pPr>
        <w:rPr>
          <w:rFonts w:asciiTheme="minorHAnsi" w:hAnsiTheme="minorHAnsi" w:cstheme="minorHAnsi"/>
          <w:sz w:val="24"/>
          <w:szCs w:val="24"/>
        </w:rPr>
      </w:pPr>
      <w:r w:rsidRPr="009D62C8">
        <w:rPr>
          <w:rFonts w:asciiTheme="minorHAnsi" w:hAnsiTheme="minorHAnsi" w:cstheme="minorHAnsi"/>
          <w:position w:val="-10"/>
          <w:sz w:val="24"/>
          <w:szCs w:val="24"/>
        </w:rPr>
        <w:object w:dxaOrig="2640" w:dyaOrig="360" w14:anchorId="0A829E83">
          <v:shape id="_x0000_i1041" type="#_x0000_t75" style="width:132pt;height:18pt" o:ole="">
            <v:imagedata r:id="rId39" o:title=""/>
          </v:shape>
          <o:OLEObject Type="Embed" ProgID="Equation.DSMT4" ShapeID="_x0000_i1041" DrawAspect="Content" ObjectID="_1769771059" r:id="rId40"/>
        </w:object>
      </w:r>
    </w:p>
    <w:p w14:paraId="3179C6CA" w14:textId="77777777" w:rsidR="005631B6" w:rsidRPr="009D62C8" w:rsidRDefault="005631B6" w:rsidP="005631B6">
      <w:pPr>
        <w:rPr>
          <w:rFonts w:asciiTheme="minorHAnsi" w:hAnsiTheme="minorHAnsi" w:cstheme="minorHAnsi"/>
          <w:sz w:val="24"/>
          <w:szCs w:val="24"/>
        </w:rPr>
      </w:pPr>
    </w:p>
    <w:p w14:paraId="27CC1371"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This allows us to write</w:t>
      </w:r>
    </w:p>
    <w:p w14:paraId="5B12AAA5" w14:textId="77777777" w:rsidR="005631B6" w:rsidRPr="009D62C8" w:rsidRDefault="005631B6" w:rsidP="005631B6">
      <w:pPr>
        <w:rPr>
          <w:rFonts w:asciiTheme="minorHAnsi" w:hAnsiTheme="minorHAnsi" w:cstheme="minorHAnsi"/>
          <w:sz w:val="24"/>
          <w:szCs w:val="24"/>
        </w:rPr>
      </w:pPr>
    </w:p>
    <w:p w14:paraId="7629588D" w14:textId="5F029AEA" w:rsidR="005631B6" w:rsidRPr="009D62C8" w:rsidRDefault="007F4F7C" w:rsidP="005631B6">
      <w:pPr>
        <w:rPr>
          <w:rFonts w:asciiTheme="minorHAnsi" w:hAnsiTheme="minorHAnsi" w:cstheme="minorHAnsi"/>
          <w:sz w:val="24"/>
          <w:szCs w:val="24"/>
        </w:rPr>
      </w:pPr>
      <w:r w:rsidRPr="007F4F7C">
        <w:rPr>
          <w:rFonts w:asciiTheme="minorHAnsi" w:hAnsiTheme="minorHAnsi" w:cstheme="minorHAnsi"/>
          <w:position w:val="-30"/>
          <w:sz w:val="24"/>
          <w:szCs w:val="24"/>
        </w:rPr>
        <w:object w:dxaOrig="4860" w:dyaOrig="720" w14:anchorId="5007B226">
          <v:shape id="_x0000_i1042" type="#_x0000_t75" style="width:243.45pt;height:36pt" o:ole="" fillcolor="#cfc">
            <v:imagedata r:id="rId41" o:title=""/>
          </v:shape>
          <o:OLEObject Type="Embed" ProgID="Equation.DSMT4" ShapeID="_x0000_i1042" DrawAspect="Content" ObjectID="_1769771060" r:id="rId42"/>
        </w:object>
      </w:r>
    </w:p>
    <w:p w14:paraId="2B37068B" w14:textId="77777777" w:rsidR="005631B6" w:rsidRPr="009D62C8" w:rsidRDefault="005631B6" w:rsidP="005631B6">
      <w:pPr>
        <w:rPr>
          <w:rFonts w:asciiTheme="minorHAnsi" w:hAnsiTheme="minorHAnsi" w:cstheme="minorHAnsi"/>
          <w:sz w:val="24"/>
          <w:szCs w:val="24"/>
        </w:rPr>
      </w:pPr>
    </w:p>
    <w:p w14:paraId="7902DCEE" w14:textId="31814CED"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Where</w:t>
      </w:r>
      <w:r w:rsidR="007F4F7C">
        <w:rPr>
          <w:rFonts w:asciiTheme="minorHAnsi" w:hAnsiTheme="minorHAnsi"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G</m:t>
            </m:r>
          </m:e>
        </m:acc>
      </m:oMath>
      <w:r w:rsidR="007F4F7C">
        <w:rPr>
          <w:rFonts w:asciiTheme="minorHAnsi" w:hAnsiTheme="minorHAnsi" w:cstheme="minorHAnsi"/>
          <w:sz w:val="24"/>
          <w:szCs w:val="24"/>
          <w:vertAlign w:val="superscript"/>
        </w:rPr>
        <w:t>C*</w:t>
      </w:r>
      <w:r w:rsidR="007F4F7C">
        <w:rPr>
          <w:rFonts w:asciiTheme="minorHAnsi" w:hAnsiTheme="minorHAnsi" w:cstheme="minorHAnsi"/>
          <w:sz w:val="24"/>
          <w:szCs w:val="24"/>
        </w:rPr>
        <w:t>(k,i</w:t>
      </w:r>
      <w:r w:rsidR="007F4F7C">
        <w:rPr>
          <w:rFonts w:ascii="Calibri" w:hAnsi="Calibri" w:cs="Calibri"/>
          <w:sz w:val="24"/>
          <w:szCs w:val="24"/>
        </w:rPr>
        <w:t>ω</w:t>
      </w:r>
      <w:r w:rsidR="007F4F7C">
        <w:rPr>
          <w:rFonts w:asciiTheme="minorHAnsi" w:hAnsiTheme="minorHAnsi" w:cstheme="minorHAnsi"/>
          <w:sz w:val="24"/>
          <w:szCs w:val="24"/>
          <w:vertAlign w:val="subscript"/>
        </w:rPr>
        <w:t>n</w:t>
      </w:r>
      <w:r w:rsidR="007F4F7C">
        <w:rPr>
          <w:rFonts w:asciiTheme="minorHAnsi" w:hAnsiTheme="minorHAnsi" w:cstheme="minorHAnsi"/>
          <w:sz w:val="24"/>
          <w:szCs w:val="24"/>
        </w:rPr>
        <w:t>)</w:t>
      </w:r>
      <w:r w:rsidR="009D62C8" w:rsidRPr="009D62C8">
        <w:rPr>
          <w:rFonts w:asciiTheme="minorHAnsi" w:hAnsiTheme="minorHAnsi" w:cstheme="minorHAnsi"/>
          <w:sz w:val="24"/>
          <w:szCs w:val="24"/>
        </w:rPr>
        <w:t xml:space="preserve"> </w:t>
      </w:r>
      <w:r w:rsidRPr="009D62C8">
        <w:rPr>
          <w:rFonts w:asciiTheme="minorHAnsi" w:hAnsiTheme="minorHAnsi" w:cstheme="minorHAnsi"/>
          <w:sz w:val="24"/>
          <w:szCs w:val="24"/>
        </w:rPr>
        <w:t>is the disorder averaged momentum Green’s function.  We can see that the disorder averaging will bring us translational invariance again because we will be integrating over all the R’s in V</w:t>
      </w:r>
      <w:r w:rsidR="00452823">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(r – R) and so we’ll impose momentum conservation at those vertices, ensuring that no momentum ‘escapes’ from the system.  To keep track of the disorder averaging, we work with finite V (volume), and then take V to infinity.  </w:t>
      </w:r>
      <w:r w:rsidR="0065648A">
        <w:rPr>
          <w:rFonts w:asciiTheme="minorHAnsi" w:hAnsiTheme="minorHAnsi" w:cstheme="minorHAnsi"/>
          <w:sz w:val="24"/>
          <w:szCs w:val="24"/>
        </w:rPr>
        <w:t>And we’ll have:</w:t>
      </w:r>
    </w:p>
    <w:p w14:paraId="7DE29FE0" w14:textId="77777777" w:rsidR="005631B6" w:rsidRPr="009D62C8" w:rsidRDefault="005631B6" w:rsidP="005631B6">
      <w:pPr>
        <w:rPr>
          <w:rFonts w:asciiTheme="minorHAnsi" w:hAnsiTheme="minorHAnsi" w:cstheme="minorHAnsi"/>
          <w:sz w:val="24"/>
          <w:szCs w:val="24"/>
        </w:rPr>
      </w:pPr>
    </w:p>
    <w:p w14:paraId="7A1C59AB" w14:textId="4BF4FDB4" w:rsidR="005631B6" w:rsidRPr="009D62C8" w:rsidRDefault="00607E95" w:rsidP="005631B6">
      <w:pPr>
        <w:rPr>
          <w:rFonts w:asciiTheme="minorHAnsi" w:hAnsiTheme="minorHAnsi" w:cstheme="minorHAnsi"/>
          <w:sz w:val="24"/>
          <w:szCs w:val="24"/>
        </w:rPr>
      </w:pPr>
      <w:r w:rsidRPr="002569B3">
        <w:rPr>
          <w:rFonts w:asciiTheme="minorHAnsi" w:hAnsiTheme="minorHAnsi" w:cstheme="minorHAnsi"/>
          <w:position w:val="-94"/>
          <w:sz w:val="24"/>
          <w:szCs w:val="24"/>
        </w:rPr>
        <w:object w:dxaOrig="9440" w:dyaOrig="2000" w14:anchorId="04F5C13D">
          <v:shape id="_x0000_i1043" type="#_x0000_t75" style="width:429pt;height:91.3pt" o:ole="">
            <v:imagedata r:id="rId43" o:title=""/>
          </v:shape>
          <o:OLEObject Type="Embed" ProgID="Equation.DSMT4" ShapeID="_x0000_i1043" DrawAspect="Content" ObjectID="_1769771061" r:id="rId44"/>
        </w:object>
      </w:r>
    </w:p>
    <w:p w14:paraId="2CA8FAB8" w14:textId="77777777" w:rsidR="005631B6" w:rsidRPr="009D62C8" w:rsidRDefault="005631B6" w:rsidP="005631B6">
      <w:pPr>
        <w:rPr>
          <w:rFonts w:asciiTheme="minorHAnsi" w:hAnsiTheme="minorHAnsi" w:cstheme="minorHAnsi"/>
          <w:sz w:val="24"/>
          <w:szCs w:val="24"/>
        </w:rPr>
      </w:pPr>
    </w:p>
    <w:p w14:paraId="69A73996"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Or in shorthand notation…</w:t>
      </w:r>
    </w:p>
    <w:p w14:paraId="4F591A0A" w14:textId="77777777" w:rsidR="005631B6" w:rsidRPr="009D62C8" w:rsidRDefault="005631B6" w:rsidP="005631B6">
      <w:pPr>
        <w:rPr>
          <w:rFonts w:asciiTheme="minorHAnsi" w:hAnsiTheme="minorHAnsi" w:cstheme="minorHAnsi"/>
          <w:sz w:val="24"/>
          <w:szCs w:val="24"/>
        </w:rPr>
      </w:pPr>
    </w:p>
    <w:p w14:paraId="2848D6B6" w14:textId="3AAE9FF5" w:rsidR="005631B6" w:rsidRPr="009D62C8" w:rsidRDefault="006A2D13" w:rsidP="005631B6">
      <w:pPr>
        <w:rPr>
          <w:rFonts w:asciiTheme="minorHAnsi" w:hAnsiTheme="minorHAnsi" w:cstheme="minorHAnsi"/>
          <w:sz w:val="24"/>
          <w:szCs w:val="24"/>
        </w:rPr>
      </w:pPr>
      <w:r w:rsidRPr="009D62C8">
        <w:rPr>
          <w:rFonts w:asciiTheme="minorHAnsi" w:hAnsiTheme="minorHAnsi" w:cstheme="minorHAnsi"/>
          <w:position w:val="-12"/>
          <w:sz w:val="24"/>
          <w:szCs w:val="24"/>
        </w:rPr>
        <w:object w:dxaOrig="6680" w:dyaOrig="380" w14:anchorId="6302E2CD">
          <v:shape id="_x0000_i1044" type="#_x0000_t75" style="width:344.55pt;height:20.15pt" o:ole="">
            <v:imagedata r:id="rId45" o:title=""/>
          </v:shape>
          <o:OLEObject Type="Embed" ProgID="Equation.DSMT4" ShapeID="_x0000_i1044" DrawAspect="Content" ObjectID="_1769771062" r:id="rId46"/>
        </w:object>
      </w:r>
    </w:p>
    <w:p w14:paraId="7EBDAF79" w14:textId="77777777" w:rsidR="005631B6" w:rsidRPr="009D62C8" w:rsidRDefault="005631B6" w:rsidP="005631B6">
      <w:pPr>
        <w:rPr>
          <w:rFonts w:asciiTheme="minorHAnsi" w:hAnsiTheme="minorHAnsi" w:cstheme="minorHAnsi"/>
          <w:sz w:val="24"/>
          <w:szCs w:val="24"/>
        </w:rPr>
      </w:pPr>
    </w:p>
    <w:p w14:paraId="4E01BB61" w14:textId="77777777" w:rsidR="005631B6" w:rsidRPr="009D62C8" w:rsidRDefault="005631B6" w:rsidP="005631B6">
      <w:pPr>
        <w:rPr>
          <w:rFonts w:asciiTheme="minorHAnsi" w:hAnsiTheme="minorHAnsi" w:cstheme="minorHAnsi"/>
          <w:b/>
          <w:bCs/>
          <w:sz w:val="28"/>
          <w:szCs w:val="28"/>
        </w:rPr>
      </w:pPr>
      <w:r w:rsidRPr="009D62C8">
        <w:rPr>
          <w:rFonts w:asciiTheme="minorHAnsi" w:hAnsiTheme="minorHAnsi" w:cstheme="minorHAnsi"/>
          <w:b/>
          <w:bCs/>
          <w:sz w:val="28"/>
          <w:szCs w:val="28"/>
        </w:rPr>
        <w:t>Let’s calculate the RHS term by term:</w:t>
      </w:r>
    </w:p>
    <w:p w14:paraId="337E4CFC" w14:textId="0CE2AEEB"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Starting with,</w:t>
      </w:r>
    </w:p>
    <w:p w14:paraId="6F5D25B7" w14:textId="77777777" w:rsidR="005631B6" w:rsidRPr="009D62C8" w:rsidRDefault="005631B6" w:rsidP="005631B6">
      <w:pPr>
        <w:rPr>
          <w:rFonts w:asciiTheme="minorHAnsi" w:hAnsiTheme="minorHAnsi" w:cstheme="minorHAnsi"/>
          <w:sz w:val="24"/>
          <w:szCs w:val="24"/>
        </w:rPr>
      </w:pPr>
    </w:p>
    <w:p w14:paraId="0F5C23BC" w14:textId="3134138E" w:rsidR="005631B6" w:rsidRPr="009D62C8" w:rsidRDefault="00132DAE" w:rsidP="005631B6">
      <w:pPr>
        <w:rPr>
          <w:rFonts w:asciiTheme="minorHAnsi" w:hAnsiTheme="minorHAnsi" w:cstheme="minorHAnsi"/>
          <w:sz w:val="24"/>
          <w:szCs w:val="24"/>
        </w:rPr>
      </w:pPr>
      <w:r>
        <w:rPr>
          <w:rFonts w:asciiTheme="minorHAnsi" w:hAnsiTheme="minorHAnsi" w:cstheme="minorHAnsi"/>
          <w:b/>
          <w:bCs/>
          <w:sz w:val="24"/>
          <w:szCs w:val="24"/>
        </w:rPr>
        <w:t>Order 0:</w:t>
      </w:r>
    </w:p>
    <w:p w14:paraId="5CD3A203" w14:textId="7417468D" w:rsidR="005631B6" w:rsidRDefault="00132DAE" w:rsidP="005631B6">
      <w:pPr>
        <w:rPr>
          <w:rFonts w:asciiTheme="minorHAnsi" w:hAnsiTheme="minorHAnsi" w:cstheme="minorHAnsi"/>
          <w:sz w:val="24"/>
          <w:szCs w:val="24"/>
        </w:rPr>
      </w:pPr>
      <w:r>
        <w:rPr>
          <w:rFonts w:asciiTheme="minorHAnsi" w:hAnsiTheme="minorHAnsi" w:cstheme="minorHAnsi"/>
          <w:sz w:val="24"/>
          <w:szCs w:val="24"/>
        </w:rPr>
        <w:t>Yup,</w:t>
      </w:r>
    </w:p>
    <w:p w14:paraId="3BFA920C" w14:textId="3C986044" w:rsidR="00132DAE" w:rsidRPr="009D62C8" w:rsidRDefault="00132DAE" w:rsidP="005631B6">
      <w:pPr>
        <w:rPr>
          <w:rFonts w:asciiTheme="minorHAnsi" w:hAnsiTheme="minorHAnsi" w:cstheme="minorHAnsi"/>
          <w:sz w:val="24"/>
          <w:szCs w:val="24"/>
        </w:rPr>
      </w:pPr>
    </w:p>
    <w:p w14:paraId="3DFB2834" w14:textId="3F3B7149" w:rsidR="005631B6" w:rsidRPr="009D62C8" w:rsidRDefault="002569B3" w:rsidP="005631B6">
      <w:pPr>
        <w:rPr>
          <w:rFonts w:asciiTheme="minorHAnsi" w:hAnsiTheme="minorHAnsi" w:cstheme="minorHAnsi"/>
          <w:color w:val="FF0000"/>
          <w:sz w:val="24"/>
          <w:szCs w:val="24"/>
        </w:rPr>
      </w:pPr>
      <w:r w:rsidRPr="0065648A">
        <w:rPr>
          <w:rFonts w:asciiTheme="minorHAnsi" w:hAnsiTheme="minorHAnsi" w:cstheme="minorHAnsi"/>
          <w:position w:val="-108"/>
          <w:sz w:val="24"/>
          <w:szCs w:val="24"/>
        </w:rPr>
        <w:object w:dxaOrig="4880" w:dyaOrig="2280" w14:anchorId="70E985E0">
          <v:shape id="_x0000_i1045" type="#_x0000_t75" style="width:222pt;height:104.15pt" o:ole="">
            <v:imagedata r:id="rId47" o:title=""/>
          </v:shape>
          <o:OLEObject Type="Embed" ProgID="Equation.DSMT4" ShapeID="_x0000_i1045" DrawAspect="Content" ObjectID="_1769771063" r:id="rId48"/>
        </w:object>
      </w:r>
      <w:r w:rsidR="005631B6" w:rsidRPr="009D62C8">
        <w:rPr>
          <w:rFonts w:asciiTheme="minorHAnsi" w:hAnsiTheme="minorHAnsi" w:cstheme="minorHAnsi"/>
          <w:sz w:val="24"/>
          <w:szCs w:val="24"/>
        </w:rPr>
        <w:tab/>
      </w:r>
    </w:p>
    <w:p w14:paraId="674227EF" w14:textId="77777777" w:rsidR="005631B6" w:rsidRPr="009D62C8" w:rsidRDefault="005631B6" w:rsidP="005631B6">
      <w:pPr>
        <w:rPr>
          <w:rFonts w:asciiTheme="minorHAnsi" w:hAnsiTheme="minorHAnsi" w:cstheme="minorHAnsi"/>
          <w:sz w:val="24"/>
          <w:szCs w:val="24"/>
        </w:rPr>
      </w:pPr>
    </w:p>
    <w:p w14:paraId="7002DBE1" w14:textId="42875BE3"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1:</w:t>
      </w:r>
    </w:p>
    <w:p w14:paraId="38BA41B2" w14:textId="3AEF1697" w:rsidR="005631B6" w:rsidRDefault="00132DAE" w:rsidP="005631B6">
      <w:pPr>
        <w:rPr>
          <w:rFonts w:asciiTheme="minorHAnsi" w:hAnsiTheme="minorHAnsi" w:cstheme="minorHAnsi"/>
          <w:sz w:val="24"/>
          <w:szCs w:val="24"/>
        </w:rPr>
      </w:pPr>
      <w:r>
        <w:rPr>
          <w:rFonts w:asciiTheme="minorHAnsi" w:hAnsiTheme="minorHAnsi" w:cstheme="minorHAnsi"/>
          <w:sz w:val="24"/>
          <w:szCs w:val="24"/>
        </w:rPr>
        <w:t>Well looks like we got:</w:t>
      </w:r>
    </w:p>
    <w:p w14:paraId="014280F1" w14:textId="77777777" w:rsidR="00132DAE" w:rsidRPr="009D62C8" w:rsidRDefault="00132DAE" w:rsidP="005631B6">
      <w:pPr>
        <w:rPr>
          <w:rFonts w:asciiTheme="minorHAnsi" w:hAnsiTheme="minorHAnsi" w:cstheme="minorHAnsi"/>
          <w:sz w:val="24"/>
          <w:szCs w:val="24"/>
        </w:rPr>
      </w:pPr>
    </w:p>
    <w:p w14:paraId="5C772659" w14:textId="49996FD1" w:rsidR="005631B6" w:rsidRPr="009D62C8" w:rsidRDefault="00607E95" w:rsidP="005631B6">
      <w:pPr>
        <w:rPr>
          <w:rFonts w:asciiTheme="minorHAnsi" w:hAnsiTheme="minorHAnsi" w:cstheme="minorHAnsi"/>
          <w:sz w:val="24"/>
          <w:szCs w:val="24"/>
        </w:rPr>
      </w:pPr>
      <w:r w:rsidRPr="009D62C8">
        <w:rPr>
          <w:rFonts w:asciiTheme="minorHAnsi" w:hAnsiTheme="minorHAnsi" w:cstheme="minorHAnsi"/>
          <w:position w:val="-106"/>
          <w:sz w:val="24"/>
          <w:szCs w:val="24"/>
        </w:rPr>
        <w:object w:dxaOrig="7740" w:dyaOrig="1980" w14:anchorId="2A836E7E">
          <v:shape id="_x0000_i1046" type="#_x0000_t75" style="width:388.3pt;height:98.15pt" o:ole="">
            <v:imagedata r:id="rId49" o:title=""/>
          </v:shape>
          <o:OLEObject Type="Embed" ProgID="Equation.DSMT4" ShapeID="_x0000_i1046" DrawAspect="Content" ObjectID="_1769771064" r:id="rId50"/>
        </w:object>
      </w:r>
    </w:p>
    <w:p w14:paraId="6207189E" w14:textId="77777777" w:rsidR="005631B6" w:rsidRPr="009D62C8" w:rsidRDefault="005631B6" w:rsidP="005631B6">
      <w:pPr>
        <w:rPr>
          <w:rFonts w:asciiTheme="minorHAnsi" w:hAnsiTheme="minorHAnsi" w:cstheme="minorHAnsi"/>
          <w:sz w:val="24"/>
          <w:szCs w:val="24"/>
        </w:rPr>
      </w:pPr>
    </w:p>
    <w:p w14:paraId="45486201" w14:textId="3FF68958"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represent this expression diagrammatically (with reference to the F</w:t>
      </w:r>
      <w:r w:rsidR="00E03013">
        <w:rPr>
          <w:rFonts w:asciiTheme="minorHAnsi" w:hAnsiTheme="minorHAnsi" w:cstheme="minorHAnsi"/>
          <w:sz w:val="24"/>
          <w:szCs w:val="24"/>
        </w:rPr>
        <w:t xml:space="preserve">ourier </w:t>
      </w:r>
      <w:r w:rsidRPr="009D62C8">
        <w:rPr>
          <w:rFonts w:asciiTheme="minorHAnsi" w:hAnsiTheme="minorHAnsi" w:cstheme="minorHAnsi"/>
          <w:sz w:val="24"/>
          <w:szCs w:val="24"/>
        </w:rPr>
        <w:t>T</w:t>
      </w:r>
      <w:r w:rsidR="00E03013">
        <w:rPr>
          <w:rFonts w:asciiTheme="minorHAnsi" w:hAnsiTheme="minorHAnsi" w:cstheme="minorHAnsi"/>
          <w:sz w:val="24"/>
          <w:szCs w:val="24"/>
        </w:rPr>
        <w:t>ransform</w:t>
      </w:r>
      <w:r w:rsidRPr="009D62C8">
        <w:rPr>
          <w:rFonts w:asciiTheme="minorHAnsi" w:hAnsiTheme="minorHAnsi" w:cstheme="minorHAnsi"/>
          <w:sz w:val="24"/>
          <w:szCs w:val="24"/>
        </w:rPr>
        <w:t xml:space="preserve"> </w:t>
      </w:r>
      <w:r w:rsidR="00E03013">
        <w:rPr>
          <w:rFonts w:asciiTheme="minorHAnsi" w:hAnsiTheme="minorHAnsi" w:cstheme="minorHAnsi"/>
          <w:sz w:val="24"/>
          <w:szCs w:val="24"/>
        </w:rPr>
        <w:t>file</w:t>
      </w:r>
      <w:r w:rsidRPr="009D62C8">
        <w:rPr>
          <w:rFonts w:asciiTheme="minorHAnsi" w:hAnsiTheme="minorHAnsi" w:cstheme="minorHAnsi"/>
          <w:sz w:val="24"/>
          <w:szCs w:val="24"/>
        </w:rPr>
        <w:t xml:space="preserve">), </w:t>
      </w:r>
    </w:p>
    <w:p w14:paraId="51612A09" w14:textId="77777777" w:rsidR="005631B6" w:rsidRPr="009D62C8" w:rsidRDefault="005631B6" w:rsidP="005631B6">
      <w:pPr>
        <w:rPr>
          <w:rFonts w:asciiTheme="minorHAnsi" w:hAnsiTheme="minorHAnsi" w:cstheme="minorHAnsi"/>
          <w:sz w:val="24"/>
          <w:szCs w:val="24"/>
        </w:rPr>
      </w:pPr>
    </w:p>
    <w:p w14:paraId="17967DE1" w14:textId="588EF1A8"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noProof/>
          <w:sz w:val="24"/>
          <w:szCs w:val="24"/>
        </w:rPr>
        <w:drawing>
          <wp:inline distT="0" distB="0" distL="0" distR="0" wp14:anchorId="0F329C43" wp14:editId="51DD0F46">
            <wp:extent cx="2400300" cy="806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425364" cy="814871"/>
                    </a:xfrm>
                    <a:prstGeom prst="rect">
                      <a:avLst/>
                    </a:prstGeom>
                    <a:noFill/>
                    <a:ln>
                      <a:noFill/>
                    </a:ln>
                  </pic:spPr>
                </pic:pic>
              </a:graphicData>
            </a:graphic>
          </wp:inline>
        </w:drawing>
      </w:r>
    </w:p>
    <w:p w14:paraId="0367D5B7" w14:textId="63270B1D" w:rsidR="005631B6" w:rsidRDefault="005631B6" w:rsidP="005631B6">
      <w:pPr>
        <w:rPr>
          <w:rFonts w:asciiTheme="minorHAnsi" w:hAnsiTheme="minorHAnsi" w:cstheme="minorHAnsi"/>
          <w:sz w:val="24"/>
          <w:szCs w:val="24"/>
        </w:rPr>
      </w:pPr>
    </w:p>
    <w:p w14:paraId="61252F2E" w14:textId="77777777" w:rsidR="006E7A49" w:rsidRPr="009D62C8" w:rsidRDefault="006E7A49" w:rsidP="006E7A49">
      <w:pPr>
        <w:rPr>
          <w:rFonts w:asciiTheme="minorHAnsi" w:hAnsiTheme="minorHAnsi" w:cstheme="minorHAnsi"/>
          <w:sz w:val="24"/>
          <w:szCs w:val="24"/>
        </w:rPr>
      </w:pPr>
      <w:r w:rsidRPr="009D62C8">
        <w:rPr>
          <w:rFonts w:asciiTheme="minorHAnsi" w:hAnsiTheme="minorHAnsi" w:cstheme="minorHAnsi"/>
          <w:sz w:val="24"/>
          <w:szCs w:val="24"/>
        </w:rPr>
        <w:t>and then get the following expression</w:t>
      </w:r>
    </w:p>
    <w:p w14:paraId="6BE23C03" w14:textId="77777777" w:rsidR="006E7A49" w:rsidRPr="009D62C8" w:rsidRDefault="006E7A49" w:rsidP="005631B6">
      <w:pPr>
        <w:rPr>
          <w:rFonts w:asciiTheme="minorHAnsi" w:hAnsiTheme="minorHAnsi" w:cstheme="minorHAnsi"/>
          <w:sz w:val="24"/>
          <w:szCs w:val="24"/>
        </w:rPr>
      </w:pPr>
    </w:p>
    <w:p w14:paraId="417E9111" w14:textId="680B1540" w:rsidR="005631B6" w:rsidRPr="009D62C8" w:rsidRDefault="0054323B" w:rsidP="005631B6">
      <w:pPr>
        <w:rPr>
          <w:rFonts w:asciiTheme="minorHAnsi" w:hAnsiTheme="minorHAnsi" w:cstheme="minorHAnsi"/>
          <w:sz w:val="24"/>
          <w:szCs w:val="24"/>
        </w:rPr>
      </w:pPr>
      <w:r w:rsidRPr="009D62C8">
        <w:rPr>
          <w:rFonts w:asciiTheme="minorHAnsi" w:hAnsiTheme="minorHAnsi" w:cstheme="minorHAnsi"/>
          <w:position w:val="-66"/>
          <w:sz w:val="24"/>
          <w:szCs w:val="24"/>
        </w:rPr>
        <w:object w:dxaOrig="5060" w:dyaOrig="1800" w14:anchorId="23A16A91">
          <v:shape id="_x0000_i1047" type="#_x0000_t75" style="width:239.15pt;height:84.45pt" o:ole="">
            <v:imagedata r:id="rId52" o:title=""/>
          </v:shape>
          <o:OLEObject Type="Embed" ProgID="Equation.DSMT4" ShapeID="_x0000_i1047" DrawAspect="Content" ObjectID="_1769771065" r:id="rId53"/>
        </w:object>
      </w:r>
    </w:p>
    <w:p w14:paraId="2F900CDF"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     </w:t>
      </w:r>
    </w:p>
    <w:p w14:paraId="444A9CBB" w14:textId="714F182B"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However note that we can set </w:t>
      </w:r>
      <w:r w:rsidR="009D62C8">
        <w:rPr>
          <w:rFonts w:asciiTheme="minorHAnsi" w:hAnsiTheme="minorHAnsi" w:cstheme="minorHAnsi"/>
          <w:sz w:val="24"/>
          <w:szCs w:val="24"/>
        </w:rPr>
        <w:t>V</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(q=0) = 0</w:t>
      </w:r>
      <w:r w:rsidRPr="009D62C8">
        <w:rPr>
          <w:rFonts w:asciiTheme="minorHAnsi" w:hAnsiTheme="minorHAnsi" w:cstheme="minorHAnsi"/>
          <w:sz w:val="24"/>
          <w:szCs w:val="24"/>
        </w:rPr>
        <w:t xml:space="preserve"> because,</w:t>
      </w:r>
    </w:p>
    <w:p w14:paraId="7D6B83FA" w14:textId="77777777" w:rsidR="005631B6" w:rsidRPr="009D62C8" w:rsidRDefault="005631B6" w:rsidP="005631B6">
      <w:pPr>
        <w:rPr>
          <w:rFonts w:asciiTheme="minorHAnsi" w:hAnsiTheme="minorHAnsi" w:cstheme="minorHAnsi"/>
          <w:sz w:val="24"/>
          <w:szCs w:val="24"/>
        </w:rPr>
      </w:pPr>
    </w:p>
    <w:p w14:paraId="20B30A0E" w14:textId="5387E3F2" w:rsidR="005631B6" w:rsidRPr="009D62C8" w:rsidRDefault="0065648A" w:rsidP="005631B6">
      <w:pPr>
        <w:rPr>
          <w:rFonts w:asciiTheme="minorHAnsi" w:hAnsiTheme="minorHAnsi" w:cstheme="minorHAnsi"/>
          <w:sz w:val="24"/>
          <w:szCs w:val="24"/>
        </w:rPr>
      </w:pPr>
      <w:r w:rsidRPr="009D62C8">
        <w:rPr>
          <w:rFonts w:asciiTheme="minorHAnsi" w:hAnsiTheme="minorHAnsi" w:cstheme="minorHAnsi"/>
          <w:position w:val="-16"/>
          <w:sz w:val="24"/>
          <w:szCs w:val="24"/>
        </w:rPr>
        <w:object w:dxaOrig="5740" w:dyaOrig="440" w14:anchorId="515F11E1">
          <v:shape id="_x0000_i1048" type="#_x0000_t75" style="width:287.15pt;height:21.45pt" o:ole="">
            <v:imagedata r:id="rId54" o:title=""/>
          </v:shape>
          <o:OLEObject Type="Embed" ProgID="Equation.DSMT4" ShapeID="_x0000_i1048" DrawAspect="Content" ObjectID="_1769771066" r:id="rId55"/>
        </w:object>
      </w:r>
    </w:p>
    <w:p w14:paraId="0F9574DC" w14:textId="77777777" w:rsidR="005631B6" w:rsidRPr="009D62C8" w:rsidRDefault="005631B6" w:rsidP="005631B6">
      <w:pPr>
        <w:rPr>
          <w:rFonts w:asciiTheme="minorHAnsi" w:hAnsiTheme="minorHAnsi" w:cstheme="minorHAnsi"/>
          <w:sz w:val="24"/>
          <w:szCs w:val="24"/>
        </w:rPr>
      </w:pPr>
    </w:p>
    <w:p w14:paraId="73B0D11E"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The Hamiltonian contribution of this uniform component</w:t>
      </w:r>
    </w:p>
    <w:p w14:paraId="61536AC0" w14:textId="77777777" w:rsidR="005631B6" w:rsidRPr="009D62C8" w:rsidRDefault="005631B6" w:rsidP="005631B6">
      <w:pPr>
        <w:rPr>
          <w:rFonts w:asciiTheme="minorHAnsi" w:hAnsiTheme="minorHAnsi" w:cstheme="minorHAnsi"/>
          <w:sz w:val="24"/>
          <w:szCs w:val="24"/>
        </w:rPr>
      </w:pPr>
    </w:p>
    <w:p w14:paraId="58333585" w14:textId="688C1E25" w:rsidR="005631B6" w:rsidRPr="009D62C8" w:rsidRDefault="00304C00" w:rsidP="005631B6">
      <w:pPr>
        <w:rPr>
          <w:rFonts w:asciiTheme="minorHAnsi" w:hAnsiTheme="minorHAnsi" w:cstheme="minorHAnsi"/>
          <w:sz w:val="24"/>
          <w:szCs w:val="24"/>
        </w:rPr>
      </w:pPr>
      <w:r w:rsidRPr="009D62C8">
        <w:rPr>
          <w:rFonts w:asciiTheme="minorHAnsi" w:hAnsiTheme="minorHAnsi" w:cstheme="minorHAnsi"/>
          <w:position w:val="-16"/>
          <w:sz w:val="24"/>
          <w:szCs w:val="24"/>
        </w:rPr>
        <w:object w:dxaOrig="3159" w:dyaOrig="440" w14:anchorId="473DB6B6">
          <v:shape id="_x0000_i1049" type="#_x0000_t75" style="width:159pt;height:21.45pt" o:ole="">
            <v:imagedata r:id="rId56" o:title=""/>
          </v:shape>
          <o:OLEObject Type="Embed" ProgID="Equation.DSMT4" ShapeID="_x0000_i1049" DrawAspect="Content" ObjectID="_1769771067" r:id="rId57"/>
        </w:object>
      </w:r>
    </w:p>
    <w:p w14:paraId="3F990D21" w14:textId="77777777" w:rsidR="005631B6" w:rsidRPr="009D62C8" w:rsidRDefault="005631B6" w:rsidP="005631B6">
      <w:pPr>
        <w:rPr>
          <w:rFonts w:asciiTheme="minorHAnsi" w:hAnsiTheme="minorHAnsi" w:cstheme="minorHAnsi"/>
          <w:sz w:val="24"/>
          <w:szCs w:val="24"/>
        </w:rPr>
      </w:pPr>
    </w:p>
    <w:p w14:paraId="6D996E59"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Can be absorbed into a shift of the chemical potential.</w:t>
      </w:r>
    </w:p>
    <w:p w14:paraId="322B317D" w14:textId="77777777" w:rsidR="005631B6" w:rsidRPr="009D62C8" w:rsidRDefault="005631B6" w:rsidP="005631B6">
      <w:pPr>
        <w:rPr>
          <w:rFonts w:asciiTheme="minorHAnsi" w:hAnsiTheme="minorHAnsi" w:cstheme="minorHAnsi"/>
          <w:sz w:val="24"/>
          <w:szCs w:val="24"/>
        </w:rPr>
      </w:pPr>
    </w:p>
    <w:p w14:paraId="3E16444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position w:val="-12"/>
          <w:sz w:val="24"/>
          <w:szCs w:val="24"/>
        </w:rPr>
        <w:object w:dxaOrig="1760" w:dyaOrig="360" w14:anchorId="25974A06">
          <v:shape id="_x0000_i1050" type="#_x0000_t75" style="width:87.85pt;height:18pt" o:ole="">
            <v:imagedata r:id="rId58" o:title=""/>
          </v:shape>
          <o:OLEObject Type="Embed" ProgID="Equation.DSMT4" ShapeID="_x0000_i1050" DrawAspect="Content" ObjectID="_1769771068" r:id="rId59"/>
        </w:object>
      </w:r>
    </w:p>
    <w:p w14:paraId="774636A6" w14:textId="77777777" w:rsidR="005631B6" w:rsidRPr="009D62C8" w:rsidRDefault="005631B6" w:rsidP="005631B6">
      <w:pPr>
        <w:rPr>
          <w:rFonts w:asciiTheme="minorHAnsi" w:hAnsiTheme="minorHAnsi" w:cstheme="minorHAnsi"/>
          <w:sz w:val="24"/>
          <w:szCs w:val="24"/>
        </w:rPr>
      </w:pPr>
    </w:p>
    <w:p w14:paraId="5BAB7CDB" w14:textId="0C15FC19"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Assuming that shift has been made, we are free to set V</w:t>
      </w:r>
      <w:r w:rsidRPr="009D62C8">
        <w:rPr>
          <w:rFonts w:asciiTheme="minorHAnsi" w:hAnsiTheme="minorHAnsi" w:cstheme="minorHAnsi"/>
          <w:sz w:val="24"/>
          <w:szCs w:val="24"/>
          <w:vertAlign w:val="subscript"/>
        </w:rPr>
        <w:t>i</w:t>
      </w:r>
      <w:r w:rsidRPr="009D62C8">
        <w:rPr>
          <w:rFonts w:asciiTheme="minorHAnsi" w:hAnsiTheme="minorHAnsi" w:cstheme="minorHAnsi"/>
          <w:sz w:val="24"/>
          <w:szCs w:val="24"/>
          <w:vertAlign w:val="subscript"/>
        </w:rPr>
        <w:softHyphen/>
      </w:r>
      <w:r w:rsidRPr="009D62C8">
        <w:rPr>
          <w:rFonts w:asciiTheme="minorHAnsi" w:hAnsiTheme="minorHAnsi" w:cstheme="minorHAnsi"/>
          <w:sz w:val="24"/>
          <w:szCs w:val="24"/>
        </w:rPr>
        <w:t>(q=0)</w:t>
      </w:r>
      <w:r w:rsidR="0065648A">
        <w:rPr>
          <w:rFonts w:asciiTheme="minorHAnsi" w:hAnsiTheme="minorHAnsi" w:cstheme="minorHAnsi"/>
          <w:sz w:val="24"/>
          <w:szCs w:val="24"/>
        </w:rPr>
        <w:t xml:space="preserve"> </w:t>
      </w:r>
      <w:r w:rsidRPr="009D62C8">
        <w:rPr>
          <w:rFonts w:asciiTheme="minorHAnsi" w:hAnsiTheme="minorHAnsi" w:cstheme="minorHAnsi"/>
          <w:sz w:val="24"/>
          <w:szCs w:val="24"/>
        </w:rPr>
        <w:t>=</w:t>
      </w:r>
      <w:r w:rsidR="0065648A">
        <w:rPr>
          <w:rFonts w:asciiTheme="minorHAnsi" w:hAnsiTheme="minorHAnsi" w:cstheme="minorHAnsi"/>
          <w:sz w:val="24"/>
          <w:szCs w:val="24"/>
        </w:rPr>
        <w:t xml:space="preserve"> </w:t>
      </w:r>
      <w:r w:rsidRPr="009D62C8">
        <w:rPr>
          <w:rFonts w:asciiTheme="minorHAnsi" w:hAnsiTheme="minorHAnsi" w:cstheme="minorHAnsi"/>
          <w:sz w:val="24"/>
          <w:szCs w:val="24"/>
        </w:rPr>
        <w:t xml:space="preserve">0, which implies now that </w:t>
      </w:r>
    </w:p>
    <w:p w14:paraId="5CE1D5D1" w14:textId="77777777" w:rsidR="005631B6" w:rsidRPr="009D62C8" w:rsidRDefault="005631B6" w:rsidP="005631B6">
      <w:pPr>
        <w:rPr>
          <w:rFonts w:asciiTheme="minorHAnsi" w:hAnsiTheme="minorHAnsi" w:cstheme="minorHAnsi"/>
          <w:sz w:val="24"/>
          <w:szCs w:val="24"/>
        </w:rPr>
      </w:pPr>
    </w:p>
    <w:p w14:paraId="5ED4A138" w14:textId="59F1AE0B" w:rsidR="005631B6" w:rsidRPr="009D62C8" w:rsidRDefault="00382629" w:rsidP="005631B6">
      <w:pPr>
        <w:rPr>
          <w:rFonts w:asciiTheme="minorHAnsi" w:hAnsiTheme="minorHAnsi" w:cstheme="minorHAnsi"/>
          <w:sz w:val="24"/>
          <w:szCs w:val="24"/>
        </w:rPr>
      </w:pPr>
      <w:r w:rsidRPr="00382629">
        <w:rPr>
          <w:rFonts w:asciiTheme="minorHAnsi" w:hAnsiTheme="minorHAnsi" w:cstheme="minorHAnsi"/>
          <w:position w:val="-14"/>
          <w:sz w:val="24"/>
          <w:szCs w:val="24"/>
        </w:rPr>
        <w:object w:dxaOrig="1500" w:dyaOrig="400" w14:anchorId="37FF7CDB">
          <v:shape id="_x0000_i1051" type="#_x0000_t75" style="width:75.45pt;height:21.45pt" o:ole="" fillcolor="#cfc">
            <v:imagedata r:id="rId60" o:title=""/>
          </v:shape>
          <o:OLEObject Type="Embed" ProgID="Equation.DSMT4" ShapeID="_x0000_i1051" DrawAspect="Content" ObjectID="_1769771069" r:id="rId61"/>
        </w:object>
      </w:r>
    </w:p>
    <w:p w14:paraId="1E39C992" w14:textId="77777777" w:rsidR="005631B6" w:rsidRPr="009D62C8" w:rsidRDefault="005631B6" w:rsidP="005631B6">
      <w:pPr>
        <w:rPr>
          <w:rFonts w:asciiTheme="minorHAnsi" w:hAnsiTheme="minorHAnsi" w:cstheme="minorHAnsi"/>
          <w:sz w:val="24"/>
          <w:szCs w:val="24"/>
        </w:rPr>
      </w:pPr>
    </w:p>
    <w:p w14:paraId="783AA2C8" w14:textId="7E010F65"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This would’ve also followed from the white noise ensemble procedure</w:t>
      </w:r>
      <w:r w:rsidR="0065648A">
        <w:rPr>
          <w:rFonts w:asciiTheme="minorHAnsi" w:hAnsiTheme="minorHAnsi" w:cstheme="minorHAnsi"/>
          <w:sz w:val="24"/>
          <w:szCs w:val="24"/>
        </w:rPr>
        <w:t xml:space="preserve"> mentioned down below</w:t>
      </w:r>
      <w:r w:rsidRPr="009D62C8">
        <w:rPr>
          <w:rFonts w:asciiTheme="minorHAnsi" w:hAnsiTheme="minorHAnsi" w:cstheme="minorHAnsi"/>
          <w:sz w:val="24"/>
          <w:szCs w:val="24"/>
        </w:rPr>
        <w:t xml:space="preserve">.  </w:t>
      </w:r>
    </w:p>
    <w:p w14:paraId="7C83C272" w14:textId="77777777" w:rsidR="005631B6" w:rsidRPr="009D62C8" w:rsidRDefault="005631B6" w:rsidP="005631B6">
      <w:pPr>
        <w:rPr>
          <w:rFonts w:asciiTheme="minorHAnsi" w:hAnsiTheme="minorHAnsi" w:cstheme="minorHAnsi"/>
          <w:sz w:val="24"/>
          <w:szCs w:val="24"/>
        </w:rPr>
      </w:pPr>
    </w:p>
    <w:p w14:paraId="65C78FEA" w14:textId="04EAB849"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2:</w:t>
      </w:r>
    </w:p>
    <w:p w14:paraId="33E8F1A1" w14:textId="3F0A8807" w:rsidR="005631B6" w:rsidRDefault="00132DAE" w:rsidP="005631B6">
      <w:pPr>
        <w:rPr>
          <w:rFonts w:asciiTheme="minorHAnsi" w:hAnsiTheme="minorHAnsi" w:cstheme="minorHAnsi"/>
          <w:sz w:val="24"/>
          <w:szCs w:val="24"/>
        </w:rPr>
      </w:pPr>
      <w:r>
        <w:rPr>
          <w:rFonts w:asciiTheme="minorHAnsi" w:hAnsiTheme="minorHAnsi" w:cstheme="minorHAnsi"/>
          <w:sz w:val="24"/>
          <w:szCs w:val="24"/>
        </w:rPr>
        <w:t>So we have:</w:t>
      </w:r>
    </w:p>
    <w:p w14:paraId="39B4F76F" w14:textId="77777777" w:rsidR="00132DAE" w:rsidRPr="009D62C8" w:rsidRDefault="00132DAE" w:rsidP="005631B6">
      <w:pPr>
        <w:rPr>
          <w:rFonts w:asciiTheme="minorHAnsi" w:hAnsiTheme="minorHAnsi" w:cstheme="minorHAnsi"/>
          <w:sz w:val="24"/>
          <w:szCs w:val="24"/>
        </w:rPr>
      </w:pPr>
    </w:p>
    <w:p w14:paraId="0A8A7D5E" w14:textId="36641688" w:rsidR="005631B6" w:rsidRPr="009D62C8" w:rsidRDefault="00BC3604" w:rsidP="005631B6">
      <w:pPr>
        <w:rPr>
          <w:rFonts w:asciiTheme="minorHAnsi" w:hAnsiTheme="minorHAnsi" w:cstheme="minorHAnsi"/>
          <w:sz w:val="24"/>
          <w:szCs w:val="24"/>
        </w:rPr>
      </w:pPr>
      <w:r w:rsidRPr="009D62C8">
        <w:rPr>
          <w:rFonts w:asciiTheme="minorHAnsi" w:hAnsiTheme="minorHAnsi" w:cstheme="minorHAnsi"/>
          <w:position w:val="-106"/>
          <w:sz w:val="24"/>
          <w:szCs w:val="24"/>
        </w:rPr>
        <w:object w:dxaOrig="11160" w:dyaOrig="1980" w14:anchorId="5A764A08">
          <v:shape id="_x0000_i1052" type="#_x0000_t75" style="width:531.45pt;height:95.15pt" o:ole="">
            <v:imagedata r:id="rId62" o:title=""/>
          </v:shape>
          <o:OLEObject Type="Embed" ProgID="Equation.DSMT4" ShapeID="_x0000_i1052" DrawAspect="Content" ObjectID="_1769771070" r:id="rId63"/>
        </w:object>
      </w:r>
    </w:p>
    <w:p w14:paraId="64990FF5" w14:textId="77777777" w:rsidR="00B405E3" w:rsidRPr="009D62C8" w:rsidRDefault="00B405E3" w:rsidP="005631B6">
      <w:pPr>
        <w:rPr>
          <w:rFonts w:asciiTheme="minorHAnsi" w:hAnsiTheme="minorHAnsi" w:cstheme="minorHAnsi"/>
          <w:sz w:val="24"/>
          <w:szCs w:val="24"/>
        </w:rPr>
      </w:pPr>
    </w:p>
    <w:p w14:paraId="7DF82462" w14:textId="0D539A3D"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of course represent this diagrammatically too.  First we must fix the</w:t>
      </w:r>
      <w:r w:rsidR="009D62C8" w:rsidRPr="009D62C8">
        <w:rPr>
          <w:rFonts w:asciiTheme="minorHAnsi" w:hAnsiTheme="minorHAnsi" w:cstheme="minorHAnsi"/>
          <w:sz w:val="24"/>
          <w:szCs w:val="24"/>
        </w:rPr>
        <w:t xml:space="preserve"> R</w:t>
      </w:r>
      <w:r w:rsidR="009D62C8" w:rsidRPr="009D62C8">
        <w:rPr>
          <w:rFonts w:asciiTheme="minorHAnsi" w:hAnsiTheme="minorHAnsi" w:cstheme="minorHAnsi"/>
          <w:sz w:val="24"/>
          <w:szCs w:val="24"/>
          <w:vertAlign w:val="subscript"/>
        </w:rPr>
        <w:t>j</w:t>
      </w:r>
      <w:r w:rsidR="009D62C8" w:rsidRPr="009D62C8">
        <w:rPr>
          <w:rFonts w:asciiTheme="minorHAnsi" w:hAnsiTheme="minorHAnsi" w:cstheme="minorHAnsi"/>
          <w:sz w:val="24"/>
          <w:szCs w:val="24"/>
        </w:rPr>
        <w:t xml:space="preserve"> and R</w:t>
      </w:r>
      <w:r w:rsidR="009D62C8" w:rsidRPr="009D62C8">
        <w:rPr>
          <w:rFonts w:asciiTheme="minorHAnsi" w:hAnsiTheme="minorHAnsi" w:cstheme="minorHAnsi"/>
          <w:sz w:val="24"/>
          <w:szCs w:val="24"/>
          <w:vertAlign w:val="subscript"/>
        </w:rPr>
        <w:t>k</w:t>
      </w:r>
      <w:r w:rsidRPr="009D62C8">
        <w:rPr>
          <w:rFonts w:asciiTheme="minorHAnsi" w:hAnsiTheme="minorHAnsi" w:cstheme="minorHAnsi"/>
          <w:sz w:val="24"/>
          <w:szCs w:val="24"/>
        </w:rPr>
        <w:t xml:space="preserve"> that we are going to use.  There are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vertAlign w:val="superscript"/>
        </w:rPr>
        <w:t>2</w:t>
      </w:r>
      <w:r w:rsidRPr="009D62C8">
        <w:rPr>
          <w:rFonts w:asciiTheme="minorHAnsi" w:hAnsiTheme="minorHAnsi" w:cstheme="minorHAnsi"/>
          <w:sz w:val="24"/>
          <w:szCs w:val="24"/>
        </w:rPr>
        <w:t xml:space="preserve"> terms in the above expression.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 xml:space="preserve"> – 1) </w:t>
      </w:r>
      <w:r w:rsidRPr="009D62C8">
        <w:rPr>
          <w:rFonts w:asciiTheme="minorHAnsi" w:hAnsiTheme="minorHAnsi" w:cstheme="minorHAnsi"/>
          <w:sz w:val="24"/>
          <w:szCs w:val="24"/>
        </w:rPr>
        <w:t xml:space="preserve">of the terms correspond to a situation </w:t>
      </w:r>
      <w:r w:rsidR="009D62C8" w:rsidRPr="009D62C8">
        <w:rPr>
          <w:rFonts w:asciiTheme="minorHAnsi" w:hAnsiTheme="minorHAnsi" w:cstheme="minorHAnsi"/>
          <w:sz w:val="24"/>
          <w:szCs w:val="24"/>
        </w:rPr>
        <w:t>R</w:t>
      </w:r>
      <w:r w:rsidR="009D62C8" w:rsidRPr="009D62C8">
        <w:rPr>
          <w:rFonts w:asciiTheme="minorHAnsi" w:hAnsiTheme="minorHAnsi" w:cstheme="minorHAnsi"/>
          <w:sz w:val="24"/>
          <w:szCs w:val="24"/>
          <w:vertAlign w:val="subscript"/>
        </w:rPr>
        <w:t xml:space="preserve">j </w:t>
      </w:r>
      <w:r w:rsidR="009D62C8" w:rsidRPr="009D62C8">
        <w:rPr>
          <w:rFonts w:ascii="Cambria Math" w:hAnsi="Cambria Math" w:cstheme="minorHAnsi"/>
          <w:sz w:val="24"/>
          <w:szCs w:val="24"/>
        </w:rPr>
        <w:t>≠ R</w:t>
      </w:r>
      <w:r w:rsidR="009D62C8" w:rsidRPr="009D62C8">
        <w:rPr>
          <w:rFonts w:ascii="Cambria Math" w:hAnsi="Cambria Math" w:cstheme="minorHAnsi"/>
          <w:sz w:val="24"/>
          <w:szCs w:val="24"/>
          <w:vertAlign w:val="subscript"/>
        </w:rPr>
        <w:t>k</w:t>
      </w:r>
      <w:r w:rsidRPr="009D62C8">
        <w:rPr>
          <w:rFonts w:asciiTheme="minorHAnsi" w:hAnsiTheme="minorHAnsi" w:cstheme="minorHAnsi"/>
          <w:sz w:val="24"/>
          <w:szCs w:val="24"/>
        </w:rPr>
        <w:t xml:space="preserve">, and are illustrated in the first diagram.  All of these terms will be 0 because they will contain terms of </w:t>
      </w:r>
      <w:r w:rsidR="009D62C8" w:rsidRPr="009D62C8">
        <w:rPr>
          <w:rFonts w:asciiTheme="minorHAnsi" w:hAnsiTheme="minorHAnsi" w:cstheme="minorHAnsi"/>
          <w:sz w:val="24"/>
          <w:szCs w:val="24"/>
        </w:rPr>
        <w:t>V</w:t>
      </w:r>
      <w:r w:rsidR="009D62C8" w:rsidRPr="009D62C8">
        <w:rPr>
          <w:rFonts w:asciiTheme="minorHAnsi" w:hAnsiTheme="minorHAnsi" w:cstheme="minorHAnsi"/>
          <w:sz w:val="24"/>
          <w:szCs w:val="24"/>
          <w:vertAlign w:val="subscript"/>
        </w:rPr>
        <w:t>i</w:t>
      </w:r>
      <w:r w:rsidR="009D62C8" w:rsidRPr="009D62C8">
        <w:rPr>
          <w:rFonts w:asciiTheme="minorHAnsi" w:hAnsiTheme="minorHAnsi" w:cstheme="minorHAnsi"/>
          <w:sz w:val="24"/>
          <w:szCs w:val="24"/>
        </w:rPr>
        <w:t>(q=0)</w:t>
      </w:r>
      <w:r w:rsidRPr="009D62C8">
        <w:rPr>
          <w:rFonts w:asciiTheme="minorHAnsi" w:hAnsiTheme="minorHAnsi" w:cstheme="minorHAnsi"/>
          <w:sz w:val="24"/>
          <w:szCs w:val="24"/>
        </w:rPr>
        <w:t xml:space="preserve">, which we have set equal to 0.  The other </w:t>
      </w:r>
      <w:r w:rsidR="009D62C8" w:rsidRPr="009D62C8">
        <w:rPr>
          <w:rFonts w:asciiTheme="minorHAnsi" w:hAnsiTheme="minorHAnsi" w:cstheme="minorHAnsi"/>
          <w:sz w:val="24"/>
          <w:szCs w:val="24"/>
        </w:rPr>
        <w:t>N</w:t>
      </w:r>
      <w:r w:rsidR="009D62C8" w:rsidRP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terms will be such that </w:t>
      </w:r>
      <w:r w:rsidR="009D62C8" w:rsidRPr="009D62C8">
        <w:rPr>
          <w:rFonts w:asciiTheme="minorHAnsi" w:hAnsiTheme="minorHAnsi" w:cstheme="minorHAnsi"/>
          <w:sz w:val="24"/>
          <w:szCs w:val="24"/>
        </w:rPr>
        <w:t>R</w:t>
      </w:r>
      <w:r w:rsidR="009D62C8" w:rsidRPr="009D62C8">
        <w:rPr>
          <w:rFonts w:asciiTheme="minorHAnsi" w:hAnsiTheme="minorHAnsi" w:cstheme="minorHAnsi"/>
          <w:sz w:val="24"/>
          <w:szCs w:val="24"/>
          <w:vertAlign w:val="subscript"/>
        </w:rPr>
        <w:t>j</w:t>
      </w:r>
      <w:r w:rsidR="009D62C8" w:rsidRPr="009D62C8">
        <w:rPr>
          <w:rFonts w:asciiTheme="minorHAnsi" w:hAnsiTheme="minorHAnsi" w:cstheme="minorHAnsi"/>
          <w:sz w:val="24"/>
          <w:szCs w:val="24"/>
        </w:rPr>
        <w:t xml:space="preserve"> = R</w:t>
      </w:r>
      <w:r w:rsidR="009D62C8" w:rsidRPr="009D62C8">
        <w:rPr>
          <w:rFonts w:asciiTheme="minorHAnsi" w:hAnsiTheme="minorHAnsi" w:cstheme="minorHAnsi"/>
          <w:sz w:val="24"/>
          <w:szCs w:val="24"/>
          <w:vertAlign w:val="subscript"/>
        </w:rPr>
        <w:t>k</w:t>
      </w:r>
      <w:r w:rsidRPr="009D62C8">
        <w:rPr>
          <w:rFonts w:asciiTheme="minorHAnsi" w:hAnsiTheme="minorHAnsi" w:cstheme="minorHAnsi"/>
          <w:sz w:val="24"/>
          <w:szCs w:val="24"/>
        </w:rPr>
        <w:t xml:space="preserve">, and these will be nonzero. </w:t>
      </w:r>
    </w:p>
    <w:p w14:paraId="3398CE5F" w14:textId="77777777" w:rsidR="005631B6" w:rsidRPr="009D62C8" w:rsidRDefault="005631B6" w:rsidP="005631B6">
      <w:pPr>
        <w:rPr>
          <w:rFonts w:asciiTheme="minorHAnsi" w:hAnsiTheme="minorHAnsi" w:cstheme="minorHAnsi"/>
          <w:sz w:val="24"/>
          <w:szCs w:val="24"/>
        </w:rPr>
      </w:pPr>
    </w:p>
    <w:p w14:paraId="00B1D02F" w14:textId="77777777" w:rsidR="0065648A" w:rsidRDefault="005631B6" w:rsidP="005631B6">
      <w:pPr>
        <w:rPr>
          <w:rFonts w:asciiTheme="minorHAnsi" w:hAnsiTheme="minorHAnsi" w:cstheme="minorHAnsi"/>
          <w:sz w:val="24"/>
          <w:szCs w:val="24"/>
        </w:rPr>
      </w:pPr>
      <w:r w:rsidRPr="009D62C8">
        <w:rPr>
          <w:rFonts w:asciiTheme="minorHAnsi" w:hAnsiTheme="minorHAnsi" w:cstheme="minorHAnsi"/>
          <w:noProof/>
          <w:sz w:val="24"/>
          <w:szCs w:val="24"/>
        </w:rPr>
        <w:drawing>
          <wp:anchor distT="0" distB="0" distL="114300" distR="114300" simplePos="0" relativeHeight="251660288" behindDoc="0" locked="0" layoutInCell="1" allowOverlap="1" wp14:anchorId="6E2B2453" wp14:editId="60BE1180">
            <wp:simplePos x="0" y="0"/>
            <wp:positionH relativeFrom="margin">
              <wp:align>left</wp:align>
            </wp:positionH>
            <wp:positionV relativeFrom="paragraph">
              <wp:posOffset>5080</wp:posOffset>
            </wp:positionV>
            <wp:extent cx="2743200" cy="1017270"/>
            <wp:effectExtent l="0" t="0" r="0" b="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779149" cy="1031183"/>
                    </a:xfrm>
                    <a:prstGeom prst="rect">
                      <a:avLst/>
                    </a:prstGeom>
                    <a:noFill/>
                    <a:ln>
                      <a:noFill/>
                    </a:ln>
                  </pic:spPr>
                </pic:pic>
              </a:graphicData>
            </a:graphic>
            <wp14:sizeRelH relativeFrom="page">
              <wp14:pctWidth>0</wp14:pctWidth>
            </wp14:sizeRelH>
            <wp14:sizeRelV relativeFrom="page">
              <wp14:pctHeight>0</wp14:pctHeight>
            </wp14:sizeRelV>
          </wp:anchor>
        </w:drawing>
      </w:r>
      <w:r w:rsidRPr="009D62C8">
        <w:rPr>
          <w:rFonts w:asciiTheme="minorHAnsi" w:hAnsiTheme="minorHAnsi" w:cstheme="minorHAnsi"/>
          <w:sz w:val="24"/>
          <w:szCs w:val="24"/>
        </w:rPr>
        <w:t xml:space="preserve">   </w:t>
      </w:r>
    </w:p>
    <w:p w14:paraId="5F69A305" w14:textId="77777777" w:rsidR="0065648A" w:rsidRDefault="0065648A" w:rsidP="005631B6">
      <w:pPr>
        <w:rPr>
          <w:rFonts w:asciiTheme="minorHAnsi" w:hAnsiTheme="minorHAnsi" w:cstheme="minorHAnsi"/>
          <w:sz w:val="24"/>
          <w:szCs w:val="24"/>
        </w:rPr>
      </w:pPr>
    </w:p>
    <w:p w14:paraId="78006F9B" w14:textId="77777777" w:rsidR="0065648A" w:rsidRDefault="0065648A" w:rsidP="005631B6">
      <w:pPr>
        <w:rPr>
          <w:rFonts w:asciiTheme="minorHAnsi" w:hAnsiTheme="minorHAnsi" w:cstheme="minorHAnsi"/>
          <w:sz w:val="24"/>
          <w:szCs w:val="24"/>
        </w:rPr>
      </w:pPr>
    </w:p>
    <w:p w14:paraId="31B43D69" w14:textId="77777777" w:rsidR="0065648A" w:rsidRDefault="0065648A" w:rsidP="005631B6">
      <w:pPr>
        <w:rPr>
          <w:rFonts w:asciiTheme="minorHAnsi" w:hAnsiTheme="minorHAnsi" w:cstheme="minorHAnsi"/>
          <w:sz w:val="24"/>
          <w:szCs w:val="24"/>
        </w:rPr>
      </w:pPr>
    </w:p>
    <w:p w14:paraId="49826649" w14:textId="77777777" w:rsidR="0065648A" w:rsidRDefault="0065648A" w:rsidP="005631B6">
      <w:pPr>
        <w:rPr>
          <w:rFonts w:asciiTheme="minorHAnsi" w:hAnsiTheme="minorHAnsi" w:cstheme="minorHAnsi"/>
          <w:sz w:val="24"/>
          <w:szCs w:val="24"/>
        </w:rPr>
      </w:pPr>
    </w:p>
    <w:p w14:paraId="26FFACB0" w14:textId="76B2442C" w:rsidR="0065648A" w:rsidRDefault="0065648A" w:rsidP="005631B6">
      <w:pPr>
        <w:rPr>
          <w:rFonts w:asciiTheme="minorHAnsi" w:hAnsiTheme="minorHAnsi" w:cstheme="minorHAnsi"/>
          <w:sz w:val="24"/>
          <w:szCs w:val="24"/>
        </w:rPr>
      </w:pPr>
    </w:p>
    <w:p w14:paraId="2FEE42AC" w14:textId="77777777" w:rsidR="0065648A" w:rsidRDefault="0065648A" w:rsidP="005631B6">
      <w:pPr>
        <w:rPr>
          <w:rFonts w:asciiTheme="minorHAnsi" w:hAnsiTheme="minorHAnsi" w:cstheme="minorHAnsi"/>
          <w:sz w:val="24"/>
          <w:szCs w:val="24"/>
        </w:rPr>
      </w:pPr>
    </w:p>
    <w:p w14:paraId="7ACFB232" w14:textId="2AB4ACA6" w:rsidR="005631B6" w:rsidRDefault="0065648A" w:rsidP="005631B6">
      <w:pPr>
        <w:rPr>
          <w:rFonts w:asciiTheme="minorHAnsi" w:hAnsiTheme="minorHAnsi" w:cstheme="minorHAnsi"/>
          <w:sz w:val="24"/>
          <w:szCs w:val="24"/>
        </w:rPr>
      </w:pPr>
      <w:r>
        <w:rPr>
          <w:rFonts w:asciiTheme="minorHAnsi" w:hAnsiTheme="minorHAnsi" w:cstheme="minorHAnsi"/>
          <w:sz w:val="24"/>
          <w:szCs w:val="24"/>
        </w:rPr>
        <w:t>Continuing, we have:</w:t>
      </w:r>
    </w:p>
    <w:p w14:paraId="70502FEC" w14:textId="77777777" w:rsidR="0065648A" w:rsidRPr="00382629" w:rsidRDefault="0065648A" w:rsidP="005631B6">
      <w:pPr>
        <w:rPr>
          <w:rFonts w:asciiTheme="minorHAnsi" w:hAnsiTheme="minorHAnsi" w:cstheme="minorHAnsi"/>
          <w:color w:val="FF0000"/>
          <w:sz w:val="24"/>
          <w:szCs w:val="24"/>
        </w:rPr>
      </w:pPr>
    </w:p>
    <w:p w14:paraId="0CF42B38" w14:textId="597C5165" w:rsidR="005631B6" w:rsidRPr="009D62C8" w:rsidRDefault="007D3FB3" w:rsidP="005631B6">
      <w:pPr>
        <w:rPr>
          <w:rFonts w:asciiTheme="minorHAnsi" w:hAnsiTheme="minorHAnsi" w:cstheme="minorHAnsi"/>
          <w:sz w:val="24"/>
          <w:szCs w:val="24"/>
        </w:rPr>
      </w:pPr>
      <w:r w:rsidRPr="009D62C8">
        <w:rPr>
          <w:rFonts w:asciiTheme="minorHAnsi" w:hAnsiTheme="minorHAnsi" w:cstheme="minorHAnsi"/>
          <w:position w:val="-102"/>
          <w:sz w:val="24"/>
          <w:szCs w:val="24"/>
        </w:rPr>
        <w:object w:dxaOrig="10820" w:dyaOrig="2180" w14:anchorId="4E83BFC8">
          <v:shape id="_x0000_i1053" type="#_x0000_t75" style="width:526.3pt;height:104.55pt" o:ole="">
            <v:imagedata r:id="rId65" o:title=""/>
          </v:shape>
          <o:OLEObject Type="Embed" ProgID="Equation.DSMT4" ShapeID="_x0000_i1053" DrawAspect="Content" ObjectID="_1769771071" r:id="rId66"/>
        </w:object>
      </w:r>
    </w:p>
    <w:p w14:paraId="3CFC87C0" w14:textId="3EF0B800" w:rsidR="00851C32" w:rsidRPr="009D62C8" w:rsidRDefault="00851C32" w:rsidP="005631B6">
      <w:pPr>
        <w:rPr>
          <w:rFonts w:asciiTheme="minorHAnsi" w:hAnsiTheme="minorHAnsi" w:cstheme="minorHAnsi"/>
          <w:sz w:val="24"/>
          <w:szCs w:val="24"/>
        </w:rPr>
      </w:pPr>
    </w:p>
    <w:p w14:paraId="33CFBD61" w14:textId="46584181" w:rsidR="00851C32" w:rsidRPr="009D62C8" w:rsidRDefault="00851C32" w:rsidP="005631B6">
      <w:pPr>
        <w:rPr>
          <w:rFonts w:asciiTheme="minorHAnsi" w:hAnsiTheme="minorHAnsi" w:cstheme="minorHAnsi"/>
          <w:sz w:val="24"/>
          <w:szCs w:val="24"/>
        </w:rPr>
      </w:pPr>
      <w:r w:rsidRPr="009D62C8">
        <w:rPr>
          <w:rFonts w:asciiTheme="minorHAnsi" w:hAnsiTheme="minorHAnsi" w:cstheme="minorHAnsi"/>
          <w:sz w:val="24"/>
          <w:szCs w:val="24"/>
        </w:rPr>
        <w:t>and so,</w:t>
      </w:r>
    </w:p>
    <w:p w14:paraId="42D5D3DF" w14:textId="77777777" w:rsidR="00851C32" w:rsidRPr="009D62C8" w:rsidRDefault="00851C32" w:rsidP="005631B6">
      <w:pPr>
        <w:rPr>
          <w:rFonts w:asciiTheme="minorHAnsi" w:hAnsiTheme="minorHAnsi" w:cstheme="minorHAnsi"/>
          <w:sz w:val="24"/>
          <w:szCs w:val="24"/>
        </w:rPr>
      </w:pPr>
    </w:p>
    <w:p w14:paraId="0E2AAAFC" w14:textId="02757ABD" w:rsidR="005631B6" w:rsidRPr="009D62C8" w:rsidRDefault="00304C00" w:rsidP="005631B6">
      <w:pPr>
        <w:rPr>
          <w:rFonts w:asciiTheme="minorHAnsi" w:hAnsiTheme="minorHAnsi" w:cstheme="minorHAnsi"/>
          <w:sz w:val="24"/>
          <w:szCs w:val="24"/>
        </w:rPr>
      </w:pPr>
      <w:r w:rsidRPr="00382629">
        <w:rPr>
          <w:rFonts w:asciiTheme="minorHAnsi" w:hAnsiTheme="minorHAnsi" w:cstheme="minorHAnsi"/>
          <w:position w:val="-30"/>
          <w:sz w:val="24"/>
          <w:szCs w:val="24"/>
        </w:rPr>
        <w:object w:dxaOrig="5500" w:dyaOrig="720" w14:anchorId="2F614827">
          <v:shape id="_x0000_i1054" type="#_x0000_t75" style="width:271.3pt;height:36pt" o:ole="" fillcolor="#cfc">
            <v:imagedata r:id="rId67" o:title=""/>
          </v:shape>
          <o:OLEObject Type="Embed" ProgID="Equation.DSMT4" ShapeID="_x0000_i1054" DrawAspect="Content" ObjectID="_1769771072" r:id="rId68"/>
        </w:object>
      </w:r>
    </w:p>
    <w:p w14:paraId="15EE3C66" w14:textId="77777777" w:rsidR="005631B6" w:rsidRPr="009D62C8" w:rsidRDefault="005631B6" w:rsidP="005631B6">
      <w:pPr>
        <w:rPr>
          <w:rFonts w:asciiTheme="minorHAnsi" w:hAnsiTheme="minorHAnsi" w:cstheme="minorHAnsi"/>
          <w:sz w:val="24"/>
          <w:szCs w:val="24"/>
        </w:rPr>
      </w:pPr>
    </w:p>
    <w:p w14:paraId="6F8FC707" w14:textId="77777777"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Observe how the white noise ensemble would also force the two external legs to be coincident. </w:t>
      </w:r>
    </w:p>
    <w:p w14:paraId="79D35DA9" w14:textId="77777777" w:rsidR="005631B6" w:rsidRPr="009D62C8" w:rsidRDefault="005631B6" w:rsidP="005631B6">
      <w:pPr>
        <w:rPr>
          <w:rFonts w:asciiTheme="minorHAnsi" w:hAnsiTheme="minorHAnsi" w:cstheme="minorHAnsi"/>
          <w:sz w:val="24"/>
          <w:szCs w:val="24"/>
        </w:rPr>
      </w:pPr>
    </w:p>
    <w:p w14:paraId="3CBD21FE" w14:textId="587CF4C4"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3:</w:t>
      </w:r>
    </w:p>
    <w:p w14:paraId="0A20C9D8" w14:textId="0B26143E" w:rsidR="00B405E3" w:rsidRDefault="00132DAE" w:rsidP="005631B6">
      <w:pPr>
        <w:rPr>
          <w:rFonts w:asciiTheme="minorHAnsi" w:hAnsiTheme="minorHAnsi" w:cstheme="minorHAnsi"/>
          <w:sz w:val="24"/>
          <w:szCs w:val="24"/>
        </w:rPr>
      </w:pPr>
      <w:r>
        <w:rPr>
          <w:rFonts w:asciiTheme="minorHAnsi" w:hAnsiTheme="minorHAnsi" w:cstheme="minorHAnsi"/>
          <w:sz w:val="24"/>
          <w:szCs w:val="24"/>
        </w:rPr>
        <w:t>And now we have:</w:t>
      </w:r>
    </w:p>
    <w:p w14:paraId="4EE35661" w14:textId="77777777" w:rsidR="00132DAE" w:rsidRPr="009D62C8" w:rsidRDefault="00132DAE" w:rsidP="005631B6">
      <w:pPr>
        <w:rPr>
          <w:rFonts w:asciiTheme="minorHAnsi" w:hAnsiTheme="minorHAnsi" w:cstheme="minorHAnsi"/>
          <w:sz w:val="24"/>
          <w:szCs w:val="24"/>
        </w:rPr>
      </w:pPr>
    </w:p>
    <w:p w14:paraId="7B649DFF" w14:textId="5AF02682" w:rsidR="005631B6" w:rsidRPr="009D62C8" w:rsidRDefault="002569B3" w:rsidP="005631B6">
      <w:pPr>
        <w:rPr>
          <w:rFonts w:asciiTheme="minorHAnsi" w:hAnsiTheme="minorHAnsi" w:cstheme="minorHAnsi"/>
          <w:sz w:val="24"/>
          <w:szCs w:val="24"/>
        </w:rPr>
      </w:pPr>
      <w:r w:rsidRPr="0065648A">
        <w:rPr>
          <w:rFonts w:asciiTheme="minorHAnsi" w:hAnsiTheme="minorHAnsi" w:cstheme="minorHAnsi"/>
          <w:position w:val="-56"/>
          <w:sz w:val="24"/>
          <w:szCs w:val="24"/>
        </w:rPr>
        <w:object w:dxaOrig="11439" w:dyaOrig="1240" w14:anchorId="74E44F5C">
          <v:shape id="_x0000_i1055" type="#_x0000_t75" style="width:521.15pt;height:56.55pt" o:ole="">
            <v:imagedata r:id="rId69" o:title=""/>
          </v:shape>
          <o:OLEObject Type="Embed" ProgID="Equation.DSMT4" ShapeID="_x0000_i1055" DrawAspect="Content" ObjectID="_1769771073" r:id="rId70"/>
        </w:object>
      </w:r>
    </w:p>
    <w:p w14:paraId="4AA08EEE" w14:textId="77777777" w:rsidR="00B405E3" w:rsidRPr="009D62C8" w:rsidRDefault="00B405E3" w:rsidP="005631B6">
      <w:pPr>
        <w:rPr>
          <w:rFonts w:asciiTheme="minorHAnsi" w:hAnsiTheme="minorHAnsi" w:cstheme="minorHAnsi"/>
          <w:sz w:val="24"/>
          <w:szCs w:val="24"/>
        </w:rPr>
      </w:pPr>
    </w:p>
    <w:p w14:paraId="5E0E4B14" w14:textId="1311AA32" w:rsidR="005631B6"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 xml:space="preserve">Now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3</w:t>
      </w:r>
      <w:r w:rsidRPr="009D62C8">
        <w:rPr>
          <w:rFonts w:asciiTheme="minorHAnsi" w:hAnsiTheme="minorHAnsi" w:cstheme="minorHAnsi"/>
          <w:sz w:val="24"/>
          <w:szCs w:val="24"/>
        </w:rPr>
        <w:t xml:space="preserve"> terms, corresponding to each of the possible assignments of j, k, and l.  However, only the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cases where j=k=l will be nonzero, because otherwise we will get the </w:t>
      </w:r>
      <w:r w:rsidR="009D62C8">
        <w:rPr>
          <w:rFonts w:asciiTheme="minorHAnsi" w:hAnsiTheme="minorHAnsi" w:cstheme="minorHAnsi"/>
          <w:sz w:val="24"/>
          <w:szCs w:val="24"/>
        </w:rPr>
        <w:t>V</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(q=0)</w:t>
      </w:r>
      <w:r w:rsidRPr="009D62C8">
        <w:rPr>
          <w:rFonts w:asciiTheme="minorHAnsi" w:hAnsiTheme="minorHAnsi" w:cstheme="minorHAnsi"/>
          <w:sz w:val="24"/>
          <w:szCs w:val="24"/>
        </w:rPr>
        <w:t xml:space="preserve"> term again.  This corresponds to the following diagram.  And we get the following…</w:t>
      </w:r>
    </w:p>
    <w:p w14:paraId="27BAFC1C" w14:textId="77777777" w:rsidR="0065648A" w:rsidRPr="009D62C8" w:rsidRDefault="0065648A" w:rsidP="005631B6">
      <w:pPr>
        <w:rPr>
          <w:rFonts w:asciiTheme="minorHAnsi" w:hAnsiTheme="minorHAnsi" w:cstheme="minorHAnsi"/>
          <w:sz w:val="24"/>
          <w:szCs w:val="24"/>
        </w:rPr>
      </w:pPr>
    </w:p>
    <w:p w14:paraId="25D45328" w14:textId="028F896A" w:rsidR="005631B6" w:rsidRPr="009D62C8" w:rsidRDefault="0065648A" w:rsidP="005631B6">
      <w:pPr>
        <w:rPr>
          <w:rFonts w:asciiTheme="minorHAnsi" w:hAnsiTheme="minorHAnsi" w:cstheme="minorHAnsi"/>
          <w:sz w:val="24"/>
          <w:szCs w:val="24"/>
        </w:rPr>
      </w:pPr>
      <w:r>
        <w:rPr>
          <w:rFonts w:asciiTheme="minorHAnsi" w:hAnsiTheme="minorHAnsi" w:cstheme="minorHAnsi"/>
          <w:sz w:val="24"/>
          <w:szCs w:val="24"/>
        </w:rPr>
        <w:object w:dxaOrig="3300" w:dyaOrig="1584" w14:anchorId="154CB058">
          <v:shape id="_x0000_i1056" type="#_x0000_t75" style="width:165.85pt;height:79.3pt" o:ole="">
            <v:imagedata r:id="rId71" o:title=""/>
          </v:shape>
          <o:OLEObject Type="Embed" ProgID="PBrush" ShapeID="_x0000_i1056" DrawAspect="Content" ObjectID="_1769771074" r:id="rId72"/>
        </w:object>
      </w:r>
      <w:r w:rsidR="005631B6" w:rsidRPr="009D62C8">
        <w:rPr>
          <w:rFonts w:asciiTheme="minorHAnsi" w:hAnsiTheme="minorHAnsi" w:cstheme="minorHAnsi"/>
          <w:sz w:val="24"/>
          <w:szCs w:val="24"/>
        </w:rPr>
        <w:br w:type="textWrapping" w:clear="all"/>
      </w:r>
    </w:p>
    <w:p w14:paraId="5D86DB1A" w14:textId="077E6ED9" w:rsidR="005631B6" w:rsidRPr="009D62C8" w:rsidRDefault="00AB5AB0" w:rsidP="005631B6">
      <w:pPr>
        <w:rPr>
          <w:rFonts w:asciiTheme="minorHAnsi" w:hAnsiTheme="minorHAnsi" w:cstheme="minorHAnsi"/>
          <w:sz w:val="24"/>
          <w:szCs w:val="24"/>
        </w:rPr>
      </w:pPr>
      <w:r>
        <w:rPr>
          <w:rFonts w:asciiTheme="minorHAnsi" w:hAnsiTheme="minorHAnsi" w:cstheme="minorHAnsi"/>
          <w:sz w:val="24"/>
          <w:szCs w:val="24"/>
        </w:rPr>
        <w:t>we have:</w:t>
      </w:r>
    </w:p>
    <w:p w14:paraId="19906FC8" w14:textId="6FCD18DA" w:rsidR="005631B6" w:rsidRPr="009D62C8" w:rsidRDefault="005631B6" w:rsidP="005631B6">
      <w:pPr>
        <w:rPr>
          <w:rFonts w:asciiTheme="minorHAnsi" w:hAnsiTheme="minorHAnsi" w:cstheme="minorHAnsi"/>
          <w:sz w:val="24"/>
          <w:szCs w:val="24"/>
        </w:rPr>
      </w:pPr>
    </w:p>
    <w:p w14:paraId="551CFE62" w14:textId="245F7AA4" w:rsidR="005631B6" w:rsidRPr="009D62C8" w:rsidRDefault="00243C1A" w:rsidP="005631B6">
      <w:pPr>
        <w:rPr>
          <w:rFonts w:asciiTheme="minorHAnsi" w:hAnsiTheme="minorHAnsi" w:cstheme="minorHAnsi"/>
          <w:sz w:val="24"/>
          <w:szCs w:val="24"/>
        </w:rPr>
      </w:pPr>
      <w:r w:rsidRPr="00AB5AB0">
        <w:rPr>
          <w:rFonts w:asciiTheme="minorHAnsi" w:hAnsiTheme="minorHAnsi" w:cstheme="minorHAnsi"/>
          <w:position w:val="-102"/>
          <w:sz w:val="24"/>
          <w:szCs w:val="24"/>
        </w:rPr>
        <w:object w:dxaOrig="11780" w:dyaOrig="2180" w14:anchorId="6C3BA1DE">
          <v:shape id="_x0000_i1057" type="#_x0000_t75" style="width:527.55pt;height:97.3pt" o:ole="">
            <v:imagedata r:id="rId73" o:title=""/>
          </v:shape>
          <o:OLEObject Type="Embed" ProgID="Equation.DSMT4" ShapeID="_x0000_i1057" DrawAspect="Content" ObjectID="_1769771075" r:id="rId74"/>
        </w:object>
      </w:r>
    </w:p>
    <w:p w14:paraId="5457CE51" w14:textId="495B63B5" w:rsidR="005631B6" w:rsidRPr="009D62C8" w:rsidRDefault="005631B6" w:rsidP="005631B6">
      <w:pPr>
        <w:rPr>
          <w:rFonts w:asciiTheme="minorHAnsi" w:hAnsiTheme="minorHAnsi" w:cstheme="minorHAnsi"/>
          <w:sz w:val="24"/>
          <w:szCs w:val="24"/>
        </w:rPr>
      </w:pPr>
    </w:p>
    <w:p w14:paraId="671BA53C" w14:textId="612AAF75" w:rsidR="005631B6" w:rsidRPr="00132DAE" w:rsidRDefault="00132DAE" w:rsidP="005631B6">
      <w:pPr>
        <w:rPr>
          <w:rFonts w:asciiTheme="minorHAnsi" w:hAnsiTheme="minorHAnsi" w:cstheme="minorHAnsi"/>
          <w:b/>
          <w:sz w:val="24"/>
          <w:szCs w:val="24"/>
        </w:rPr>
      </w:pPr>
      <w:r w:rsidRPr="00132DAE">
        <w:rPr>
          <w:rFonts w:asciiTheme="minorHAnsi" w:hAnsiTheme="minorHAnsi" w:cstheme="minorHAnsi"/>
          <w:b/>
          <w:sz w:val="24"/>
          <w:szCs w:val="24"/>
        </w:rPr>
        <w:t>Order 4:</w:t>
      </w:r>
    </w:p>
    <w:p w14:paraId="2A9EDDC4" w14:textId="4A05D0D9" w:rsidR="005631B6" w:rsidRPr="009D62C8" w:rsidRDefault="005631B6" w:rsidP="009D62C8">
      <w:pPr>
        <w:rPr>
          <w:rFonts w:asciiTheme="minorHAnsi" w:hAnsiTheme="minorHAnsi" w:cstheme="minorHAnsi"/>
          <w:sz w:val="24"/>
          <w:szCs w:val="24"/>
        </w:rPr>
      </w:pPr>
      <w:r w:rsidRPr="009D62C8">
        <w:rPr>
          <w:rFonts w:asciiTheme="minorHAnsi" w:hAnsiTheme="minorHAnsi" w:cstheme="minorHAnsi"/>
          <w:sz w:val="24"/>
          <w:szCs w:val="24"/>
        </w:rPr>
        <w:t xml:space="preserve">Now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4</w:t>
      </w:r>
      <w:r w:rsidRPr="009D62C8">
        <w:rPr>
          <w:rFonts w:asciiTheme="minorHAnsi" w:hAnsiTheme="minorHAnsi" w:cstheme="minorHAnsi"/>
          <w:sz w:val="24"/>
          <w:szCs w:val="24"/>
        </w:rPr>
        <w:t xml:space="preserve"> terms, and there are two types of index assignments that will give nonzero results.  One is assigning all indices to one value </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xml:space="preserve"> = R</w:t>
      </w:r>
      <w:r w:rsidR="009D62C8">
        <w:rPr>
          <w:rFonts w:ascii="Calibri" w:hAnsi="Calibri" w:cs="Calibri"/>
          <w:sz w:val="24"/>
          <w:szCs w:val="24"/>
          <w:vertAlign w:val="subscript"/>
        </w:rPr>
        <w:t>ℓ</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m</w:t>
      </w:r>
      <w:r w:rsidRPr="009D62C8">
        <w:rPr>
          <w:rFonts w:asciiTheme="minorHAnsi" w:hAnsiTheme="minorHAnsi" w:cstheme="minorHAnsi"/>
          <w:sz w:val="24"/>
          <w:szCs w:val="24"/>
        </w:rPr>
        <w:t xml:space="preserve">, and results in the familiar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 number of terms.  The other is all possible combinations of assigning just two equal to each other </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R</w:t>
      </w:r>
      <w:r w:rsidR="009D62C8">
        <w:rPr>
          <w:rFonts w:ascii="Calibri" w:hAnsi="Calibri" w:cs="Calibri"/>
          <w:sz w:val="24"/>
          <w:szCs w:val="24"/>
          <w:vertAlign w:val="subscript"/>
        </w:rPr>
        <w:t>ℓ</w:t>
      </w:r>
      <w:r w:rsidR="009D62C8">
        <w:rPr>
          <w:rFonts w:asciiTheme="minorHAnsi" w:hAnsiTheme="minorHAnsi" w:cstheme="minorHAnsi"/>
          <w:sz w:val="24"/>
          <w:szCs w:val="24"/>
        </w:rPr>
        <w:t xml:space="preserve"> = R</w:t>
      </w:r>
      <w:r w:rsidR="009D62C8">
        <w:rPr>
          <w:rFonts w:asciiTheme="minorHAnsi" w:hAnsiTheme="minorHAnsi" w:cstheme="minorHAnsi"/>
          <w:sz w:val="24"/>
          <w:szCs w:val="24"/>
          <w:vertAlign w:val="subscript"/>
        </w:rPr>
        <w:t>m</w:t>
      </w:r>
      <w:r w:rsidR="009D62C8">
        <w:rPr>
          <w:rFonts w:asciiTheme="minorHAnsi" w:hAnsiTheme="minorHAnsi" w:cstheme="minorHAnsi"/>
          <w:sz w:val="24"/>
          <w:szCs w:val="24"/>
        </w:rPr>
        <w:t xml:space="preserve"> (j</w:t>
      </w:r>
      <w:r w:rsidR="009D62C8">
        <w:rPr>
          <w:rFonts w:ascii="Cambria Math" w:hAnsi="Cambria Math" w:cstheme="minorHAnsi"/>
          <w:sz w:val="24"/>
          <w:szCs w:val="24"/>
        </w:rPr>
        <w:t>≠</w:t>
      </w:r>
      <w:r w:rsidR="009D62C8">
        <w:rPr>
          <w:rFonts w:ascii="Calibri" w:hAnsi="Calibri" w:cs="Calibri"/>
          <w:sz w:val="24"/>
          <w:szCs w:val="24"/>
        </w:rPr>
        <w:t>ℓ</w:t>
      </w:r>
      <w:r w:rsidR="009D62C8">
        <w:rPr>
          <w:rFonts w:asciiTheme="minorHAnsi" w:hAnsiTheme="minorHAnsi" w:cstheme="minorHAnsi"/>
          <w:sz w:val="24"/>
          <w:szCs w:val="24"/>
        </w:rPr>
        <w:t>)</w:t>
      </w:r>
      <w:r w:rsidRPr="009D62C8">
        <w:rPr>
          <w:rFonts w:asciiTheme="minorHAnsi" w:hAnsiTheme="minorHAnsi" w:cstheme="minorHAnsi"/>
          <w:sz w:val="24"/>
          <w:szCs w:val="24"/>
        </w:rPr>
        <w:t xml:space="preserve">.  There are 3 distinct ways of choosing which points will be connected to the same impurity. </w:t>
      </w:r>
      <w:r w:rsidR="00407AE8">
        <w:rPr>
          <w:rFonts w:asciiTheme="minorHAnsi" w:hAnsiTheme="minorHAnsi" w:cstheme="minorHAnsi"/>
          <w:sz w:val="24"/>
          <w:szCs w:val="24"/>
        </w:rPr>
        <w:t xml:space="preserve"> </w:t>
      </w:r>
      <w:r w:rsidRPr="009D62C8">
        <w:rPr>
          <w:rFonts w:asciiTheme="minorHAnsi" w:hAnsiTheme="minorHAnsi" w:cstheme="minorHAnsi"/>
          <w:sz w:val="24"/>
          <w:szCs w:val="24"/>
        </w:rPr>
        <w:t xml:space="preserve">And there are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softHyphen/>
        <w:t xml:space="preserve"> – 1)</w:t>
      </w:r>
      <w:r w:rsidRPr="009D62C8">
        <w:rPr>
          <w:rFonts w:asciiTheme="minorHAnsi" w:hAnsiTheme="minorHAnsi" w:cstheme="minorHAnsi"/>
          <w:sz w:val="24"/>
          <w:szCs w:val="24"/>
        </w:rPr>
        <w:t xml:space="preserve"> indistinguishable ways of pairing two impurities.  I think that this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rPr>
        <w:t xml:space="preserve"> – 1)</w:t>
      </w:r>
      <w:r w:rsidR="009D62C8" w:rsidRPr="009D62C8">
        <w:rPr>
          <w:rFonts w:asciiTheme="minorHAnsi" w:hAnsiTheme="minorHAnsi" w:cstheme="minorHAnsi"/>
          <w:sz w:val="24"/>
          <w:szCs w:val="24"/>
        </w:rPr>
        <w:t xml:space="preserve"> </w:t>
      </w:r>
      <w:r w:rsidRPr="009D62C8">
        <w:rPr>
          <w:rFonts w:asciiTheme="minorHAnsi" w:hAnsiTheme="minorHAnsi" w:cstheme="minorHAnsi"/>
          <w:sz w:val="24"/>
          <w:szCs w:val="24"/>
        </w:rPr>
        <w:t xml:space="preserve">factor is approximated as </w:t>
      </w:r>
      <w:r w:rsidR="009D62C8">
        <w:rPr>
          <w:rFonts w:asciiTheme="minorHAnsi" w:hAnsiTheme="minorHAnsi" w:cstheme="minorHAnsi"/>
          <w:sz w:val="24"/>
          <w:szCs w:val="24"/>
        </w:rPr>
        <w:t>N</w:t>
      </w:r>
      <w:r w:rsidR="009D62C8">
        <w:rPr>
          <w:rFonts w:asciiTheme="minorHAnsi" w:hAnsiTheme="minorHAnsi" w:cstheme="minorHAnsi"/>
          <w:sz w:val="24"/>
          <w:szCs w:val="24"/>
          <w:vertAlign w:val="subscript"/>
        </w:rPr>
        <w:t>i</w:t>
      </w:r>
      <w:r w:rsidR="009D62C8">
        <w:rPr>
          <w:rFonts w:asciiTheme="minorHAnsi" w:hAnsiTheme="minorHAnsi" w:cstheme="minorHAnsi"/>
          <w:sz w:val="24"/>
          <w:szCs w:val="24"/>
          <w:vertAlign w:val="superscript"/>
        </w:rPr>
        <w:t>2</w:t>
      </w:r>
      <w:r w:rsidRPr="009D62C8">
        <w:rPr>
          <w:rFonts w:asciiTheme="minorHAnsi" w:hAnsiTheme="minorHAnsi" w:cstheme="minorHAnsi"/>
          <w:sz w:val="24"/>
          <w:szCs w:val="24"/>
        </w:rPr>
        <w:t xml:space="preserve">.  The relevant diagrams are shown below.  </w:t>
      </w:r>
    </w:p>
    <w:p w14:paraId="2BAE826B" w14:textId="77777777" w:rsidR="005631B6" w:rsidRPr="009D62C8" w:rsidRDefault="005631B6" w:rsidP="005631B6">
      <w:pPr>
        <w:rPr>
          <w:rFonts w:asciiTheme="minorHAnsi" w:hAnsiTheme="minorHAnsi" w:cstheme="minorHAnsi"/>
          <w:sz w:val="24"/>
          <w:szCs w:val="24"/>
        </w:rPr>
      </w:pPr>
    </w:p>
    <w:p w14:paraId="60CE1105" w14:textId="3AEC9474" w:rsidR="005631B6" w:rsidRPr="009D62C8" w:rsidRDefault="00197677" w:rsidP="005631B6">
      <w:pPr>
        <w:rPr>
          <w:rFonts w:asciiTheme="minorHAnsi" w:hAnsiTheme="minorHAnsi" w:cstheme="minorHAnsi"/>
          <w:sz w:val="24"/>
          <w:szCs w:val="24"/>
        </w:rPr>
      </w:pPr>
      <w:r>
        <w:rPr>
          <w:rFonts w:asciiTheme="minorHAnsi" w:hAnsiTheme="minorHAnsi" w:cstheme="minorHAnsi"/>
          <w:sz w:val="24"/>
          <w:szCs w:val="24"/>
        </w:rPr>
        <w:object w:dxaOrig="8893" w:dyaOrig="2736" w14:anchorId="2010D90A">
          <v:shape id="_x0000_i1058" type="#_x0000_t75" style="width:460.3pt;height:132.45pt" o:ole="">
            <v:imagedata r:id="rId75" o:title="" cropbottom="5301f" cropright="1364f"/>
          </v:shape>
          <o:OLEObject Type="Embed" ProgID="PBrush" ShapeID="_x0000_i1058" DrawAspect="Content" ObjectID="_1769771076" r:id="rId76"/>
        </w:object>
      </w:r>
    </w:p>
    <w:p w14:paraId="49BCEED4" w14:textId="77777777" w:rsidR="005631B6" w:rsidRPr="009D62C8" w:rsidRDefault="005631B6" w:rsidP="005631B6">
      <w:pPr>
        <w:rPr>
          <w:rFonts w:asciiTheme="minorHAnsi" w:hAnsiTheme="minorHAnsi" w:cstheme="minorHAnsi"/>
          <w:sz w:val="24"/>
          <w:szCs w:val="24"/>
        </w:rPr>
      </w:pPr>
    </w:p>
    <w:p w14:paraId="70231B85" w14:textId="5CA89F33" w:rsidR="005631B6" w:rsidRPr="009D62C8" w:rsidRDefault="005631B6" w:rsidP="005631B6">
      <w:pPr>
        <w:rPr>
          <w:rFonts w:asciiTheme="minorHAnsi" w:hAnsiTheme="minorHAnsi" w:cstheme="minorHAnsi"/>
          <w:color w:val="0000FF"/>
          <w:sz w:val="24"/>
          <w:szCs w:val="24"/>
        </w:rPr>
      </w:pPr>
      <w:r w:rsidRPr="009D62C8">
        <w:rPr>
          <w:rFonts w:asciiTheme="minorHAnsi" w:hAnsiTheme="minorHAnsi" w:cstheme="minorHAnsi"/>
          <w:color w:val="0000FF"/>
          <w:sz w:val="24"/>
          <w:szCs w:val="24"/>
        </w:rPr>
        <w:t xml:space="preserve">Thus </w:t>
      </w:r>
      <w:r w:rsidR="00382629">
        <w:rPr>
          <w:rFonts w:asciiTheme="minorHAnsi" w:hAnsiTheme="minorHAnsi" w:cstheme="minorHAnsi"/>
          <w:color w:val="0000FF"/>
          <w:sz w:val="24"/>
          <w:szCs w:val="24"/>
        </w:rPr>
        <w:t xml:space="preserve"> </w:t>
      </w:r>
      <m:oMath>
        <m:acc>
          <m:accPr>
            <m:chr m:val="̅"/>
            <m:ctrlPr>
              <w:rPr>
                <w:rFonts w:ascii="Cambria Math" w:hAnsi="Cambria Math" w:cstheme="minorHAnsi"/>
                <w:i/>
                <w:color w:val="0000FF"/>
                <w:sz w:val="24"/>
                <w:szCs w:val="24"/>
              </w:rPr>
            </m:ctrlPr>
          </m:accPr>
          <m:e>
            <m:r>
              <w:rPr>
                <w:rFonts w:ascii="Cambria Math" w:hAnsi="Cambria Math" w:cstheme="minorHAnsi"/>
                <w:color w:val="0000FF"/>
                <w:sz w:val="24"/>
                <w:szCs w:val="24"/>
              </w:rPr>
              <m:t>G</m:t>
            </m:r>
          </m:e>
        </m:acc>
      </m:oMath>
      <w:r w:rsidR="00382629">
        <w:rPr>
          <w:rFonts w:asciiTheme="minorHAnsi" w:hAnsiTheme="minorHAnsi" w:cstheme="minorHAnsi"/>
          <w:color w:val="0000FF"/>
          <w:sz w:val="24"/>
          <w:szCs w:val="24"/>
          <w:vertAlign w:val="superscript"/>
        </w:rPr>
        <w:t>C*</w:t>
      </w:r>
      <w:r w:rsidR="00382629">
        <w:rPr>
          <w:rFonts w:asciiTheme="minorHAnsi" w:hAnsiTheme="minorHAnsi" w:cstheme="minorHAnsi"/>
          <w:color w:val="0000FF"/>
          <w:sz w:val="24"/>
          <w:szCs w:val="24"/>
          <w:vertAlign w:val="subscript"/>
        </w:rPr>
        <w:t>(4)</w:t>
      </w:r>
      <w:r w:rsidR="00382629">
        <w:rPr>
          <w:rFonts w:asciiTheme="minorHAnsi" w:hAnsiTheme="minorHAnsi" w:cstheme="minorHAnsi"/>
          <w:color w:val="0000FF"/>
          <w:sz w:val="24"/>
          <w:szCs w:val="24"/>
        </w:rPr>
        <w:t>(k,i</w:t>
      </w:r>
      <w:r w:rsidR="00382629">
        <w:rPr>
          <w:rFonts w:ascii="Calibri" w:hAnsi="Calibri" w:cs="Calibri"/>
          <w:color w:val="0000FF"/>
          <w:sz w:val="24"/>
          <w:szCs w:val="24"/>
        </w:rPr>
        <w:t>ω</w:t>
      </w:r>
      <w:r w:rsidR="00382629">
        <w:rPr>
          <w:rFonts w:asciiTheme="minorHAnsi" w:hAnsiTheme="minorHAnsi" w:cstheme="minorHAnsi"/>
          <w:color w:val="0000FF"/>
          <w:sz w:val="24"/>
          <w:szCs w:val="24"/>
          <w:vertAlign w:val="subscript"/>
        </w:rPr>
        <w:t>n</w:t>
      </w:r>
      <w:r w:rsidR="00382629">
        <w:rPr>
          <w:rFonts w:asciiTheme="minorHAnsi" w:hAnsiTheme="minorHAnsi" w:cstheme="minorHAnsi"/>
          <w:color w:val="0000FF"/>
          <w:sz w:val="24"/>
          <w:szCs w:val="24"/>
        </w:rPr>
        <w:t xml:space="preserve">) </w:t>
      </w:r>
      <w:r w:rsidRPr="009D62C8">
        <w:rPr>
          <w:rFonts w:asciiTheme="minorHAnsi" w:hAnsiTheme="minorHAnsi" w:cstheme="minorHAnsi"/>
          <w:color w:val="0000FF"/>
          <w:sz w:val="24"/>
          <w:szCs w:val="24"/>
        </w:rPr>
        <w:t xml:space="preserve">contains a contribution </w:t>
      </w:r>
      <w:r w:rsidR="009D62C8">
        <w:rPr>
          <w:rFonts w:asciiTheme="minorHAnsi" w:hAnsiTheme="minorHAnsi" w:cstheme="minorHAnsi"/>
          <w:color w:val="0000FF"/>
          <w:sz w:val="24"/>
          <w:szCs w:val="24"/>
        </w:rPr>
        <w:t>~ n</w:t>
      </w:r>
      <w:r w:rsidR="009D62C8">
        <w:rPr>
          <w:rFonts w:asciiTheme="minorHAnsi" w:hAnsiTheme="minorHAnsi" w:cstheme="minorHAnsi"/>
          <w:color w:val="0000FF"/>
          <w:sz w:val="24"/>
          <w:szCs w:val="24"/>
          <w:vertAlign w:val="subscript"/>
        </w:rPr>
        <w:t>i</w:t>
      </w:r>
      <w:r w:rsidRPr="009D62C8">
        <w:rPr>
          <w:rFonts w:asciiTheme="minorHAnsi" w:hAnsiTheme="minorHAnsi" w:cstheme="minorHAnsi"/>
          <w:color w:val="0000FF"/>
          <w:sz w:val="24"/>
          <w:szCs w:val="24"/>
        </w:rPr>
        <w:t xml:space="preserve"> due to quadrupole scattering from the same impurity plus a contribution </w:t>
      </w:r>
      <w:r w:rsidR="009D62C8">
        <w:rPr>
          <w:rFonts w:asciiTheme="minorHAnsi" w:hAnsiTheme="minorHAnsi" w:cstheme="minorHAnsi"/>
          <w:color w:val="0000FF"/>
          <w:sz w:val="24"/>
          <w:szCs w:val="24"/>
        </w:rPr>
        <w:t>~ n</w:t>
      </w:r>
      <w:r w:rsidR="009D62C8">
        <w:rPr>
          <w:rFonts w:asciiTheme="minorHAnsi" w:hAnsiTheme="minorHAnsi" w:cstheme="minorHAnsi"/>
          <w:color w:val="0000FF"/>
          <w:sz w:val="24"/>
          <w:szCs w:val="24"/>
          <w:vertAlign w:val="subscript"/>
        </w:rPr>
        <w:t>i</w:t>
      </w:r>
      <w:r w:rsidR="009D62C8">
        <w:rPr>
          <w:rFonts w:asciiTheme="minorHAnsi" w:hAnsiTheme="minorHAnsi" w:cstheme="minorHAnsi"/>
          <w:color w:val="0000FF"/>
          <w:sz w:val="24"/>
          <w:szCs w:val="24"/>
          <w:vertAlign w:val="superscript"/>
        </w:rPr>
        <w:t xml:space="preserve">2 </w:t>
      </w:r>
      <w:r w:rsidR="009D62C8">
        <w:rPr>
          <w:rFonts w:asciiTheme="minorHAnsi" w:hAnsiTheme="minorHAnsi" w:cstheme="minorHAnsi"/>
          <w:color w:val="0000FF"/>
          <w:sz w:val="24"/>
          <w:szCs w:val="24"/>
        </w:rPr>
        <w:t xml:space="preserve"> d</w:t>
      </w:r>
      <w:r w:rsidRPr="009D62C8">
        <w:rPr>
          <w:rFonts w:asciiTheme="minorHAnsi" w:hAnsiTheme="minorHAnsi" w:cstheme="minorHAnsi"/>
          <w:color w:val="0000FF"/>
          <w:sz w:val="24"/>
          <w:szCs w:val="24"/>
        </w:rPr>
        <w:t xml:space="preserve">ue to double scattering at each of two different impurities.  </w:t>
      </w:r>
    </w:p>
    <w:p w14:paraId="0DE3BBB9" w14:textId="77777777" w:rsidR="005631B6" w:rsidRPr="009D62C8" w:rsidRDefault="005631B6" w:rsidP="005631B6">
      <w:pPr>
        <w:rPr>
          <w:rFonts w:asciiTheme="minorHAnsi" w:hAnsiTheme="minorHAnsi" w:cstheme="minorHAnsi"/>
          <w:sz w:val="24"/>
          <w:szCs w:val="24"/>
        </w:rPr>
      </w:pPr>
    </w:p>
    <w:p w14:paraId="74A56C2A" w14:textId="477B656F"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We can base this pattern on reasoning that will be helpful when we encounter disorder averaged current-current correlation functions.  Basically, you just expand each Green’s function in the manner we used before disorder averaging, with</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1</w:t>
      </w:r>
      <w:r w:rsidRPr="009D62C8">
        <w:rPr>
          <w:rFonts w:asciiTheme="minorHAnsi" w:hAnsiTheme="minorHAnsi" w:cstheme="minorHAnsi"/>
          <w:sz w:val="24"/>
          <w:szCs w:val="24"/>
        </w:rPr>
        <w:t>’s at every internal vertex as in the first and third diagrams.  Then expand the</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1</w:t>
      </w:r>
      <w:r w:rsidRPr="009D62C8">
        <w:rPr>
          <w:rFonts w:asciiTheme="minorHAnsi" w:hAnsiTheme="minorHAnsi" w:cstheme="minorHAnsi"/>
          <w:sz w:val="24"/>
          <w:szCs w:val="24"/>
        </w:rPr>
        <w:t>’s as sums over</w:t>
      </w:r>
      <w:r w:rsidR="009D62C8">
        <w:rPr>
          <w:rFonts w:asciiTheme="minorHAnsi" w:hAnsiTheme="minorHAnsi" w:cstheme="minorHAnsi"/>
          <w:sz w:val="24"/>
          <w:szCs w:val="24"/>
        </w:rPr>
        <w:t xml:space="preserve"> V</w:t>
      </w:r>
      <w:r w:rsidR="009D62C8">
        <w:rPr>
          <w:rFonts w:asciiTheme="minorHAnsi" w:hAnsiTheme="minorHAnsi" w:cstheme="minorHAnsi"/>
          <w:sz w:val="24"/>
          <w:szCs w:val="24"/>
          <w:vertAlign w:val="subscript"/>
        </w:rPr>
        <w:t>i</w:t>
      </w:r>
      <w:r w:rsidRPr="009D62C8">
        <w:rPr>
          <w:rFonts w:asciiTheme="minorHAnsi" w:hAnsiTheme="minorHAnsi" w:cstheme="minorHAnsi"/>
          <w:sz w:val="24"/>
          <w:szCs w:val="24"/>
        </w:rPr>
        <w:t xml:space="preserve">’s coming from all possible impurity sites.  You can think visualize this by extending a leg, with an endpoint labeled </w:t>
      </w:r>
      <w:r w:rsidR="009D62C8">
        <w:rPr>
          <w:rFonts w:asciiTheme="minorHAnsi" w:hAnsiTheme="minorHAnsi" w:cstheme="minorHAnsi"/>
          <w:sz w:val="24"/>
          <w:szCs w:val="24"/>
        </w:rPr>
        <w:t>R</w:t>
      </w:r>
      <w:r w:rsidR="009D62C8">
        <w:rPr>
          <w:rFonts w:asciiTheme="minorHAnsi" w:hAnsiTheme="minorHAnsi" w:cstheme="minorHAnsi"/>
          <w:sz w:val="24"/>
          <w:szCs w:val="24"/>
          <w:vertAlign w:val="subscript"/>
        </w:rPr>
        <w:t>j</w:t>
      </w:r>
      <w:r w:rsidRPr="009D62C8">
        <w:rPr>
          <w:rFonts w:asciiTheme="minorHAnsi" w:hAnsiTheme="minorHAnsi" w:cstheme="minorHAnsi"/>
          <w:sz w:val="24"/>
          <w:szCs w:val="24"/>
        </w:rPr>
        <w:t xml:space="preserve"> I suppose.   Then realize that when you disorder average, you will get different results depending on whether the</w:t>
      </w:r>
      <w:r w:rsidR="009D62C8">
        <w:rPr>
          <w:rFonts w:asciiTheme="minorHAnsi" w:hAnsiTheme="minorHAnsi" w:cstheme="minorHAnsi"/>
          <w:sz w:val="24"/>
          <w:szCs w:val="24"/>
        </w:rPr>
        <w:t xml:space="preserve"> R</w:t>
      </w:r>
      <w:r w:rsidR="009D62C8">
        <w:rPr>
          <w:rFonts w:asciiTheme="minorHAnsi" w:hAnsiTheme="minorHAnsi" w:cstheme="minorHAnsi"/>
          <w:sz w:val="24"/>
          <w:szCs w:val="24"/>
          <w:vertAlign w:val="subscript"/>
        </w:rPr>
        <w:t>j</w:t>
      </w:r>
      <w:r w:rsidR="009D62C8">
        <w:rPr>
          <w:rFonts w:asciiTheme="minorHAnsi" w:hAnsiTheme="minorHAnsi" w:cstheme="minorHAnsi"/>
          <w:sz w:val="24"/>
          <w:szCs w:val="24"/>
        </w:rPr>
        <w:t>, R</w:t>
      </w:r>
      <w:r w:rsidR="009D62C8">
        <w:rPr>
          <w:rFonts w:asciiTheme="minorHAnsi" w:hAnsiTheme="minorHAnsi" w:cstheme="minorHAnsi"/>
          <w:sz w:val="24"/>
          <w:szCs w:val="24"/>
          <w:vertAlign w:val="subscript"/>
        </w:rPr>
        <w:t>k</w:t>
      </w:r>
      <w:r w:rsidR="009D62C8">
        <w:rPr>
          <w:rFonts w:asciiTheme="minorHAnsi" w:hAnsiTheme="minorHAnsi" w:cstheme="minorHAnsi"/>
          <w:sz w:val="24"/>
          <w:szCs w:val="24"/>
        </w:rPr>
        <w:t>, R</w:t>
      </w:r>
      <w:r w:rsidR="009D62C8">
        <w:rPr>
          <w:rFonts w:ascii="Calibri" w:hAnsi="Calibri" w:cs="Calibri"/>
          <w:sz w:val="24"/>
          <w:szCs w:val="24"/>
          <w:vertAlign w:val="subscript"/>
        </w:rPr>
        <w:t>ℓ</w:t>
      </w:r>
      <w:r w:rsidRPr="009D62C8">
        <w:rPr>
          <w:rFonts w:asciiTheme="minorHAnsi" w:hAnsiTheme="minorHAnsi" w:cstheme="minorHAnsi"/>
          <w:sz w:val="24"/>
          <w:szCs w:val="24"/>
        </w:rPr>
        <w:t>, etc., extending from each impurity potential site are all the same, two the same (which two affects answer as well), none the same...and similarly for all examples with a greater number of impurities.  So you have to join the impurity legs in all possible non zero, and distinct ways.</w:t>
      </w:r>
    </w:p>
    <w:p w14:paraId="09337DCC" w14:textId="77777777" w:rsidR="005631B6" w:rsidRPr="009D62C8" w:rsidRDefault="005631B6" w:rsidP="005631B6">
      <w:pPr>
        <w:rPr>
          <w:rFonts w:asciiTheme="minorHAnsi" w:hAnsiTheme="minorHAnsi" w:cstheme="minorHAnsi"/>
          <w:sz w:val="24"/>
          <w:szCs w:val="24"/>
        </w:rPr>
      </w:pPr>
    </w:p>
    <w:p w14:paraId="176DBC60" w14:textId="77777777" w:rsidR="005631B6" w:rsidRPr="009D62C8" w:rsidRDefault="005631B6" w:rsidP="005631B6">
      <w:pPr>
        <w:rPr>
          <w:rFonts w:asciiTheme="minorHAnsi" w:hAnsiTheme="minorHAnsi" w:cstheme="minorHAnsi"/>
          <w:b/>
          <w:sz w:val="28"/>
          <w:szCs w:val="28"/>
        </w:rPr>
      </w:pPr>
      <w:r w:rsidRPr="009D62C8">
        <w:rPr>
          <w:rFonts w:asciiTheme="minorHAnsi" w:hAnsiTheme="minorHAnsi" w:cstheme="minorHAnsi"/>
          <w:b/>
          <w:sz w:val="28"/>
          <w:szCs w:val="28"/>
        </w:rPr>
        <w:t>Feynman diagram rules</w:t>
      </w:r>
    </w:p>
    <w:p w14:paraId="67E06A5E" w14:textId="1AE6DE30" w:rsidR="005631B6" w:rsidRPr="009D62C8" w:rsidRDefault="005631B6" w:rsidP="005631B6">
      <w:pPr>
        <w:rPr>
          <w:rFonts w:asciiTheme="minorHAnsi" w:hAnsiTheme="minorHAnsi" w:cstheme="minorHAnsi"/>
          <w:sz w:val="24"/>
          <w:szCs w:val="24"/>
        </w:rPr>
      </w:pPr>
      <w:r w:rsidRPr="009D62C8">
        <w:rPr>
          <w:rFonts w:asciiTheme="minorHAnsi" w:hAnsiTheme="minorHAnsi" w:cstheme="minorHAnsi"/>
          <w:sz w:val="24"/>
          <w:szCs w:val="24"/>
        </w:rPr>
        <w:t>Based on the above, we can represent</w:t>
      </w:r>
      <w:r w:rsidR="00382629">
        <w:rPr>
          <w:rFonts w:asciiTheme="minorHAnsi" w:hAnsiTheme="minorHAnsi" w:cstheme="minorHAnsi"/>
          <w:sz w:val="24"/>
          <w:szCs w:val="24"/>
        </w:rPr>
        <w:t xml:space="preserve"> </w:t>
      </w:r>
      <m:oMath>
        <m:acc>
          <m:accPr>
            <m:chr m:val="̅"/>
            <m:ctrlPr>
              <w:rPr>
                <w:rFonts w:ascii="Cambria Math" w:hAnsi="Cambria Math" w:cstheme="minorHAnsi"/>
                <w:i/>
                <w:sz w:val="24"/>
                <w:szCs w:val="24"/>
              </w:rPr>
            </m:ctrlPr>
          </m:accPr>
          <m:e>
            <m:r>
              <w:rPr>
                <w:rFonts w:ascii="Cambria Math" w:hAnsi="Cambria Math" w:cstheme="minorHAnsi"/>
                <w:sz w:val="24"/>
                <w:szCs w:val="24"/>
              </w:rPr>
              <m:t>G</m:t>
            </m:r>
          </m:e>
        </m:acc>
      </m:oMath>
      <w:r w:rsidR="00382629">
        <w:rPr>
          <w:rFonts w:asciiTheme="minorHAnsi" w:hAnsiTheme="minorHAnsi" w:cstheme="minorHAnsi"/>
          <w:sz w:val="24"/>
          <w:szCs w:val="24"/>
          <w:vertAlign w:val="superscript"/>
        </w:rPr>
        <w:t>C*</w:t>
      </w:r>
      <w:r w:rsidR="00382629">
        <w:rPr>
          <w:rFonts w:asciiTheme="minorHAnsi" w:hAnsiTheme="minorHAnsi" w:cstheme="minorHAnsi"/>
          <w:sz w:val="24"/>
          <w:szCs w:val="24"/>
        </w:rPr>
        <w:t>(k,i</w:t>
      </w:r>
      <w:r w:rsidR="00382629">
        <w:rPr>
          <w:rFonts w:ascii="Calibri" w:hAnsi="Calibri" w:cs="Calibri"/>
          <w:sz w:val="24"/>
          <w:szCs w:val="24"/>
        </w:rPr>
        <w:t>ω</w:t>
      </w:r>
      <w:r w:rsidR="00382629">
        <w:rPr>
          <w:rFonts w:asciiTheme="minorHAnsi" w:hAnsiTheme="minorHAnsi" w:cstheme="minorHAnsi"/>
          <w:sz w:val="24"/>
          <w:szCs w:val="24"/>
          <w:vertAlign w:val="subscript"/>
        </w:rPr>
        <w:t>n</w:t>
      </w:r>
      <w:r w:rsidR="00382629">
        <w:rPr>
          <w:rFonts w:asciiTheme="minorHAnsi" w:hAnsiTheme="minorHAnsi" w:cstheme="minorHAnsi"/>
          <w:sz w:val="24"/>
          <w:szCs w:val="24"/>
        </w:rPr>
        <w:t>)</w:t>
      </w:r>
      <w:r w:rsidR="009D62C8">
        <w:rPr>
          <w:rFonts w:asciiTheme="minorHAnsi" w:hAnsiTheme="minorHAnsi" w:cstheme="minorHAnsi"/>
          <w:sz w:val="24"/>
          <w:szCs w:val="24"/>
        </w:rPr>
        <w:t xml:space="preserve"> </w:t>
      </w:r>
      <w:r w:rsidRPr="009D62C8">
        <w:rPr>
          <w:rFonts w:asciiTheme="minorHAnsi" w:hAnsiTheme="minorHAnsi" w:cstheme="minorHAnsi"/>
          <w:sz w:val="24"/>
          <w:szCs w:val="24"/>
        </w:rPr>
        <w:t>via a diagrammatic expansion:</w:t>
      </w:r>
    </w:p>
    <w:p w14:paraId="275D7A88" w14:textId="77777777" w:rsidR="005631B6" w:rsidRPr="009D62C8" w:rsidRDefault="005631B6" w:rsidP="005631B6">
      <w:pPr>
        <w:rPr>
          <w:rFonts w:asciiTheme="minorHAnsi" w:hAnsiTheme="minorHAnsi" w:cstheme="minorHAnsi"/>
          <w:sz w:val="24"/>
          <w:szCs w:val="24"/>
        </w:rPr>
      </w:pPr>
    </w:p>
    <w:p w14:paraId="483279D7" w14:textId="05E75262" w:rsidR="005631B6" w:rsidRPr="009D62C8" w:rsidRDefault="00E65C74" w:rsidP="005631B6">
      <w:pPr>
        <w:rPr>
          <w:rFonts w:asciiTheme="minorHAnsi" w:hAnsiTheme="minorHAnsi" w:cstheme="minorHAnsi"/>
          <w:sz w:val="24"/>
          <w:szCs w:val="24"/>
        </w:rPr>
      </w:pPr>
      <w:r>
        <w:rPr>
          <w:rFonts w:asciiTheme="minorHAnsi" w:hAnsiTheme="minorHAnsi" w:cstheme="minorHAnsi"/>
          <w:sz w:val="24"/>
          <w:szCs w:val="24"/>
        </w:rPr>
        <w:object w:dxaOrig="9095" w:dyaOrig="3192" w14:anchorId="1F79DD45">
          <v:shape id="_x0000_i1059" type="#_x0000_t75" style="width:431.55pt;height:153.45pt" o:ole="">
            <v:imagedata r:id="rId77" o:title="" cropbottom="2711f" cropleft="1177f" cropright="2126f"/>
          </v:shape>
          <o:OLEObject Type="Embed" ProgID="PBrush" ShapeID="_x0000_i1059" DrawAspect="Content" ObjectID="_1769771077" r:id="rId78"/>
        </w:object>
      </w:r>
    </w:p>
    <w:p w14:paraId="5378FD0E" w14:textId="77777777" w:rsidR="005631B6" w:rsidRPr="009D62C8" w:rsidRDefault="005631B6" w:rsidP="005631B6">
      <w:pPr>
        <w:rPr>
          <w:rFonts w:asciiTheme="minorHAnsi" w:hAnsiTheme="minorHAnsi" w:cstheme="minorHAnsi"/>
          <w:sz w:val="24"/>
          <w:szCs w:val="24"/>
        </w:rPr>
      </w:pPr>
    </w:p>
    <w:p w14:paraId="12ED4369" w14:textId="7F21783E" w:rsidR="005631B6" w:rsidRPr="00590094" w:rsidRDefault="005631B6" w:rsidP="005631B6">
      <w:pPr>
        <w:rPr>
          <w:rFonts w:asciiTheme="minorHAnsi" w:hAnsiTheme="minorHAnsi" w:cstheme="minorHAnsi"/>
          <w:color w:val="0070C0"/>
          <w:sz w:val="24"/>
          <w:szCs w:val="24"/>
        </w:rPr>
      </w:pPr>
      <w:r w:rsidRPr="00590094">
        <w:rPr>
          <w:rFonts w:asciiTheme="minorHAnsi" w:hAnsiTheme="minorHAnsi" w:cstheme="minorHAnsi"/>
          <w:color w:val="0070C0"/>
          <w:sz w:val="24"/>
          <w:szCs w:val="24"/>
        </w:rPr>
        <w:t xml:space="preserve">The expansion of </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00382629" w:rsidRPr="00590094">
        <w:rPr>
          <w:rFonts w:asciiTheme="minorHAnsi" w:hAnsiTheme="minorHAnsi" w:cstheme="minorHAnsi"/>
          <w:color w:val="0070C0"/>
          <w:sz w:val="24"/>
          <w:szCs w:val="24"/>
          <w:vertAlign w:val="superscript"/>
        </w:rPr>
        <w:t>C*</w:t>
      </w:r>
      <w:r w:rsidR="00382629" w:rsidRPr="00590094">
        <w:rPr>
          <w:rFonts w:asciiTheme="minorHAnsi" w:hAnsiTheme="minorHAnsi" w:cstheme="minorHAnsi"/>
          <w:color w:val="0070C0"/>
          <w:sz w:val="24"/>
          <w:szCs w:val="24"/>
        </w:rPr>
        <w:t>(k,i</w:t>
      </w:r>
      <w:r w:rsidR="00382629" w:rsidRPr="00590094">
        <w:rPr>
          <w:rFonts w:ascii="Calibri" w:hAnsi="Calibri" w:cs="Calibri"/>
          <w:color w:val="0070C0"/>
          <w:sz w:val="24"/>
          <w:szCs w:val="24"/>
        </w:rPr>
        <w:t>ω</w:t>
      </w:r>
      <w:r w:rsidR="00382629" w:rsidRPr="00590094">
        <w:rPr>
          <w:rFonts w:asciiTheme="minorHAnsi" w:hAnsiTheme="minorHAnsi" w:cstheme="minorHAnsi"/>
          <w:color w:val="0070C0"/>
          <w:sz w:val="24"/>
          <w:szCs w:val="24"/>
          <w:vertAlign w:val="subscript"/>
        </w:rPr>
        <w:t>n</w:t>
      </w:r>
      <w:r w:rsidR="00382629" w:rsidRPr="00590094">
        <w:rPr>
          <w:rFonts w:asciiTheme="minorHAnsi" w:hAnsiTheme="minorHAnsi" w:cstheme="minorHAnsi"/>
          <w:color w:val="0070C0"/>
          <w:sz w:val="24"/>
          <w:szCs w:val="24"/>
        </w:rPr>
        <w:t xml:space="preserve">) </w:t>
      </w:r>
      <w:r w:rsidRPr="00590094">
        <w:rPr>
          <w:rFonts w:asciiTheme="minorHAnsi" w:hAnsiTheme="minorHAnsi" w:cstheme="minorHAnsi"/>
          <w:color w:val="0070C0"/>
          <w:sz w:val="24"/>
          <w:szCs w:val="24"/>
        </w:rPr>
        <w:t>includes all topologically distinct diagrams including all</w:t>
      </w:r>
      <w:r w:rsidR="006E7A49" w:rsidRPr="00590094">
        <w:rPr>
          <w:rFonts w:asciiTheme="minorHAnsi" w:hAnsiTheme="minorHAnsi" w:cstheme="minorHAnsi"/>
          <w:color w:val="0070C0"/>
          <w:sz w:val="24"/>
          <w:szCs w:val="24"/>
        </w:rPr>
        <w:t xml:space="preserve"> n</w:t>
      </w:r>
      <w:r w:rsidRPr="00590094">
        <w:rPr>
          <w:rFonts w:asciiTheme="minorHAnsi" w:hAnsiTheme="minorHAnsi" w:cstheme="minorHAnsi"/>
          <w:color w:val="0070C0"/>
          <w:sz w:val="24"/>
          <w:szCs w:val="24"/>
        </w:rPr>
        <w:t>umbers of impurity circles q = 1, 2,…,</w:t>
      </w:r>
      <w:r w:rsidR="009D62C8" w:rsidRPr="00590094">
        <w:rPr>
          <w:rFonts w:asciiTheme="minorHAnsi" w:hAnsiTheme="minorHAnsi" w:cstheme="minorHAnsi"/>
          <w:color w:val="0070C0"/>
          <w:sz w:val="24"/>
          <w:szCs w:val="24"/>
        </w:rPr>
        <w:t>q</w:t>
      </w:r>
      <w:r w:rsidR="009D62C8" w:rsidRPr="00590094">
        <w:rPr>
          <w:rFonts w:asciiTheme="minorHAnsi" w:hAnsiTheme="minorHAnsi" w:cstheme="minorHAnsi"/>
          <w:color w:val="0070C0"/>
          <w:sz w:val="24"/>
          <w:szCs w:val="24"/>
          <w:vertAlign w:val="subscript"/>
        </w:rPr>
        <w:t>j</w:t>
      </w:r>
      <w:r w:rsidR="006E7A49" w:rsidRPr="00590094">
        <w:rPr>
          <w:rFonts w:asciiTheme="minorHAnsi" w:hAnsiTheme="minorHAnsi" w:cstheme="minorHAnsi"/>
          <w:color w:val="0070C0"/>
          <w:sz w:val="24"/>
          <w:szCs w:val="24"/>
        </w:rPr>
        <w:t>.  The n</w:t>
      </w:r>
      <w:r w:rsidRPr="00590094">
        <w:rPr>
          <w:rFonts w:asciiTheme="minorHAnsi" w:hAnsiTheme="minorHAnsi" w:cstheme="minorHAnsi"/>
          <w:color w:val="0070C0"/>
          <w:sz w:val="24"/>
          <w:szCs w:val="24"/>
        </w:rPr>
        <w:t xml:space="preserve">umbers of dashed lines meeting at circle j is </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009D62C8" w:rsidRPr="00590094">
        <w:rPr>
          <w:rFonts w:asciiTheme="minorHAnsi" w:hAnsiTheme="minorHAnsi" w:cstheme="minorHAnsi"/>
          <w:color w:val="0070C0"/>
          <w:sz w:val="24"/>
          <w:szCs w:val="24"/>
        </w:rPr>
        <w:t xml:space="preserve"> </w:t>
      </w:r>
      <w:r w:rsidR="009D62C8" w:rsidRPr="00590094">
        <w:rPr>
          <w:rFonts w:ascii="Cambria Math" w:hAnsi="Cambria Math" w:cstheme="minorHAnsi"/>
          <w:color w:val="0070C0"/>
          <w:sz w:val="24"/>
          <w:szCs w:val="24"/>
        </w:rPr>
        <w:t>≥</w:t>
      </w:r>
      <w:r w:rsidR="009D62C8" w:rsidRPr="00590094">
        <w:rPr>
          <w:rFonts w:asciiTheme="minorHAnsi" w:hAnsiTheme="minorHAnsi" w:cstheme="minorHAnsi"/>
          <w:color w:val="0070C0"/>
          <w:sz w:val="24"/>
          <w:szCs w:val="24"/>
        </w:rPr>
        <w:t xml:space="preserve"> 2</w:t>
      </w:r>
      <w:r w:rsidRPr="00590094">
        <w:rPr>
          <w:rFonts w:asciiTheme="minorHAnsi" w:hAnsiTheme="minorHAnsi" w:cstheme="minorHAnsi"/>
          <w:color w:val="0070C0"/>
          <w:sz w:val="24"/>
          <w:szCs w:val="24"/>
        </w:rPr>
        <w:t>.</w:t>
      </w:r>
      <w:r w:rsidR="006E7A49" w:rsidRPr="00590094">
        <w:rPr>
          <w:rFonts w:asciiTheme="minorHAnsi" w:hAnsiTheme="minorHAnsi" w:cstheme="minorHAnsi"/>
          <w:color w:val="0070C0"/>
          <w:sz w:val="24"/>
          <w:szCs w:val="24"/>
        </w:rPr>
        <w:t xml:space="preserve">  The d</w:t>
      </w:r>
      <w:r w:rsidRPr="00590094">
        <w:rPr>
          <w:rFonts w:asciiTheme="minorHAnsi" w:hAnsiTheme="minorHAnsi" w:cstheme="minorHAnsi"/>
          <w:color w:val="0070C0"/>
          <w:sz w:val="24"/>
          <w:szCs w:val="24"/>
        </w:rPr>
        <w:t xml:space="preserve">istinct ways of ordering the </w:t>
      </w:r>
      <w:r w:rsidR="009D62C8" w:rsidRPr="00590094">
        <w:rPr>
          <w:rFonts w:asciiTheme="minorHAnsi" w:hAnsiTheme="minorHAnsi" w:cstheme="minorHAnsi"/>
          <w:color w:val="0070C0"/>
          <w:sz w:val="24"/>
          <w:szCs w:val="24"/>
        </w:rPr>
        <w:t xml:space="preserve">p = </w:t>
      </w:r>
      <w:r w:rsidR="009D62C8" w:rsidRPr="00590094">
        <w:rPr>
          <w:rFonts w:ascii="Calibri" w:hAnsi="Calibri" w:cs="Calibri"/>
          <w:color w:val="0070C0"/>
          <w:sz w:val="24"/>
          <w:szCs w:val="24"/>
        </w:rPr>
        <w:t>Σ</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Pr="00590094">
        <w:rPr>
          <w:rFonts w:asciiTheme="minorHAnsi" w:hAnsiTheme="minorHAnsi" w:cstheme="minorHAnsi"/>
          <w:color w:val="0070C0"/>
          <w:sz w:val="24"/>
          <w:szCs w:val="24"/>
        </w:rPr>
        <w:t xml:space="preserve"> scattering lines (equal to the number of intermediate points in the diagram that are integrated over - excluding the impurity positions) , is equal to </w:t>
      </w:r>
      <w:r w:rsidR="009D62C8" w:rsidRPr="00590094">
        <w:rPr>
          <w:rFonts w:asciiTheme="minorHAnsi" w:hAnsiTheme="minorHAnsi" w:cstheme="minorHAnsi"/>
          <w:color w:val="0070C0"/>
          <w:sz w:val="24"/>
          <w:szCs w:val="24"/>
        </w:rPr>
        <w:t>p!/q!</w:t>
      </w:r>
      <w:r w:rsidR="009D62C8" w:rsidRPr="00590094">
        <w:rPr>
          <w:rFonts w:ascii="Calibri" w:hAnsi="Calibri" w:cs="Calibri"/>
          <w:color w:val="0070C0"/>
          <w:sz w:val="24"/>
          <w:szCs w:val="24"/>
        </w:rPr>
        <w:t>Π</w:t>
      </w:r>
      <w:r w:rsidR="009D62C8" w:rsidRPr="00590094">
        <w:rPr>
          <w:rFonts w:asciiTheme="minorHAnsi" w:hAnsiTheme="minorHAnsi" w:cstheme="minorHAnsi"/>
          <w:color w:val="0070C0"/>
          <w:sz w:val="24"/>
          <w:szCs w:val="24"/>
        </w:rPr>
        <w:t>n</w:t>
      </w:r>
      <w:r w:rsidR="009D62C8" w:rsidRPr="00590094">
        <w:rPr>
          <w:rFonts w:asciiTheme="minorHAnsi" w:hAnsiTheme="minorHAnsi" w:cstheme="minorHAnsi"/>
          <w:color w:val="0070C0"/>
          <w:sz w:val="24"/>
          <w:szCs w:val="24"/>
          <w:vertAlign w:val="subscript"/>
        </w:rPr>
        <w:t>j</w:t>
      </w:r>
      <w:r w:rsidR="006E7A49" w:rsidRPr="00590094">
        <w:rPr>
          <w:rFonts w:asciiTheme="minorHAnsi" w:hAnsiTheme="minorHAnsi" w:cstheme="minorHAnsi"/>
          <w:color w:val="0070C0"/>
          <w:sz w:val="24"/>
          <w:szCs w:val="24"/>
        </w:rPr>
        <w:t xml:space="preserve">.  </w:t>
      </w:r>
    </w:p>
    <w:p w14:paraId="43EFB37A" w14:textId="77777777" w:rsidR="00132DAE" w:rsidRPr="00590094" w:rsidRDefault="00132DAE" w:rsidP="005631B6">
      <w:pPr>
        <w:rPr>
          <w:rFonts w:asciiTheme="minorHAnsi" w:hAnsiTheme="minorHAnsi" w:cstheme="minorHAnsi"/>
          <w:color w:val="0070C0"/>
          <w:sz w:val="24"/>
          <w:szCs w:val="24"/>
        </w:rPr>
      </w:pPr>
    </w:p>
    <w:p w14:paraId="333FD54F" w14:textId="30AB629D" w:rsidR="005631B6" w:rsidRPr="00590094" w:rsidRDefault="000906F7"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I’ll formulate the expansion in terms of the &lt;T</w:t>
      </w:r>
      <w:r w:rsidRPr="00590094">
        <w:rPr>
          <w:rFonts w:ascii="Calibri" w:hAnsi="Calibri" w:cs="Calibri"/>
          <w:color w:val="0070C0"/>
          <w:sz w:val="24"/>
          <w:szCs w:val="24"/>
        </w:rPr>
        <w:t>ψψ</w:t>
      </w:r>
      <w:r w:rsidRPr="00590094">
        <w:rPr>
          <w:rFonts w:ascii="Calibri" w:hAnsi="Calibri" w:cs="Calibri"/>
          <w:color w:val="0070C0"/>
          <w:sz w:val="24"/>
          <w:szCs w:val="24"/>
          <w:vertAlign w:val="superscript"/>
        </w:rPr>
        <w:t>†</w:t>
      </w:r>
      <w:r w:rsidRPr="00590094">
        <w:rPr>
          <w:rFonts w:ascii="Calibri" w:hAnsi="Calibri" w:cs="Calibri"/>
          <w:color w:val="0070C0"/>
          <w:sz w:val="24"/>
          <w:szCs w:val="24"/>
        </w:rPr>
        <w:t>&gt;, rather than the GF itself, -&lt;Tψψ</w:t>
      </w:r>
      <w:r w:rsidRPr="00590094">
        <w:rPr>
          <w:rFonts w:ascii="Calibri" w:hAnsi="Calibri" w:cs="Calibri"/>
          <w:color w:val="0070C0"/>
          <w:sz w:val="24"/>
          <w:szCs w:val="24"/>
          <w:vertAlign w:val="superscript"/>
        </w:rPr>
        <w:t>†</w:t>
      </w:r>
      <w:r w:rsidRPr="00590094">
        <w:rPr>
          <w:rFonts w:ascii="Calibri" w:hAnsi="Calibri" w:cs="Calibri"/>
          <w:color w:val="0070C0"/>
          <w:sz w:val="24"/>
          <w:szCs w:val="24"/>
        </w:rPr>
        <w:t xml:space="preserve">&gt;, ‘cause that’s how I’ve been doing it heretofore, and I’d like to keep everything the same. </w:t>
      </w:r>
      <w:r w:rsidRPr="00590094">
        <w:rPr>
          <w:rFonts w:asciiTheme="minorHAnsi" w:hAnsiTheme="minorHAnsi" w:cstheme="minorHAnsi"/>
          <w:color w:val="0070C0"/>
          <w:sz w:val="24"/>
          <w:szCs w:val="24"/>
        </w:rPr>
        <w:t xml:space="preserve"> So e</w:t>
      </w:r>
      <w:r w:rsidR="005631B6" w:rsidRPr="00590094">
        <w:rPr>
          <w:rFonts w:asciiTheme="minorHAnsi" w:hAnsiTheme="minorHAnsi" w:cstheme="minorHAnsi"/>
          <w:color w:val="0070C0"/>
          <w:sz w:val="24"/>
          <w:szCs w:val="24"/>
        </w:rPr>
        <w:t>ach single</w:t>
      </w:r>
      <w:r w:rsidRPr="00590094">
        <w:rPr>
          <w:rFonts w:asciiTheme="minorHAnsi" w:hAnsiTheme="minorHAnsi" w:cstheme="minorHAnsi"/>
          <w:color w:val="0070C0"/>
          <w:sz w:val="24"/>
          <w:szCs w:val="24"/>
        </w:rPr>
        <w:t>/double</w:t>
      </w:r>
      <w:r w:rsidR="005631B6" w:rsidRPr="00590094">
        <w:rPr>
          <w:rFonts w:asciiTheme="minorHAnsi" w:hAnsiTheme="minorHAnsi" w:cstheme="minorHAnsi"/>
          <w:color w:val="0070C0"/>
          <w:sz w:val="24"/>
          <w:szCs w:val="24"/>
        </w:rPr>
        <w:t xml:space="preserve"> unbroken line represents one factor of </w:t>
      </w:r>
      <w:r w:rsidR="001E599D">
        <w:rPr>
          <w:rFonts w:asciiTheme="minorHAnsi" w:hAnsiTheme="minorHAnsi" w:cstheme="minorHAnsi"/>
          <w:color w:val="0070C0"/>
          <w:sz w:val="24"/>
          <w:szCs w:val="24"/>
        </w:rPr>
        <w:t>-</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00382629" w:rsidRPr="00590094">
        <w:rPr>
          <w:rFonts w:asciiTheme="minorHAnsi" w:hAnsiTheme="minorHAnsi" w:cstheme="minorHAnsi"/>
          <w:color w:val="0070C0"/>
          <w:sz w:val="24"/>
          <w:szCs w:val="24"/>
          <w:vertAlign w:val="superscript"/>
        </w:rPr>
        <w:t>C*</w:t>
      </w:r>
      <w:r w:rsidR="00382629" w:rsidRPr="00590094">
        <w:rPr>
          <w:rFonts w:asciiTheme="minorHAnsi" w:hAnsiTheme="minorHAnsi" w:cstheme="minorHAnsi"/>
          <w:color w:val="0070C0"/>
          <w:sz w:val="24"/>
          <w:szCs w:val="24"/>
          <w:vertAlign w:val="subscript"/>
        </w:rPr>
        <w:t>(0)</w:t>
      </w:r>
      <w:r w:rsidR="00382629" w:rsidRPr="00590094">
        <w:rPr>
          <w:rFonts w:asciiTheme="minorHAnsi" w:hAnsiTheme="minorHAnsi" w:cstheme="minorHAnsi"/>
          <w:color w:val="0070C0"/>
          <w:sz w:val="24"/>
          <w:szCs w:val="24"/>
        </w:rPr>
        <w:t>(k,i</w:t>
      </w:r>
      <w:r w:rsidR="00382629" w:rsidRPr="00590094">
        <w:rPr>
          <w:rFonts w:ascii="Calibri" w:hAnsi="Calibri" w:cs="Calibri"/>
          <w:color w:val="0070C0"/>
          <w:sz w:val="24"/>
          <w:szCs w:val="24"/>
        </w:rPr>
        <w:t>ω</w:t>
      </w:r>
      <w:r w:rsidR="00382629" w:rsidRPr="00590094">
        <w:rPr>
          <w:rFonts w:asciiTheme="minorHAnsi" w:hAnsiTheme="minorHAnsi" w:cstheme="minorHAnsi"/>
          <w:color w:val="0070C0"/>
          <w:sz w:val="24"/>
          <w:szCs w:val="24"/>
          <w:vertAlign w:val="subscript"/>
        </w:rPr>
        <w:t>n</w:t>
      </w:r>
      <w:r w:rsidR="00382629" w:rsidRPr="00590094">
        <w:rPr>
          <w:rFonts w:asciiTheme="minorHAnsi" w:hAnsiTheme="minorHAnsi" w:cstheme="minorHAnsi"/>
          <w:color w:val="0070C0"/>
          <w:sz w:val="24"/>
          <w:szCs w:val="24"/>
        </w:rPr>
        <w:t>)</w:t>
      </w:r>
      <w:r w:rsidRPr="00590094">
        <w:rPr>
          <w:rFonts w:asciiTheme="minorHAnsi" w:hAnsiTheme="minorHAnsi" w:cstheme="minorHAnsi"/>
          <w:color w:val="0070C0"/>
          <w:sz w:val="24"/>
          <w:szCs w:val="24"/>
        </w:rPr>
        <w:t xml:space="preserve"> / </w:t>
      </w:r>
      <w:r w:rsidR="001E599D">
        <w:rPr>
          <w:rFonts w:asciiTheme="minorHAnsi" w:hAnsiTheme="minorHAnsi" w:cstheme="minorHAnsi"/>
          <w:color w:val="0070C0"/>
          <w:sz w:val="24"/>
          <w:szCs w:val="24"/>
        </w:rPr>
        <w:t>-</w:t>
      </w:r>
      <m:oMath>
        <m:acc>
          <m:accPr>
            <m:chr m:val="̅"/>
            <m:ctrlPr>
              <w:rPr>
                <w:rFonts w:ascii="Cambria Math" w:hAnsi="Cambria Math" w:cstheme="minorHAnsi"/>
                <w:i/>
                <w:color w:val="0070C0"/>
                <w:sz w:val="24"/>
                <w:szCs w:val="24"/>
              </w:rPr>
            </m:ctrlPr>
          </m:accPr>
          <m:e>
            <m:r>
              <w:rPr>
                <w:rFonts w:ascii="Cambria Math" w:hAnsi="Cambria Math" w:cstheme="minorHAnsi"/>
                <w:color w:val="0070C0"/>
                <w:sz w:val="24"/>
                <w:szCs w:val="24"/>
              </w:rPr>
              <m:t>G</m:t>
            </m:r>
          </m:e>
        </m:acc>
      </m:oMath>
      <w:r w:rsidRPr="00590094">
        <w:rPr>
          <w:rFonts w:asciiTheme="minorHAnsi" w:hAnsiTheme="minorHAnsi" w:cstheme="minorHAnsi"/>
          <w:color w:val="0070C0"/>
          <w:sz w:val="24"/>
          <w:szCs w:val="24"/>
          <w:vertAlign w:val="superscript"/>
        </w:rPr>
        <w:t>C*</w:t>
      </w:r>
      <w:r w:rsidRPr="00590094">
        <w:rPr>
          <w:rFonts w:asciiTheme="minorHAnsi" w:hAnsiTheme="minorHAnsi" w:cstheme="minorHAnsi"/>
          <w:color w:val="0070C0"/>
          <w:sz w:val="24"/>
          <w:szCs w:val="24"/>
        </w:rPr>
        <w:t>(k,i</w:t>
      </w:r>
      <w:r w:rsidRPr="00590094">
        <w:rPr>
          <w:rFonts w:ascii="Calibri" w:hAnsi="Calibri" w:cs="Calibri"/>
          <w:color w:val="0070C0"/>
          <w:sz w:val="24"/>
          <w:szCs w:val="24"/>
        </w:rPr>
        <w:t>ω</w:t>
      </w:r>
      <w:r w:rsidRPr="00590094">
        <w:rPr>
          <w:rFonts w:asciiTheme="minorHAnsi" w:hAnsiTheme="minorHAnsi" w:cstheme="minorHAnsi"/>
          <w:color w:val="0070C0"/>
          <w:sz w:val="24"/>
          <w:szCs w:val="24"/>
          <w:vertAlign w:val="subscript"/>
        </w:rPr>
        <w:t>n</w:t>
      </w:r>
      <w:r w:rsidRPr="00590094">
        <w:rPr>
          <w:rFonts w:asciiTheme="minorHAnsi" w:hAnsiTheme="minorHAnsi" w:cstheme="minorHAnsi"/>
          <w:color w:val="0070C0"/>
          <w:sz w:val="24"/>
          <w:szCs w:val="24"/>
        </w:rPr>
        <w:t>)</w:t>
      </w:r>
      <w:r w:rsidR="00382629" w:rsidRPr="00590094">
        <w:rPr>
          <w:rFonts w:asciiTheme="minorHAnsi" w:hAnsiTheme="minorHAnsi" w:cstheme="minorHAnsi"/>
          <w:color w:val="0070C0"/>
          <w:sz w:val="24"/>
          <w:szCs w:val="24"/>
        </w:rPr>
        <w:t xml:space="preserve"> </w:t>
      </w:r>
      <w:r w:rsidR="005631B6" w:rsidRPr="00590094">
        <w:rPr>
          <w:rFonts w:asciiTheme="minorHAnsi" w:hAnsiTheme="minorHAnsi" w:cstheme="minorHAnsi"/>
          <w:color w:val="0070C0"/>
          <w:sz w:val="24"/>
          <w:szCs w:val="24"/>
        </w:rPr>
        <w:t xml:space="preserve">where k is the labeled wave vector and the line carries an arrow showing (topologically) the direction of the momentum k.  The optional frequency label </w:t>
      </w:r>
      <w:r w:rsidR="00132DAE" w:rsidRPr="00590094">
        <w:rPr>
          <w:rFonts w:asciiTheme="minorHAnsi" w:hAnsiTheme="minorHAnsi" w:cstheme="minorHAnsi"/>
          <w:color w:val="0070C0"/>
          <w:sz w:val="24"/>
          <w:szCs w:val="24"/>
        </w:rPr>
        <w:t>i</w:t>
      </w:r>
      <w:r w:rsidR="00132DAE" w:rsidRPr="00590094">
        <w:rPr>
          <w:rFonts w:ascii="Calibri" w:hAnsi="Calibri" w:cs="Calibri"/>
          <w:color w:val="0070C0"/>
          <w:sz w:val="24"/>
          <w:szCs w:val="24"/>
        </w:rPr>
        <w:t>ω</w:t>
      </w:r>
      <w:r w:rsidR="00132DAE" w:rsidRPr="00590094">
        <w:rPr>
          <w:rFonts w:asciiTheme="minorHAnsi" w:hAnsiTheme="minorHAnsi" w:cstheme="minorHAnsi"/>
          <w:color w:val="0070C0"/>
          <w:sz w:val="24"/>
          <w:szCs w:val="24"/>
          <w:vertAlign w:val="subscript"/>
        </w:rPr>
        <w:t>n</w:t>
      </w:r>
      <w:r w:rsidR="00132DAE" w:rsidRPr="00590094">
        <w:rPr>
          <w:rFonts w:asciiTheme="minorHAnsi" w:hAnsiTheme="minorHAnsi" w:cstheme="minorHAnsi"/>
          <w:color w:val="0070C0"/>
          <w:sz w:val="24"/>
          <w:szCs w:val="24"/>
        </w:rPr>
        <w:t xml:space="preserve"> </w:t>
      </w:r>
      <w:r w:rsidR="005631B6" w:rsidRPr="00590094">
        <w:rPr>
          <w:rFonts w:asciiTheme="minorHAnsi" w:hAnsiTheme="minorHAnsi" w:cstheme="minorHAnsi"/>
          <w:color w:val="0070C0"/>
          <w:sz w:val="24"/>
          <w:szCs w:val="24"/>
        </w:rPr>
        <w:t>is the same for all lines.</w:t>
      </w:r>
    </w:p>
    <w:p w14:paraId="5105A0C4" w14:textId="77777777" w:rsidR="006E7A49" w:rsidRPr="00590094" w:rsidRDefault="006E7A49" w:rsidP="006E7A49">
      <w:pPr>
        <w:tabs>
          <w:tab w:val="left" w:pos="720"/>
        </w:tabs>
        <w:rPr>
          <w:rFonts w:asciiTheme="minorHAnsi" w:hAnsiTheme="minorHAnsi" w:cstheme="minorHAnsi"/>
          <w:color w:val="0070C0"/>
          <w:sz w:val="24"/>
          <w:szCs w:val="24"/>
        </w:rPr>
      </w:pPr>
    </w:p>
    <w:p w14:paraId="32E6FA16" w14:textId="39F2E346" w:rsidR="005631B6" w:rsidRPr="00590094"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 xml:space="preserve">Dotted lines converging on a circle represent scattering from the same impurity.  Each dotted line represents one factor of </w:t>
      </w:r>
      <w:r w:rsidR="001E599D">
        <w:rPr>
          <w:rFonts w:asciiTheme="minorHAnsi" w:hAnsiTheme="minorHAnsi" w:cstheme="minorHAnsi"/>
          <w:color w:val="0070C0"/>
          <w:sz w:val="24"/>
          <w:szCs w:val="24"/>
        </w:rPr>
        <w:t>-</w:t>
      </w:r>
      <w:r w:rsidR="00132DAE" w:rsidRPr="00590094">
        <w:rPr>
          <w:rFonts w:asciiTheme="minorHAnsi" w:hAnsiTheme="minorHAnsi" w:cstheme="minorHAnsi"/>
          <w:color w:val="0070C0"/>
          <w:sz w:val="24"/>
          <w:szCs w:val="24"/>
        </w:rPr>
        <w:t>V</w:t>
      </w:r>
      <w:r w:rsidR="00132DAE" w:rsidRPr="00590094">
        <w:rPr>
          <w:rFonts w:asciiTheme="minorHAnsi" w:hAnsiTheme="minorHAnsi" w:cstheme="minorHAnsi"/>
          <w:color w:val="0070C0"/>
          <w:sz w:val="24"/>
          <w:szCs w:val="24"/>
        </w:rPr>
        <w:softHyphen/>
      </w:r>
      <w:r w:rsidR="00132DAE" w:rsidRPr="00590094">
        <w:rPr>
          <w:rFonts w:asciiTheme="minorHAnsi" w:hAnsiTheme="minorHAnsi" w:cstheme="minorHAnsi"/>
          <w:color w:val="0070C0"/>
          <w:sz w:val="24"/>
          <w:szCs w:val="24"/>
          <w:vertAlign w:val="subscript"/>
        </w:rPr>
        <w:t>i</w:t>
      </w:r>
      <w:r w:rsidR="00132DAE" w:rsidRPr="00590094">
        <w:rPr>
          <w:rFonts w:asciiTheme="minorHAnsi" w:hAnsiTheme="minorHAnsi" w:cstheme="minorHAnsi"/>
          <w:color w:val="0070C0"/>
          <w:sz w:val="24"/>
          <w:szCs w:val="24"/>
        </w:rPr>
        <w:t>(q)</w:t>
      </w:r>
      <w:r w:rsidRPr="00590094">
        <w:rPr>
          <w:rFonts w:asciiTheme="minorHAnsi" w:hAnsiTheme="minorHAnsi" w:cstheme="minorHAnsi"/>
          <w:color w:val="0070C0"/>
          <w:sz w:val="24"/>
          <w:szCs w:val="24"/>
        </w:rPr>
        <w:t xml:space="preserve">, where q is the labeled wave vector, and the line carries an </w:t>
      </w:r>
      <w:r w:rsidRPr="00590094">
        <w:rPr>
          <w:rFonts w:asciiTheme="minorHAnsi" w:hAnsiTheme="minorHAnsi" w:cstheme="minorHAnsi"/>
          <w:color w:val="0070C0"/>
          <w:sz w:val="24"/>
          <w:szCs w:val="24"/>
        </w:rPr>
        <w:lastRenderedPageBreak/>
        <w:t xml:space="preserve">arrow from the circle to show that the impurity imparts a momentum q.  Each circle is associated with one factor of </w:t>
      </w:r>
      <w:r w:rsidR="00132DAE" w:rsidRPr="00590094">
        <w:rPr>
          <w:rFonts w:asciiTheme="minorHAnsi" w:hAnsiTheme="minorHAnsi" w:cstheme="minorHAnsi"/>
          <w:color w:val="0070C0"/>
          <w:sz w:val="24"/>
          <w:szCs w:val="24"/>
        </w:rPr>
        <w:t>n</w:t>
      </w:r>
      <w:r w:rsidR="00132DAE" w:rsidRPr="00590094">
        <w:rPr>
          <w:rFonts w:asciiTheme="minorHAnsi" w:hAnsiTheme="minorHAnsi" w:cstheme="minorHAnsi"/>
          <w:color w:val="0070C0"/>
          <w:sz w:val="24"/>
          <w:szCs w:val="24"/>
          <w:vertAlign w:val="subscript"/>
        </w:rPr>
        <w:t>i</w:t>
      </w:r>
      <w:r w:rsidRPr="00590094">
        <w:rPr>
          <w:rFonts w:asciiTheme="minorHAnsi" w:hAnsiTheme="minorHAnsi" w:cstheme="minorHAnsi"/>
          <w:color w:val="0070C0"/>
          <w:sz w:val="24"/>
          <w:szCs w:val="24"/>
        </w:rPr>
        <w:t>, and connects two or more dashed lines</w:t>
      </w:r>
    </w:p>
    <w:p w14:paraId="640C59A8" w14:textId="77777777" w:rsidR="006E7A49" w:rsidRPr="00590094" w:rsidRDefault="006E7A49" w:rsidP="006E7A49">
      <w:pPr>
        <w:tabs>
          <w:tab w:val="left" w:pos="720"/>
        </w:tabs>
        <w:rPr>
          <w:rFonts w:asciiTheme="minorHAnsi" w:hAnsiTheme="minorHAnsi" w:cstheme="minorHAnsi"/>
          <w:color w:val="0070C0"/>
          <w:sz w:val="24"/>
          <w:szCs w:val="24"/>
        </w:rPr>
      </w:pPr>
    </w:p>
    <w:p w14:paraId="6214F548" w14:textId="5FF5640E" w:rsidR="005631B6" w:rsidRPr="00590094"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Net momentum is conserved at each vertex (both on the fermion lines and at the circles)</w:t>
      </w:r>
    </w:p>
    <w:p w14:paraId="306B9E9F" w14:textId="77777777" w:rsidR="006E7A49" w:rsidRPr="00590094" w:rsidRDefault="006E7A49" w:rsidP="006E7A49">
      <w:pPr>
        <w:tabs>
          <w:tab w:val="left" w:pos="720"/>
        </w:tabs>
        <w:rPr>
          <w:rFonts w:asciiTheme="minorHAnsi" w:hAnsiTheme="minorHAnsi" w:cstheme="minorHAnsi"/>
          <w:color w:val="0070C0"/>
          <w:sz w:val="24"/>
          <w:szCs w:val="24"/>
        </w:rPr>
      </w:pPr>
    </w:p>
    <w:p w14:paraId="486EE22E" w14:textId="7BEC1450" w:rsidR="008A18C3" w:rsidRDefault="005631B6" w:rsidP="006E7A49">
      <w:pPr>
        <w:tabs>
          <w:tab w:val="left" w:pos="720"/>
        </w:tabs>
        <w:rPr>
          <w:rFonts w:asciiTheme="minorHAnsi" w:hAnsiTheme="minorHAnsi" w:cstheme="minorHAnsi"/>
          <w:color w:val="0070C0"/>
          <w:sz w:val="24"/>
          <w:szCs w:val="24"/>
        </w:rPr>
      </w:pPr>
      <w:r w:rsidRPr="00590094">
        <w:rPr>
          <w:rFonts w:asciiTheme="minorHAnsi" w:hAnsiTheme="minorHAnsi" w:cstheme="minorHAnsi"/>
          <w:color w:val="0070C0"/>
          <w:sz w:val="24"/>
          <w:szCs w:val="24"/>
        </w:rPr>
        <w:t>In a diagram with p dotted lines and q circles there remain p-q unconstrained momenta each of which is integrated over with a factor of</w:t>
      </w:r>
      <w:r w:rsidR="00132DAE" w:rsidRPr="00590094">
        <w:rPr>
          <w:rFonts w:asciiTheme="minorHAnsi" w:hAnsiTheme="minorHAnsi" w:cstheme="minorHAnsi"/>
          <w:color w:val="0070C0"/>
          <w:sz w:val="24"/>
          <w:szCs w:val="24"/>
        </w:rPr>
        <w:t xml:space="preserve"> 1/(2</w:t>
      </w:r>
      <w:r w:rsidR="00132DAE" w:rsidRPr="00590094">
        <w:rPr>
          <w:rFonts w:ascii="Calibri" w:hAnsi="Calibri" w:cs="Calibri"/>
          <w:color w:val="0070C0"/>
          <w:sz w:val="24"/>
          <w:szCs w:val="24"/>
        </w:rPr>
        <w:t>π</w:t>
      </w:r>
      <w:r w:rsidR="00132DAE" w:rsidRPr="00590094">
        <w:rPr>
          <w:rFonts w:asciiTheme="minorHAnsi" w:hAnsiTheme="minorHAnsi" w:cstheme="minorHAnsi"/>
          <w:color w:val="0070C0"/>
          <w:sz w:val="24"/>
          <w:szCs w:val="24"/>
        </w:rPr>
        <w:t>)</w:t>
      </w:r>
      <w:r w:rsidR="00132DAE" w:rsidRPr="00590094">
        <w:rPr>
          <w:rFonts w:asciiTheme="minorHAnsi" w:hAnsiTheme="minorHAnsi" w:cstheme="minorHAnsi"/>
          <w:color w:val="0070C0"/>
          <w:sz w:val="24"/>
          <w:szCs w:val="24"/>
          <w:vertAlign w:val="superscript"/>
        </w:rPr>
        <w:t>3</w:t>
      </w:r>
      <w:r w:rsidR="00AB5AB0" w:rsidRPr="00590094">
        <w:rPr>
          <w:rFonts w:asciiTheme="minorHAnsi" w:hAnsiTheme="minorHAnsi" w:cstheme="minorHAnsi"/>
          <w:color w:val="0070C0"/>
          <w:sz w:val="24"/>
          <w:szCs w:val="24"/>
        </w:rPr>
        <w:t>, or equivalently, summed over with a factor of 1/V.</w:t>
      </w:r>
    </w:p>
    <w:p w14:paraId="2AD43D25" w14:textId="2B3A867D" w:rsidR="00590094" w:rsidRDefault="00590094" w:rsidP="006E7A49">
      <w:pPr>
        <w:tabs>
          <w:tab w:val="left" w:pos="720"/>
        </w:tabs>
        <w:rPr>
          <w:rFonts w:asciiTheme="minorHAnsi" w:hAnsiTheme="minorHAnsi" w:cstheme="minorHAnsi"/>
          <w:color w:val="0070C0"/>
          <w:sz w:val="24"/>
          <w:szCs w:val="24"/>
        </w:rPr>
      </w:pPr>
    </w:p>
    <w:p w14:paraId="7F463F46" w14:textId="38E42DAA" w:rsidR="00590094" w:rsidRPr="00590094" w:rsidRDefault="00590094" w:rsidP="006E7A49">
      <w:pPr>
        <w:tabs>
          <w:tab w:val="left" w:pos="720"/>
        </w:tabs>
        <w:rPr>
          <w:rFonts w:asciiTheme="minorHAnsi" w:hAnsiTheme="minorHAnsi" w:cstheme="minorHAnsi"/>
          <w:color w:val="0070C0"/>
          <w:sz w:val="24"/>
          <w:szCs w:val="24"/>
        </w:rPr>
      </w:pPr>
      <w:r>
        <w:rPr>
          <w:rFonts w:asciiTheme="minorHAnsi" w:hAnsiTheme="minorHAnsi" w:cstheme="minorHAnsi"/>
          <w:color w:val="0070C0"/>
          <w:sz w:val="24"/>
          <w:szCs w:val="24"/>
        </w:rPr>
        <w:t xml:space="preserve">Disclaimer: reasoning straight from a Wick expansion, </w:t>
      </w:r>
      <w:r w:rsidR="001E599D">
        <w:rPr>
          <w:rFonts w:asciiTheme="minorHAnsi" w:hAnsiTheme="minorHAnsi" w:cstheme="minorHAnsi"/>
          <w:color w:val="0070C0"/>
          <w:sz w:val="24"/>
          <w:szCs w:val="24"/>
        </w:rPr>
        <w:t xml:space="preserve">as we’re doing, </w:t>
      </w:r>
      <w:r>
        <w:rPr>
          <w:rFonts w:asciiTheme="minorHAnsi" w:hAnsiTheme="minorHAnsi" w:cstheme="minorHAnsi"/>
          <w:color w:val="0070C0"/>
          <w:sz w:val="24"/>
          <w:szCs w:val="24"/>
        </w:rPr>
        <w:t xml:space="preserve">we are accustomed to </w:t>
      </w:r>
      <w:r w:rsidR="001E599D">
        <w:rPr>
          <w:rFonts w:asciiTheme="minorHAnsi" w:hAnsiTheme="minorHAnsi" w:cstheme="minorHAnsi"/>
          <w:color w:val="0070C0"/>
          <w:sz w:val="24"/>
          <w:szCs w:val="24"/>
        </w:rPr>
        <w:t xml:space="preserve">(and </w:t>
      </w:r>
      <w:r w:rsidR="00725249">
        <w:rPr>
          <w:rFonts w:asciiTheme="minorHAnsi" w:hAnsiTheme="minorHAnsi" w:cstheme="minorHAnsi"/>
          <w:color w:val="0070C0"/>
          <w:sz w:val="24"/>
          <w:szCs w:val="24"/>
        </w:rPr>
        <w:t xml:space="preserve">we implicitly </w:t>
      </w:r>
      <w:r w:rsidR="001E599D">
        <w:rPr>
          <w:rFonts w:asciiTheme="minorHAnsi" w:hAnsiTheme="minorHAnsi" w:cstheme="minorHAnsi"/>
          <w:color w:val="0070C0"/>
          <w:sz w:val="24"/>
          <w:szCs w:val="24"/>
        </w:rPr>
        <w:t xml:space="preserve">are) </w:t>
      </w:r>
      <w:r>
        <w:rPr>
          <w:rFonts w:asciiTheme="minorHAnsi" w:hAnsiTheme="minorHAnsi" w:cstheme="minorHAnsi"/>
          <w:color w:val="0070C0"/>
          <w:sz w:val="24"/>
          <w:szCs w:val="24"/>
        </w:rPr>
        <w:t>associating a factor of -G and -V</w:t>
      </w:r>
      <w:r>
        <w:rPr>
          <w:rFonts w:asciiTheme="minorHAnsi" w:hAnsiTheme="minorHAnsi" w:cstheme="minorHAnsi"/>
          <w:color w:val="0070C0"/>
          <w:sz w:val="24"/>
          <w:szCs w:val="24"/>
          <w:vertAlign w:val="subscript"/>
        </w:rPr>
        <w:t>i</w:t>
      </w:r>
      <w:r>
        <w:rPr>
          <w:rFonts w:asciiTheme="minorHAnsi" w:hAnsiTheme="minorHAnsi" w:cstheme="minorHAnsi"/>
          <w:color w:val="0070C0"/>
          <w:sz w:val="24"/>
          <w:szCs w:val="24"/>
        </w:rPr>
        <w:t xml:space="preserve"> with each contraction and each impurity potential/line.  But as can see above, there will always be an odd number of these, and so we’ll always get an overall (-) sign if we were to do so.  </w:t>
      </w:r>
      <w:r w:rsidR="001E599D">
        <w:rPr>
          <w:rFonts w:asciiTheme="minorHAnsi" w:hAnsiTheme="minorHAnsi" w:cstheme="minorHAnsi"/>
          <w:color w:val="0070C0"/>
          <w:sz w:val="24"/>
          <w:szCs w:val="24"/>
        </w:rPr>
        <w:t>Given that the exact GF would also have a negative sign on it, this means that both LHS and RHS will have a net negative sign, and so would cancel.  So we could dispense with all negative signs if we wanted to.</w:t>
      </w:r>
    </w:p>
    <w:p w14:paraId="39B307BD" w14:textId="77777777" w:rsidR="00132DAE" w:rsidRPr="009D62C8" w:rsidRDefault="00132DAE" w:rsidP="005631B6">
      <w:pPr>
        <w:pStyle w:val="NoSpacing"/>
        <w:rPr>
          <w:rFonts w:cstheme="minorHAnsi"/>
          <w:sz w:val="24"/>
          <w:szCs w:val="24"/>
        </w:rPr>
      </w:pPr>
    </w:p>
    <w:p w14:paraId="3E4C189B" w14:textId="3ECA615A" w:rsidR="002320C2" w:rsidRPr="00A83AD2" w:rsidRDefault="00A83AD2" w:rsidP="005631B6">
      <w:pPr>
        <w:pStyle w:val="NoSpacing"/>
        <w:rPr>
          <w:rFonts w:cstheme="minorHAnsi"/>
          <w:b/>
          <w:sz w:val="28"/>
          <w:szCs w:val="28"/>
        </w:rPr>
      </w:pPr>
      <w:r w:rsidRPr="00A83AD2">
        <w:rPr>
          <w:rFonts w:cstheme="minorHAnsi"/>
          <w:b/>
          <w:sz w:val="28"/>
          <w:szCs w:val="28"/>
        </w:rPr>
        <w:t>Disorder averaged Green’s Function (2)</w:t>
      </w:r>
    </w:p>
    <w:p w14:paraId="485B1AAC" w14:textId="0A9A378C" w:rsidR="002E65D8" w:rsidRPr="00E03013" w:rsidRDefault="002E65D8" w:rsidP="00FB4ACE">
      <w:pPr>
        <w:pStyle w:val="NoSpacing"/>
        <w:rPr>
          <w:sz w:val="24"/>
          <w:szCs w:val="24"/>
        </w:rPr>
      </w:pPr>
      <w:r w:rsidRPr="00E03013">
        <w:rPr>
          <w:sz w:val="24"/>
          <w:szCs w:val="24"/>
        </w:rPr>
        <w:t>I think a</w:t>
      </w:r>
      <w:r w:rsidR="00BC3604" w:rsidRPr="00E03013">
        <w:rPr>
          <w:sz w:val="24"/>
          <w:szCs w:val="24"/>
        </w:rPr>
        <w:t xml:space="preserve"> popular alternative </w:t>
      </w:r>
      <w:r w:rsidRPr="00E03013">
        <w:rPr>
          <w:sz w:val="24"/>
          <w:szCs w:val="24"/>
        </w:rPr>
        <w:t>procedure is to define the disorder average of V and its correlations in the following manner,</w:t>
      </w:r>
    </w:p>
    <w:p w14:paraId="7CAB8E32" w14:textId="77777777" w:rsidR="00FB4ACE" w:rsidRPr="009D62C8" w:rsidRDefault="00FB4ACE" w:rsidP="00FB4ACE">
      <w:pPr>
        <w:pStyle w:val="NoSpacing"/>
      </w:pPr>
    </w:p>
    <w:p w14:paraId="6A1B20EF" w14:textId="17B96698" w:rsidR="002E65D8" w:rsidRPr="009D62C8" w:rsidRDefault="002569B3" w:rsidP="00FB4ACE">
      <w:pPr>
        <w:pStyle w:val="NoSpacing"/>
      </w:pPr>
      <w:r w:rsidRPr="009D62C8">
        <w:rPr>
          <w:position w:val="-34"/>
        </w:rPr>
        <w:object w:dxaOrig="2439" w:dyaOrig="800" w14:anchorId="7F247D12">
          <v:shape id="_x0000_i1060" type="#_x0000_t75" style="width:123.45pt;height:41.55pt" o:ole="" filled="t" fillcolor="#cfc">
            <v:imagedata r:id="rId79" o:title=""/>
          </v:shape>
          <o:OLEObject Type="Embed" ProgID="Equation.DSMT4" ShapeID="_x0000_i1060" DrawAspect="Content" ObjectID="_1769771078" r:id="rId80"/>
        </w:object>
      </w:r>
      <w:r w:rsidR="002E65D8" w:rsidRPr="009D62C8">
        <w:t xml:space="preserve"> </w:t>
      </w:r>
    </w:p>
    <w:p w14:paraId="2DCB529B" w14:textId="77777777" w:rsidR="002E65D8" w:rsidRPr="009D62C8" w:rsidRDefault="002E65D8" w:rsidP="00FB4ACE">
      <w:pPr>
        <w:pStyle w:val="NoSpacing"/>
      </w:pPr>
    </w:p>
    <w:p w14:paraId="7C8A98E2" w14:textId="2B41187C" w:rsidR="002320C2" w:rsidRPr="009D62C8" w:rsidRDefault="002E65D8" w:rsidP="002E65D8">
      <w:pPr>
        <w:rPr>
          <w:rFonts w:asciiTheme="minorHAnsi" w:hAnsiTheme="minorHAnsi" w:cstheme="minorHAnsi"/>
          <w:sz w:val="24"/>
          <w:szCs w:val="24"/>
        </w:rPr>
      </w:pPr>
      <w:r w:rsidRPr="009D62C8">
        <w:rPr>
          <w:rFonts w:asciiTheme="minorHAnsi" w:hAnsiTheme="minorHAnsi" w:cstheme="minorHAnsi"/>
          <w:sz w:val="24"/>
          <w:szCs w:val="24"/>
        </w:rPr>
        <w:t xml:space="preserve">which is the typical white noise distribution, though I’m not sure what γ would be in this case.  It would be related to ℓ in some fashion, and hence to the actual diffusion constant D.  Then we could carry out the usual FD expansion for a single particle potential (no sum over impurity sites since this is covered by the averages specified above) and at the end, disorder average according to the above.  I presume that the disorder average over multiple V’s would break down like a time ordered product or something?  It would for Gaussian white noise.  </w:t>
      </w:r>
      <w:r w:rsidR="002320C2" w:rsidRPr="009D62C8">
        <w:rPr>
          <w:rFonts w:asciiTheme="minorHAnsi" w:eastAsiaTheme="minorEastAsia" w:hAnsi="Calibri" w:cstheme="minorBidi"/>
          <w:color w:val="000000" w:themeColor="text1"/>
          <w:kern w:val="24"/>
          <w:sz w:val="24"/>
          <w:szCs w:val="24"/>
        </w:rPr>
        <w:t xml:space="preserve">If we had used the Gaussian white noise model, then the rules would’ve been similar.  The Gaussian weight factor would’ve eliminated the single V contribution as before.  And recalling how Gaussian integrals of products works (the Wick expansion – sum of all unique two V correlators), would’ve effectively given us the same rules but each impurity star would have only two impurity lines in it, and we’d have a factor of </w:t>
      </w:r>
      <w:r w:rsidR="002320C2" w:rsidRPr="009D62C8">
        <w:rPr>
          <w:rFonts w:asciiTheme="minorHAnsi" w:eastAsiaTheme="minorEastAsia" w:hAnsi="Calibri" w:cstheme="minorBidi"/>
          <w:color w:val="000000" w:themeColor="text1"/>
          <w:kern w:val="24"/>
          <w:sz w:val="24"/>
          <w:szCs w:val="24"/>
          <w:lang w:val="el-GR"/>
        </w:rPr>
        <w:t>γ</w:t>
      </w:r>
      <w:r w:rsidR="002320C2" w:rsidRPr="009D62C8">
        <w:rPr>
          <w:rFonts w:asciiTheme="minorHAnsi" w:eastAsiaTheme="minorEastAsia" w:hAnsi="Calibri" w:cstheme="minorBidi"/>
          <w:color w:val="000000" w:themeColor="text1"/>
          <w:kern w:val="24"/>
          <w:sz w:val="24"/>
          <w:szCs w:val="24"/>
        </w:rPr>
        <w:t xml:space="preserve"> instead of </w:t>
      </w:r>
      <w:r w:rsidR="001A0EE9">
        <w:rPr>
          <w:rFonts w:asciiTheme="minorHAnsi" w:eastAsiaTheme="minorEastAsia" w:hAnsi="Calibri" w:cstheme="minorBidi"/>
          <w:color w:val="000000" w:themeColor="text1"/>
          <w:kern w:val="24"/>
          <w:sz w:val="24"/>
          <w:szCs w:val="24"/>
        </w:rPr>
        <w:t>n</w:t>
      </w:r>
      <w:r w:rsidR="001A0EE9">
        <w:rPr>
          <w:rFonts w:asciiTheme="minorHAnsi" w:eastAsiaTheme="minorEastAsia" w:hAnsi="Calibri" w:cstheme="minorBidi"/>
          <w:color w:val="000000" w:themeColor="text1"/>
          <w:kern w:val="24"/>
          <w:sz w:val="24"/>
          <w:szCs w:val="24"/>
          <w:vertAlign w:val="subscript"/>
        </w:rPr>
        <w:t>i</w:t>
      </w:r>
      <w:r w:rsidR="002320C2" w:rsidRPr="009D62C8">
        <w:rPr>
          <w:rFonts w:asciiTheme="minorHAnsi" w:eastAsiaTheme="minorEastAsia" w:hAnsi="Calibri" w:cstheme="minorBidi"/>
          <w:color w:val="000000" w:themeColor="text1"/>
          <w:kern w:val="24"/>
          <w:sz w:val="24"/>
          <w:szCs w:val="24"/>
        </w:rPr>
        <w:t>.</w:t>
      </w:r>
    </w:p>
    <w:p w14:paraId="79FA9AE4" w14:textId="6F81C9AB" w:rsidR="002320C2" w:rsidRPr="009D62C8" w:rsidRDefault="002320C2" w:rsidP="005631B6">
      <w:pPr>
        <w:pStyle w:val="NoSpacing"/>
        <w:rPr>
          <w:rFonts w:cstheme="minorHAnsi"/>
          <w:sz w:val="20"/>
          <w:szCs w:val="20"/>
        </w:rPr>
      </w:pPr>
    </w:p>
    <w:p w14:paraId="61229F07" w14:textId="03C89831" w:rsidR="002320C2" w:rsidRPr="009D62C8" w:rsidRDefault="00452823" w:rsidP="005631B6">
      <w:pPr>
        <w:pStyle w:val="NoSpacing"/>
        <w:rPr>
          <w:sz w:val="24"/>
          <w:szCs w:val="24"/>
        </w:rPr>
      </w:pPr>
      <w:r w:rsidRPr="00075B42">
        <w:rPr>
          <w:position w:val="-34"/>
          <w:sz w:val="24"/>
          <w:szCs w:val="24"/>
        </w:rPr>
        <w:object w:dxaOrig="10120" w:dyaOrig="800" w14:anchorId="41680384">
          <v:shape id="_x0000_i1061" type="#_x0000_t75" style="width:506.15pt;height:39.45pt" o:ole="">
            <v:imagedata r:id="rId81" o:title=""/>
          </v:shape>
          <o:OLEObject Type="Embed" ProgID="Equation.DSMT4" ShapeID="_x0000_i1061" DrawAspect="Content" ObjectID="_1769771079" r:id="rId82"/>
        </w:object>
      </w:r>
    </w:p>
    <w:p w14:paraId="601B989D" w14:textId="23470592" w:rsidR="002320C2" w:rsidRDefault="002320C2" w:rsidP="005631B6">
      <w:pPr>
        <w:pStyle w:val="NoSpacing"/>
        <w:rPr>
          <w:sz w:val="24"/>
          <w:szCs w:val="24"/>
        </w:rPr>
      </w:pPr>
    </w:p>
    <w:p w14:paraId="76AD709A" w14:textId="08E8DBD8" w:rsidR="00747DD5" w:rsidRDefault="00747DD5" w:rsidP="005631B6">
      <w:pPr>
        <w:pStyle w:val="NoSpacing"/>
        <w:rPr>
          <w:sz w:val="24"/>
          <w:szCs w:val="24"/>
        </w:rPr>
      </w:pPr>
      <w:r>
        <w:rPr>
          <w:sz w:val="24"/>
          <w:szCs w:val="24"/>
        </w:rPr>
        <w:t>So the diagrammatic expansion would look like:</w:t>
      </w:r>
    </w:p>
    <w:p w14:paraId="2924040B" w14:textId="7BD97609" w:rsidR="002320C2" w:rsidRDefault="002320C2" w:rsidP="005631B6">
      <w:pPr>
        <w:pStyle w:val="NoSpacing"/>
        <w:rPr>
          <w:sz w:val="24"/>
          <w:szCs w:val="24"/>
        </w:rPr>
      </w:pPr>
    </w:p>
    <w:p w14:paraId="6092373F" w14:textId="33AAB496" w:rsidR="00E65C74" w:rsidRDefault="00E65C74" w:rsidP="005631B6">
      <w:pPr>
        <w:pStyle w:val="NoSpacing"/>
        <w:rPr>
          <w:sz w:val="24"/>
          <w:szCs w:val="24"/>
        </w:rPr>
      </w:pPr>
      <w:r>
        <w:rPr>
          <w:rFonts w:cstheme="minorHAnsi"/>
          <w:sz w:val="24"/>
          <w:szCs w:val="24"/>
        </w:rPr>
        <w:object w:dxaOrig="9095" w:dyaOrig="3192" w14:anchorId="4F34E85B">
          <v:shape id="_x0000_i1062" type="#_x0000_t75" style="width:431.55pt;height:153.45pt" o:ole="">
            <v:imagedata r:id="rId83" o:title="" cropbottom="2711f" cropleft="1177f" cropright="2126f"/>
          </v:shape>
          <o:OLEObject Type="Embed" ProgID="PBrush" ShapeID="_x0000_i1062" DrawAspect="Content" ObjectID="_1769771080" r:id="rId84"/>
        </w:object>
      </w:r>
    </w:p>
    <w:p w14:paraId="110A3235" w14:textId="77777777" w:rsidR="00E65C74" w:rsidRPr="009D62C8" w:rsidRDefault="00E65C74" w:rsidP="005631B6">
      <w:pPr>
        <w:pStyle w:val="NoSpacing"/>
        <w:rPr>
          <w:sz w:val="24"/>
          <w:szCs w:val="24"/>
        </w:rPr>
      </w:pPr>
    </w:p>
    <w:p w14:paraId="5D597662" w14:textId="6A5BC8BC" w:rsidR="002320C2" w:rsidRPr="009D62C8" w:rsidRDefault="002320C2" w:rsidP="002320C2">
      <w:pPr>
        <w:pStyle w:val="NormalWeb"/>
        <w:spacing w:before="0" w:beforeAutospacing="0" w:after="0" w:afterAutospacing="0"/>
        <w:rPr>
          <w:sz w:val="22"/>
          <w:szCs w:val="22"/>
        </w:rPr>
      </w:pPr>
      <w:r w:rsidRPr="009D62C8">
        <w:rPr>
          <w:rFonts w:asciiTheme="minorHAnsi" w:eastAsiaTheme="minorEastAsia" w:hAnsi="Calibri" w:cstheme="minorBidi"/>
          <w:color w:val="000000" w:themeColor="text1"/>
          <w:kern w:val="24"/>
        </w:rPr>
        <w:t xml:space="preserve">These rules give a clearer picture of scattering.  The first diagram reads ‘starts at </w:t>
      </w:r>
      <w:r w:rsidR="00132DAE">
        <w:rPr>
          <w:rFonts w:asciiTheme="minorHAnsi" w:eastAsiaTheme="minorEastAsia" w:hAnsi="Calibri" w:cstheme="minorBidi"/>
          <w:color w:val="000000" w:themeColor="text1"/>
          <w:kern w:val="24"/>
        </w:rPr>
        <w:t>r</w:t>
      </w:r>
      <w:r w:rsidR="00132DAE">
        <w:rPr>
          <w:rFonts w:asciiTheme="minorHAnsi" w:eastAsiaTheme="minorEastAsia" w:hAnsi="Calibri" w:cstheme="minorBidi"/>
          <w:color w:val="000000" w:themeColor="text1"/>
          <w:kern w:val="24"/>
          <w:vertAlign w:val="subscript"/>
        </w:rPr>
        <w:t>1</w:t>
      </w:r>
      <w:r w:rsidR="00132DAE">
        <w:rPr>
          <w:rFonts w:ascii="Calibri" w:eastAsiaTheme="minorEastAsia" w:hAnsi="Calibri" w:cs="Calibri"/>
          <w:color w:val="000000" w:themeColor="text1"/>
          <w:kern w:val="24"/>
          <w:vertAlign w:val="subscript"/>
        </w:rPr>
        <w:t>ʹ</w:t>
      </w:r>
      <w:r w:rsidRPr="009D62C8">
        <w:rPr>
          <w:rFonts w:asciiTheme="minorHAnsi" w:eastAsiaTheme="minorEastAsia" w:hAnsi="Calibri" w:cstheme="minorBidi"/>
          <w:color w:val="000000" w:themeColor="text1"/>
          <w:kern w:val="24"/>
        </w:rPr>
        <w:t xml:space="preserve"> scatters off of r, lands at r</w:t>
      </w:r>
      <w:r w:rsidR="00132DAE">
        <w:rPr>
          <w:rFonts w:asciiTheme="minorHAnsi" w:eastAsiaTheme="minorEastAsia" w:hAnsi="Calibri" w:cstheme="minorBidi"/>
          <w:color w:val="000000" w:themeColor="text1"/>
          <w:kern w:val="24"/>
          <w:vertAlign w:val="subscript"/>
        </w:rPr>
        <w:t>2</w:t>
      </w:r>
      <w:r w:rsidR="00132DAE">
        <w:rPr>
          <w:rFonts w:ascii="Calibri" w:eastAsiaTheme="minorEastAsia" w:hAnsi="Calibri" w:cs="Calibri"/>
          <w:color w:val="000000" w:themeColor="text1"/>
          <w:kern w:val="24"/>
          <w:vertAlign w:val="subscript"/>
        </w:rPr>
        <w:t>ʹ</w:t>
      </w:r>
      <w:r w:rsidRPr="009D62C8">
        <w:rPr>
          <w:rFonts w:asciiTheme="minorHAnsi" w:eastAsiaTheme="minorEastAsia" w:hAnsi="Calibri" w:cstheme="minorBidi"/>
          <w:color w:val="000000" w:themeColor="text1"/>
          <w:kern w:val="24"/>
        </w:rPr>
        <w:t>.  And you can see how such a diagram describes essentially classical physics, while the ones with crossed impurity lines describe non-sequential scattering which is inherently wavelike.</w:t>
      </w:r>
      <w:r w:rsidR="00747DD5">
        <w:rPr>
          <w:rFonts w:asciiTheme="minorHAnsi" w:eastAsiaTheme="minorEastAsia" w:hAnsi="Calibri" w:cstheme="minorBidi"/>
          <w:color w:val="000000" w:themeColor="text1"/>
          <w:kern w:val="24"/>
        </w:rPr>
        <w:t xml:space="preserve">  Anyway, rules would be like above, but each circle would get a factor of </w:t>
      </w:r>
      <w:r w:rsidR="00747DD5">
        <w:rPr>
          <w:rFonts w:ascii="Calibri" w:eastAsiaTheme="minorEastAsia" w:hAnsi="Calibri" w:cs="Calibri"/>
          <w:color w:val="000000" w:themeColor="text1"/>
          <w:kern w:val="24"/>
        </w:rPr>
        <w:t>γ</w:t>
      </w:r>
      <w:r w:rsidR="00747DD5">
        <w:rPr>
          <w:rFonts w:asciiTheme="minorHAnsi" w:eastAsiaTheme="minorEastAsia" w:hAnsi="Calibri" w:cstheme="minorBidi"/>
          <w:color w:val="000000" w:themeColor="text1"/>
          <w:kern w:val="24"/>
        </w:rPr>
        <w:t xml:space="preserve"> now.  </w:t>
      </w:r>
    </w:p>
    <w:p w14:paraId="76B70836" w14:textId="77777777" w:rsidR="002320C2" w:rsidRPr="009D62C8" w:rsidRDefault="002320C2" w:rsidP="005631B6">
      <w:pPr>
        <w:pStyle w:val="NoSpacing"/>
        <w:rPr>
          <w:rFonts w:cstheme="minorHAnsi"/>
          <w:sz w:val="20"/>
          <w:szCs w:val="20"/>
        </w:rPr>
      </w:pPr>
    </w:p>
    <w:sectPr w:rsidR="002320C2" w:rsidRPr="009D62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6D47DD"/>
    <w:multiLevelType w:val="hybridMultilevel"/>
    <w:tmpl w:val="5B10F3F2"/>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60A72E35"/>
    <w:multiLevelType w:val="hybridMultilevel"/>
    <w:tmpl w:val="4AE83F74"/>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255550948">
    <w:abstractNumId w:val="1"/>
  </w:num>
  <w:num w:numId="2" w16cid:durableId="1201745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4EF"/>
    <w:rsid w:val="00075B42"/>
    <w:rsid w:val="00087059"/>
    <w:rsid w:val="000906F7"/>
    <w:rsid w:val="000D163B"/>
    <w:rsid w:val="00132DAE"/>
    <w:rsid w:val="00133166"/>
    <w:rsid w:val="00197677"/>
    <w:rsid w:val="001A0EE9"/>
    <w:rsid w:val="001E52AC"/>
    <w:rsid w:val="001E599D"/>
    <w:rsid w:val="002320C2"/>
    <w:rsid w:val="00237E97"/>
    <w:rsid w:val="00242901"/>
    <w:rsid w:val="00243C1A"/>
    <w:rsid w:val="00252AFB"/>
    <w:rsid w:val="002569B3"/>
    <w:rsid w:val="002844B5"/>
    <w:rsid w:val="002B2D1A"/>
    <w:rsid w:val="002E65D8"/>
    <w:rsid w:val="00304C00"/>
    <w:rsid w:val="00382629"/>
    <w:rsid w:val="003B2AF0"/>
    <w:rsid w:val="003B770F"/>
    <w:rsid w:val="00407AE8"/>
    <w:rsid w:val="00427FE7"/>
    <w:rsid w:val="004349E5"/>
    <w:rsid w:val="00434A71"/>
    <w:rsid w:val="00452823"/>
    <w:rsid w:val="00482218"/>
    <w:rsid w:val="004B39D7"/>
    <w:rsid w:val="004E3F18"/>
    <w:rsid w:val="00504FA9"/>
    <w:rsid w:val="0054323B"/>
    <w:rsid w:val="005631B6"/>
    <w:rsid w:val="00566B3E"/>
    <w:rsid w:val="00581959"/>
    <w:rsid w:val="00590094"/>
    <w:rsid w:val="00607E95"/>
    <w:rsid w:val="0065648A"/>
    <w:rsid w:val="006A2D13"/>
    <w:rsid w:val="006E7A49"/>
    <w:rsid w:val="00725249"/>
    <w:rsid w:val="00733014"/>
    <w:rsid w:val="007452CC"/>
    <w:rsid w:val="00747DD5"/>
    <w:rsid w:val="0075321F"/>
    <w:rsid w:val="007554EF"/>
    <w:rsid w:val="007D3FB3"/>
    <w:rsid w:val="007F3052"/>
    <w:rsid w:val="007F4F7C"/>
    <w:rsid w:val="0084355E"/>
    <w:rsid w:val="00851C32"/>
    <w:rsid w:val="008720A4"/>
    <w:rsid w:val="00874286"/>
    <w:rsid w:val="008A0EE7"/>
    <w:rsid w:val="008A18C3"/>
    <w:rsid w:val="008C1CE6"/>
    <w:rsid w:val="008C2AF0"/>
    <w:rsid w:val="008C5697"/>
    <w:rsid w:val="008F4027"/>
    <w:rsid w:val="008F5DA8"/>
    <w:rsid w:val="00921D4A"/>
    <w:rsid w:val="009D5095"/>
    <w:rsid w:val="009D62C8"/>
    <w:rsid w:val="009F5CA0"/>
    <w:rsid w:val="00A30528"/>
    <w:rsid w:val="00A335BC"/>
    <w:rsid w:val="00A83AD2"/>
    <w:rsid w:val="00AB521B"/>
    <w:rsid w:val="00AB5AB0"/>
    <w:rsid w:val="00AF3777"/>
    <w:rsid w:val="00B405E3"/>
    <w:rsid w:val="00B86754"/>
    <w:rsid w:val="00BB02ED"/>
    <w:rsid w:val="00BC3604"/>
    <w:rsid w:val="00C62773"/>
    <w:rsid w:val="00CE5089"/>
    <w:rsid w:val="00DE44C7"/>
    <w:rsid w:val="00E03013"/>
    <w:rsid w:val="00E65C74"/>
    <w:rsid w:val="00E87C4A"/>
    <w:rsid w:val="00ED5F4A"/>
    <w:rsid w:val="00EF5E9F"/>
    <w:rsid w:val="00F70ED3"/>
    <w:rsid w:val="00F92D41"/>
    <w:rsid w:val="00FA77CE"/>
    <w:rsid w:val="00FB4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99873"/>
  <w15:chartTrackingRefBased/>
  <w15:docId w15:val="{E6472AFB-C31D-4573-97CB-1E1FF1EE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1B6"/>
    <w:pPr>
      <w:autoSpaceDE w:val="0"/>
      <w:autoSpaceDN w:val="0"/>
      <w:adjustRightInd w:val="0"/>
      <w:spacing w:after="0" w:line="240" w:lineRule="auto"/>
    </w:pPr>
    <w:rPr>
      <w:rFonts w:ascii="MS Sans Serif" w:eastAsia="Times New Roman" w:hAnsi="MS Sans Serif" w:cs="MS Sans Seri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631B6"/>
    <w:pPr>
      <w:spacing w:after="0" w:line="240" w:lineRule="auto"/>
    </w:pPr>
  </w:style>
  <w:style w:type="paragraph" w:styleId="NormalWeb">
    <w:name w:val="Normal (Web)"/>
    <w:basedOn w:val="Normal"/>
    <w:uiPriority w:val="99"/>
    <w:semiHidden/>
    <w:unhideWhenUsed/>
    <w:rsid w:val="002320C2"/>
    <w:pPr>
      <w:autoSpaceDE/>
      <w:autoSpaceDN/>
      <w:adjustRightInd/>
      <w:spacing w:before="100" w:beforeAutospacing="1" w:after="100" w:afterAutospacing="1"/>
    </w:pPr>
    <w:rPr>
      <w:rFonts w:ascii="Times New Roman" w:hAnsi="Times New Roman" w:cs="Times New Roman"/>
      <w:sz w:val="24"/>
      <w:szCs w:val="24"/>
    </w:rPr>
  </w:style>
  <w:style w:type="character" w:styleId="PlaceholderText">
    <w:name w:val="Placeholder Text"/>
    <w:basedOn w:val="DefaultParagraphFont"/>
    <w:uiPriority w:val="99"/>
    <w:semiHidden/>
    <w:rsid w:val="009D62C8"/>
    <w:rPr>
      <w:color w:val="808080"/>
    </w:rPr>
  </w:style>
  <w:style w:type="paragraph" w:styleId="BalloonText">
    <w:name w:val="Balloon Text"/>
    <w:basedOn w:val="Normal"/>
    <w:link w:val="BalloonTextChar"/>
    <w:uiPriority w:val="99"/>
    <w:semiHidden/>
    <w:unhideWhenUsed/>
    <w:rsid w:val="00AB5A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AB0"/>
    <w:rPr>
      <w:rFonts w:ascii="Segoe UI" w:eastAsia="Times New Roman" w:hAnsi="Segoe UI" w:cs="Segoe UI"/>
      <w:sz w:val="18"/>
      <w:szCs w:val="18"/>
    </w:rPr>
  </w:style>
  <w:style w:type="paragraph" w:styleId="ListParagraph">
    <w:name w:val="List Paragraph"/>
    <w:basedOn w:val="Normal"/>
    <w:uiPriority w:val="34"/>
    <w:qFormat/>
    <w:rsid w:val="008A18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727070">
      <w:bodyDiv w:val="1"/>
      <w:marLeft w:val="0"/>
      <w:marRight w:val="0"/>
      <w:marTop w:val="0"/>
      <w:marBottom w:val="0"/>
      <w:divBdr>
        <w:top w:val="none" w:sz="0" w:space="0" w:color="auto"/>
        <w:left w:val="none" w:sz="0" w:space="0" w:color="auto"/>
        <w:bottom w:val="none" w:sz="0" w:space="0" w:color="auto"/>
        <w:right w:val="none" w:sz="0" w:space="0" w:color="auto"/>
      </w:divBdr>
    </w:div>
    <w:div w:id="87800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oleObject" Target="embeddings/oleObject8.bin"/><Relationship Id="rId42" Type="http://schemas.openxmlformats.org/officeDocument/2006/relationships/oleObject" Target="embeddings/oleObject18.bin"/><Relationship Id="rId47" Type="http://schemas.openxmlformats.org/officeDocument/2006/relationships/image" Target="media/image23.wmf"/><Relationship Id="rId63" Type="http://schemas.openxmlformats.org/officeDocument/2006/relationships/oleObject" Target="embeddings/oleObject28.bin"/><Relationship Id="rId68" Type="http://schemas.openxmlformats.org/officeDocument/2006/relationships/oleObject" Target="embeddings/oleObject30.bin"/><Relationship Id="rId84" Type="http://schemas.openxmlformats.org/officeDocument/2006/relationships/oleObject" Target="embeddings/oleObject38.bin"/><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8.wmf"/><Relationship Id="rId53" Type="http://schemas.openxmlformats.org/officeDocument/2006/relationships/oleObject" Target="embeddings/oleObject23.bin"/><Relationship Id="rId58" Type="http://schemas.openxmlformats.org/officeDocument/2006/relationships/image" Target="media/image29.wmf"/><Relationship Id="rId74" Type="http://schemas.openxmlformats.org/officeDocument/2006/relationships/oleObject" Target="embeddings/oleObject33.bin"/><Relationship Id="rId79" Type="http://schemas.openxmlformats.org/officeDocument/2006/relationships/image" Target="media/image40.wmf"/><Relationship Id="rId5" Type="http://schemas.openxmlformats.org/officeDocument/2006/relationships/image" Target="media/image1.png"/><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image" Target="media/image13.wmf"/><Relationship Id="rId30" Type="http://schemas.openxmlformats.org/officeDocument/2006/relationships/oleObject" Target="embeddings/oleObject12.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image" Target="media/image28.wmf"/><Relationship Id="rId64" Type="http://schemas.openxmlformats.org/officeDocument/2006/relationships/image" Target="media/image32.png"/><Relationship Id="rId69" Type="http://schemas.openxmlformats.org/officeDocument/2006/relationships/image" Target="media/image35.wmf"/><Relationship Id="rId77" Type="http://schemas.openxmlformats.org/officeDocument/2006/relationships/image" Target="media/image39.png"/><Relationship Id="rId8" Type="http://schemas.openxmlformats.org/officeDocument/2006/relationships/image" Target="media/image3.png"/><Relationship Id="rId51" Type="http://schemas.openxmlformats.org/officeDocument/2006/relationships/image" Target="media/image25.png"/><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6.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image" Target="media/image34.wmf"/><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oleObject" Target="embeddings/oleObject31.bin"/><Relationship Id="rId75" Type="http://schemas.openxmlformats.org/officeDocument/2006/relationships/image" Target="media/image38.png"/><Relationship Id="rId83" Type="http://schemas.openxmlformats.org/officeDocument/2006/relationships/image" Target="media/image42.png"/><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4.wmf"/><Relationship Id="rId57" Type="http://schemas.openxmlformats.org/officeDocument/2006/relationships/oleObject" Target="embeddings/oleObject25.bin"/><Relationship Id="rId10" Type="http://schemas.openxmlformats.org/officeDocument/2006/relationships/image" Target="media/image4.png"/><Relationship Id="rId31" Type="http://schemas.openxmlformats.org/officeDocument/2006/relationships/image" Target="media/image15.wmf"/><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5.bin"/><Relationship Id="rId81" Type="http://schemas.openxmlformats.org/officeDocument/2006/relationships/image" Target="media/image41.wmf"/><Relationship Id="rId8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9.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 Id="rId76" Type="http://schemas.openxmlformats.org/officeDocument/2006/relationships/oleObject" Target="embeddings/oleObject34.bin"/><Relationship Id="rId7" Type="http://schemas.openxmlformats.org/officeDocument/2006/relationships/image" Target="media/image2.png"/><Relationship Id="rId71" Type="http://schemas.openxmlformats.org/officeDocument/2006/relationships/image" Target="media/image36.png"/><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oleObject" Target="embeddings/oleObject29.bin"/><Relationship Id="rId61" Type="http://schemas.openxmlformats.org/officeDocument/2006/relationships/oleObject" Target="embeddings/oleObject27.bin"/><Relationship Id="rId82" Type="http://schemas.openxmlformats.org/officeDocument/2006/relationships/oleObject" Target="embeddings/oleObject3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58</cp:revision>
  <dcterms:created xsi:type="dcterms:W3CDTF">2019-08-06T01:02:00Z</dcterms:created>
  <dcterms:modified xsi:type="dcterms:W3CDTF">2024-02-18T19:16:00Z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