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B8EFE" w14:textId="3E6D9B92" w:rsidR="00374466" w:rsidRPr="00931777" w:rsidRDefault="00931777" w:rsidP="00931777">
      <w:pPr>
        <w:pStyle w:val="NoSpacing"/>
        <w:jc w:val="center"/>
        <w:rPr>
          <w:b/>
          <w:sz w:val="40"/>
          <w:szCs w:val="40"/>
          <w:u w:val="single"/>
        </w:rPr>
      </w:pPr>
      <w:r w:rsidRPr="00931777">
        <w:rPr>
          <w:b/>
          <w:sz w:val="40"/>
          <w:szCs w:val="40"/>
          <w:u w:val="single"/>
        </w:rPr>
        <w:t>Beenaker Derivation of DMPK</w:t>
      </w:r>
    </w:p>
    <w:p w14:paraId="32225735" w14:textId="6A784AF7" w:rsidR="00931777" w:rsidRDefault="00931777" w:rsidP="00871577">
      <w:pPr>
        <w:pStyle w:val="NoSpacing"/>
      </w:pPr>
    </w:p>
    <w:p w14:paraId="23E0E735" w14:textId="77777777" w:rsidR="00931777" w:rsidRDefault="00931777" w:rsidP="00871577">
      <w:pPr>
        <w:pStyle w:val="NoSpacing"/>
      </w:pPr>
    </w:p>
    <w:p w14:paraId="4A898A01" w14:textId="0DF604C9" w:rsidR="00871577" w:rsidRPr="00931777" w:rsidRDefault="00871577" w:rsidP="00871577">
      <w:pPr>
        <w:pStyle w:val="NoSpacing"/>
        <w:rPr>
          <w:rFonts w:cstheme="minorHAnsi"/>
          <w:sz w:val="24"/>
          <w:szCs w:val="24"/>
        </w:rPr>
      </w:pPr>
      <w:r w:rsidRPr="00931777">
        <w:rPr>
          <w:rFonts w:cstheme="minorHAnsi"/>
          <w:sz w:val="24"/>
          <w:szCs w:val="24"/>
        </w:rPr>
        <w:t>It seems that weak scattering/disorder is considered to be ℓ &gt; λ</w:t>
      </w:r>
      <w:r w:rsidRPr="00931777">
        <w:rPr>
          <w:rFonts w:cstheme="minorHAnsi"/>
          <w:sz w:val="24"/>
          <w:szCs w:val="24"/>
          <w:vertAlign w:val="subscript"/>
        </w:rPr>
        <w:t>F</w:t>
      </w:r>
      <w:r w:rsidRPr="00931777">
        <w:rPr>
          <w:rFonts w:cstheme="minorHAnsi"/>
          <w:sz w:val="24"/>
          <w:szCs w:val="24"/>
        </w:rPr>
        <w:t>.  And strong disorder is ℓ &lt; λ</w:t>
      </w:r>
      <w:r w:rsidRPr="00931777">
        <w:rPr>
          <w:rFonts w:cstheme="minorHAnsi"/>
          <w:sz w:val="24"/>
          <w:szCs w:val="24"/>
          <w:vertAlign w:val="subscript"/>
        </w:rPr>
        <w:t>F</w:t>
      </w:r>
      <w:r w:rsidRPr="00931777">
        <w:rPr>
          <w:rFonts w:cstheme="minorHAnsi"/>
          <w:sz w:val="24"/>
          <w:szCs w:val="24"/>
        </w:rPr>
        <w:t xml:space="preserve"> I guess.  </w:t>
      </w:r>
      <w:r w:rsidR="00D91EDE" w:rsidRPr="00931777">
        <w:rPr>
          <w:rFonts w:cstheme="minorHAnsi"/>
          <w:sz w:val="24"/>
          <w:szCs w:val="24"/>
        </w:rPr>
        <w:t>This scale would accord with the localization lengths derived by the path integral approach.</w:t>
      </w:r>
    </w:p>
    <w:p w14:paraId="19801923" w14:textId="77777777" w:rsidR="00871577" w:rsidRPr="00931777" w:rsidRDefault="00871577" w:rsidP="00871577">
      <w:pPr>
        <w:pStyle w:val="NoSpacing"/>
        <w:rPr>
          <w:rFonts w:cstheme="minorHAnsi"/>
          <w:sz w:val="24"/>
          <w:szCs w:val="24"/>
        </w:rPr>
      </w:pPr>
    </w:p>
    <w:p w14:paraId="62512636" w14:textId="77777777" w:rsidR="00871577" w:rsidRPr="00931777" w:rsidRDefault="00871577" w:rsidP="00871577">
      <w:pPr>
        <w:pStyle w:val="NoSpacing"/>
        <w:rPr>
          <w:rFonts w:cstheme="minorHAnsi"/>
          <w:sz w:val="24"/>
          <w:szCs w:val="24"/>
        </w:rPr>
      </w:pPr>
      <w:r w:rsidRPr="00931777">
        <w:rPr>
          <w:rFonts w:cstheme="minorHAnsi"/>
          <w:sz w:val="24"/>
          <w:szCs w:val="24"/>
        </w:rPr>
        <w:t>In 1D, conductance always scales to 0 with length g ~ exp(-L/ξ), and we can estimate the localization length as the length where weak localization corrections cut-off g.  So ξ ~ ℓ.  He says that this was proven for the case of weak disorder, by some people calculating the transmission coefficient in a weak scattering 1D chain.  And he says the entire probability distribution was also found.  He says that other people tackled the strong disorder limit, but doesn’t say what those results were.  What would change?  ξ?</w:t>
      </w:r>
    </w:p>
    <w:p w14:paraId="5E33BEEE" w14:textId="77777777" w:rsidR="00871577" w:rsidRPr="00931777" w:rsidRDefault="00871577" w:rsidP="00871577">
      <w:pPr>
        <w:pStyle w:val="NoSpacing"/>
        <w:rPr>
          <w:rFonts w:cstheme="minorHAnsi"/>
          <w:sz w:val="24"/>
          <w:szCs w:val="24"/>
        </w:rPr>
      </w:pPr>
    </w:p>
    <w:p w14:paraId="02309E16" w14:textId="77777777" w:rsidR="00871577" w:rsidRPr="00931777" w:rsidRDefault="00871577" w:rsidP="00871577">
      <w:pPr>
        <w:pStyle w:val="NoSpacing"/>
        <w:rPr>
          <w:rFonts w:cstheme="minorHAnsi"/>
          <w:sz w:val="24"/>
          <w:szCs w:val="24"/>
        </w:rPr>
      </w:pPr>
      <w:r w:rsidRPr="00931777">
        <w:rPr>
          <w:rFonts w:cstheme="minorHAnsi"/>
          <w:sz w:val="24"/>
          <w:szCs w:val="24"/>
        </w:rPr>
        <w:t xml:space="preserve">In 2D he says that g → 0 as function of L/ξ, where ξ is estimated same way ξ ~ exp(ℓ), but he says the decay is not necessarily exponential.  </w:t>
      </w:r>
      <w:bookmarkStart w:id="0" w:name="_GoBack"/>
      <w:bookmarkEnd w:id="0"/>
    </w:p>
    <w:p w14:paraId="1E2D5B81" w14:textId="77777777" w:rsidR="00871577" w:rsidRPr="00931777" w:rsidRDefault="00871577" w:rsidP="00871577">
      <w:pPr>
        <w:pStyle w:val="NoSpacing"/>
        <w:rPr>
          <w:rFonts w:cstheme="minorHAnsi"/>
          <w:sz w:val="24"/>
          <w:szCs w:val="24"/>
        </w:rPr>
      </w:pPr>
    </w:p>
    <w:p w14:paraId="4D1C2F78" w14:textId="77777777" w:rsidR="00871577" w:rsidRPr="00931777" w:rsidRDefault="00871577" w:rsidP="00871577">
      <w:pPr>
        <w:pStyle w:val="NoSpacing"/>
        <w:rPr>
          <w:rFonts w:cstheme="minorHAnsi"/>
          <w:sz w:val="24"/>
          <w:szCs w:val="24"/>
        </w:rPr>
      </w:pPr>
      <w:r w:rsidRPr="00931777">
        <w:rPr>
          <w:rFonts w:cstheme="minorHAnsi"/>
          <w:sz w:val="24"/>
          <w:szCs w:val="24"/>
        </w:rPr>
        <w:t>And then in 3D he says that this depends on disorder.  If ℓ &gt; ℓ</w:t>
      </w:r>
      <w:r w:rsidR="00B46329" w:rsidRPr="00931777">
        <w:rPr>
          <w:rFonts w:cstheme="minorHAnsi"/>
          <w:sz w:val="24"/>
          <w:szCs w:val="24"/>
          <w:vertAlign w:val="subscript"/>
        </w:rPr>
        <w:t>C</w:t>
      </w:r>
      <w:r w:rsidRPr="00931777">
        <w:rPr>
          <w:rFonts w:cstheme="minorHAnsi"/>
          <w:sz w:val="24"/>
          <w:szCs w:val="24"/>
        </w:rPr>
        <w:t>, then it will scale as g ~ L, and if ℓ &lt; ℓ</w:t>
      </w:r>
      <w:r w:rsidRPr="00931777">
        <w:rPr>
          <w:rFonts w:cstheme="minorHAnsi"/>
          <w:sz w:val="24"/>
          <w:szCs w:val="24"/>
          <w:vertAlign w:val="subscript"/>
        </w:rPr>
        <w:t>c</w:t>
      </w:r>
      <w:r w:rsidRPr="00931777">
        <w:rPr>
          <w:rFonts w:cstheme="minorHAnsi"/>
          <w:sz w:val="24"/>
          <w:szCs w:val="24"/>
        </w:rPr>
        <w:t>, then it will scale exponentially g ~ exp(-L/ξ), where ξ ~ 1/(ℓ</w:t>
      </w:r>
      <w:r w:rsidRPr="00931777">
        <w:rPr>
          <w:rFonts w:cstheme="minorHAnsi"/>
          <w:sz w:val="24"/>
          <w:szCs w:val="24"/>
          <w:vertAlign w:val="subscript"/>
        </w:rPr>
        <w:t>C</w:t>
      </w:r>
      <w:r w:rsidRPr="00931777">
        <w:rPr>
          <w:rFonts w:cstheme="minorHAnsi"/>
          <w:sz w:val="24"/>
          <w:szCs w:val="24"/>
        </w:rPr>
        <w:t xml:space="preserve"> – ℓ)ν.  </w:t>
      </w:r>
    </w:p>
    <w:p w14:paraId="4D55E3A3" w14:textId="77777777" w:rsidR="00871577" w:rsidRPr="00931777" w:rsidRDefault="00871577" w:rsidP="00871577">
      <w:pPr>
        <w:pStyle w:val="NoSpacing"/>
        <w:rPr>
          <w:rFonts w:cstheme="minorHAnsi"/>
          <w:sz w:val="24"/>
          <w:szCs w:val="24"/>
        </w:rPr>
      </w:pPr>
    </w:p>
    <w:p w14:paraId="730AC445" w14:textId="77777777" w:rsidR="00871577" w:rsidRPr="00931777" w:rsidRDefault="00871577" w:rsidP="00871577">
      <w:pPr>
        <w:pStyle w:val="NoSpacing"/>
        <w:rPr>
          <w:rFonts w:cstheme="minorHAnsi"/>
          <w:sz w:val="24"/>
          <w:szCs w:val="24"/>
        </w:rPr>
      </w:pPr>
      <w:r w:rsidRPr="00931777">
        <w:rPr>
          <w:rFonts w:cstheme="minorHAnsi"/>
          <w:sz w:val="24"/>
          <w:szCs w:val="24"/>
        </w:rPr>
        <w:t>Now he focuses on Q1D.  The conductance can be calculated from the Landauer formula g = ΣT</w:t>
      </w:r>
      <w:r w:rsidRPr="00931777">
        <w:rPr>
          <w:rFonts w:cstheme="minorHAnsi"/>
          <w:sz w:val="24"/>
          <w:szCs w:val="24"/>
          <w:vertAlign w:val="subscript"/>
        </w:rPr>
        <w:t>n</w:t>
      </w:r>
      <w:r w:rsidRPr="00931777">
        <w:rPr>
          <w:rFonts w:cstheme="minorHAnsi"/>
          <w:sz w:val="24"/>
          <w:szCs w:val="24"/>
        </w:rPr>
        <w:t>.  He says that there is an effective eigenvalue repulsion so that (because of this interaction) we now have a different scaling behavior and governing PDE.  The localization length increases as result of repulsion and now we have ξ ~ Nℓ.  Because this length scale is larger than ℓ, we can distinguish three regimes: L &lt; ξ, L ~ ξ, and L &gt; ξ.  For the first regime, he says that g(L/ξ) ~ ξ/L, but when L &gt; ξ it goes as exp(-L/ξ).  The governing PDE is:</w:t>
      </w:r>
    </w:p>
    <w:p w14:paraId="7F188605" w14:textId="77777777" w:rsidR="00871577" w:rsidRPr="00931777" w:rsidRDefault="00871577" w:rsidP="00871577">
      <w:pPr>
        <w:pStyle w:val="NoSpacing"/>
        <w:rPr>
          <w:rFonts w:cstheme="minorHAnsi"/>
          <w:sz w:val="24"/>
          <w:szCs w:val="24"/>
        </w:rPr>
      </w:pPr>
    </w:p>
    <w:p w14:paraId="6ADA70DD" w14:textId="77777777" w:rsidR="00871577" w:rsidRPr="00931777" w:rsidRDefault="00871577" w:rsidP="00871577">
      <w:pPr>
        <w:pStyle w:val="NoSpacing"/>
        <w:rPr>
          <w:rFonts w:cstheme="minorHAnsi"/>
          <w:sz w:val="24"/>
          <w:szCs w:val="24"/>
        </w:rPr>
      </w:pPr>
      <w:r w:rsidRPr="00931777">
        <w:rPr>
          <w:rFonts w:cstheme="minorHAnsi"/>
          <w:noProof/>
          <w:sz w:val="24"/>
          <w:szCs w:val="24"/>
        </w:rPr>
        <w:drawing>
          <wp:inline distT="0" distB="0" distL="0" distR="0" wp14:anchorId="1429CB4C" wp14:editId="2268E84B">
            <wp:extent cx="4162425" cy="1209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162425" cy="1209675"/>
                    </a:xfrm>
                    <a:prstGeom prst="rect">
                      <a:avLst/>
                    </a:prstGeom>
                  </pic:spPr>
                </pic:pic>
              </a:graphicData>
            </a:graphic>
          </wp:inline>
        </w:drawing>
      </w:r>
    </w:p>
    <w:p w14:paraId="5928C2A6" w14:textId="77777777" w:rsidR="00871577" w:rsidRPr="00931777" w:rsidRDefault="00871577" w:rsidP="00871577">
      <w:pPr>
        <w:pStyle w:val="NoSpacing"/>
        <w:rPr>
          <w:rFonts w:cstheme="minorHAnsi"/>
          <w:sz w:val="24"/>
          <w:szCs w:val="24"/>
        </w:rPr>
      </w:pPr>
    </w:p>
    <w:p w14:paraId="0BC03798" w14:textId="77777777" w:rsidR="00871577" w:rsidRPr="00931777" w:rsidRDefault="00871577" w:rsidP="00871577">
      <w:pPr>
        <w:pStyle w:val="NoSpacing"/>
        <w:rPr>
          <w:rFonts w:cstheme="minorHAnsi"/>
          <w:sz w:val="24"/>
          <w:szCs w:val="24"/>
        </w:rPr>
      </w:pPr>
      <w:r w:rsidRPr="00931777">
        <w:rPr>
          <w:rFonts w:cstheme="minorHAnsi"/>
          <w:sz w:val="24"/>
          <w:szCs w:val="24"/>
        </w:rPr>
        <w:t xml:space="preserve">β is parameter that governs the symmetry of H.  Observe that when N = 1, β doesn’t matter (cancels out).  I guess this is because there are no closed loop paths possible and so B field cannot affect the phase?  Same with spin-orbit scattering?  </w:t>
      </w:r>
    </w:p>
    <w:p w14:paraId="68217B2A" w14:textId="77777777" w:rsidR="00871577" w:rsidRPr="00931777" w:rsidRDefault="00871577" w:rsidP="00871577">
      <w:pPr>
        <w:pStyle w:val="NoSpacing"/>
        <w:rPr>
          <w:rFonts w:cstheme="minorHAnsi"/>
          <w:sz w:val="24"/>
          <w:szCs w:val="24"/>
        </w:rPr>
      </w:pPr>
    </w:p>
    <w:p w14:paraId="677ED5E5" w14:textId="77777777" w:rsidR="005F6CE6" w:rsidRPr="00931777" w:rsidRDefault="00871577" w:rsidP="00871577">
      <w:pPr>
        <w:pStyle w:val="NoSpacing"/>
        <w:rPr>
          <w:rFonts w:cstheme="minorHAnsi"/>
          <w:sz w:val="24"/>
          <w:szCs w:val="24"/>
        </w:rPr>
      </w:pPr>
      <w:r w:rsidRPr="00931777">
        <w:rPr>
          <w:rFonts w:cstheme="minorHAnsi"/>
          <w:sz w:val="24"/>
          <w:szCs w:val="24"/>
        </w:rPr>
        <w:t>He says that to derive this PDE, one must assume a weak scattering limit, namely that ℓ &gt; λ</w:t>
      </w:r>
      <w:r w:rsidRPr="00931777">
        <w:rPr>
          <w:rFonts w:cstheme="minorHAnsi"/>
          <w:sz w:val="24"/>
          <w:szCs w:val="24"/>
          <w:vertAlign w:val="subscript"/>
        </w:rPr>
        <w:t>F</w:t>
      </w:r>
      <w:r w:rsidRPr="00931777">
        <w:rPr>
          <w:rFonts w:cstheme="minorHAnsi"/>
          <w:sz w:val="24"/>
          <w:szCs w:val="24"/>
        </w:rPr>
        <w:t xml:space="preserve">.  This is so that scattering in the thin slice may be treated perturbatively.  Also the isotropy assumption – that the flux incident in one channel is evenly distributed though out the other channels – requires the assumption that L &gt;&gt; W (width) since we need many scattering events.  Even if L = W, he says that as long as W &lt;&lt; ξ then we may still use the DMPK equation.  He </w:t>
      </w:r>
      <w:r w:rsidRPr="00931777">
        <w:rPr>
          <w:rFonts w:cstheme="minorHAnsi"/>
          <w:sz w:val="24"/>
          <w:szCs w:val="24"/>
        </w:rPr>
        <w:lastRenderedPageBreak/>
        <w:t xml:space="preserve">mentions an alternative of ‘equivalent scattering channels’ given by Mello and Tomsovic (1991, 1990) (pg. 32).  Also see Dhorokov (1988) pg. 32 who constructed a model where the equivalent chain assumption holds exactly.  </w:t>
      </w:r>
    </w:p>
    <w:p w14:paraId="07E091A7" w14:textId="77777777" w:rsidR="005F6CE6" w:rsidRPr="00931777" w:rsidRDefault="005F6CE6" w:rsidP="00871577">
      <w:pPr>
        <w:pStyle w:val="NoSpacing"/>
        <w:rPr>
          <w:rFonts w:cstheme="minorHAnsi"/>
          <w:sz w:val="24"/>
          <w:szCs w:val="24"/>
        </w:rPr>
      </w:pPr>
    </w:p>
    <w:p w14:paraId="4D4076E1" w14:textId="77777777" w:rsidR="00871577" w:rsidRPr="00931777" w:rsidRDefault="00871577" w:rsidP="00871577">
      <w:pPr>
        <w:pStyle w:val="NoSpacing"/>
        <w:rPr>
          <w:rFonts w:cstheme="minorHAnsi"/>
          <w:sz w:val="24"/>
          <w:szCs w:val="24"/>
        </w:rPr>
      </w:pPr>
      <w:r w:rsidRPr="00931777">
        <w:rPr>
          <w:rFonts w:cstheme="minorHAnsi"/>
          <w:sz w:val="24"/>
          <w:szCs w:val="24"/>
        </w:rPr>
        <w:t>When adding a perturbative slice of thickness δL, he says that we require δL &lt;&lt; ℓ so that the scattering can be treated perturbatively.  Note that scattering can still happen in the slice because ℓ is just the mean free path, so there will be some scatterers within the slice.  The perturbative series for δT</w:t>
      </w:r>
      <w:r w:rsidRPr="00931777">
        <w:rPr>
          <w:rFonts w:cstheme="minorHAnsi"/>
          <w:sz w:val="24"/>
          <w:szCs w:val="24"/>
          <w:vertAlign w:val="subscript"/>
        </w:rPr>
        <w:t>n</w:t>
      </w:r>
      <w:r w:rsidRPr="00931777">
        <w:rPr>
          <w:rFonts w:cstheme="minorHAnsi"/>
          <w:sz w:val="24"/>
          <w:szCs w:val="24"/>
        </w:rPr>
        <w:t xml:space="preserve"> does come out in powers of δL/ℓ so this seems to be required.  Look into this a bit.  Also require assumption that δL (thickness of slice) &gt;&gt; λ</w:t>
      </w:r>
      <w:r w:rsidRPr="00931777">
        <w:rPr>
          <w:rFonts w:cstheme="minorHAnsi"/>
          <w:sz w:val="24"/>
          <w:szCs w:val="24"/>
          <w:vertAlign w:val="subscript"/>
        </w:rPr>
        <w:t>F</w:t>
      </w:r>
      <w:r w:rsidRPr="00931777">
        <w:rPr>
          <w:rFonts w:cstheme="minorHAnsi"/>
          <w:sz w:val="24"/>
          <w:szCs w:val="24"/>
        </w:rPr>
        <w:t xml:space="preserve"> so that the propagation of evanescent modes may be ignored.  Have to check out the details of this, mentioned in Mello’s book.  Maybe the evanescent modes can be ignored?  These two inequalities together require that ℓ &gt;&gt; λ</w:t>
      </w:r>
      <w:r w:rsidRPr="00931777">
        <w:rPr>
          <w:rFonts w:cstheme="minorHAnsi"/>
          <w:sz w:val="24"/>
          <w:szCs w:val="24"/>
          <w:vertAlign w:val="subscript"/>
        </w:rPr>
        <w:t>F</w:t>
      </w:r>
      <w:r w:rsidRPr="00931777">
        <w:rPr>
          <w:rFonts w:cstheme="minorHAnsi"/>
          <w:sz w:val="24"/>
          <w:szCs w:val="24"/>
        </w:rPr>
        <w:t xml:space="preserve"> which is the weak scattering limit.  </w:t>
      </w:r>
    </w:p>
    <w:p w14:paraId="3D1D6CF5" w14:textId="77777777" w:rsidR="00871577" w:rsidRPr="00931777" w:rsidRDefault="00871577" w:rsidP="00871577">
      <w:pPr>
        <w:pStyle w:val="NoSpacing"/>
        <w:rPr>
          <w:rFonts w:cstheme="minorHAnsi"/>
          <w:sz w:val="24"/>
          <w:szCs w:val="24"/>
        </w:rPr>
      </w:pPr>
    </w:p>
    <w:p w14:paraId="2CE9B6F7" w14:textId="77777777" w:rsidR="00871577" w:rsidRPr="00931777" w:rsidRDefault="00871577" w:rsidP="00871577">
      <w:pPr>
        <w:pStyle w:val="NoSpacing"/>
        <w:rPr>
          <w:rFonts w:cstheme="minorHAnsi"/>
          <w:sz w:val="24"/>
          <w:szCs w:val="24"/>
        </w:rPr>
      </w:pPr>
      <w:r w:rsidRPr="00931777">
        <w:rPr>
          <w:rFonts w:cstheme="minorHAnsi"/>
          <w:sz w:val="24"/>
          <w:szCs w:val="24"/>
        </w:rPr>
        <w:t>Now talking about how to justify definition &lt;λ´</w:t>
      </w:r>
      <w:r w:rsidRPr="00931777">
        <w:rPr>
          <w:rFonts w:cstheme="minorHAnsi"/>
          <w:sz w:val="24"/>
          <w:szCs w:val="24"/>
          <w:vertAlign w:val="subscript"/>
        </w:rPr>
        <w:t>n</w:t>
      </w:r>
      <w:r w:rsidRPr="00931777">
        <w:rPr>
          <w:rFonts w:cstheme="minorHAnsi"/>
          <w:sz w:val="24"/>
          <w:szCs w:val="24"/>
        </w:rPr>
        <w:t xml:space="preserve">&gt; ~ δL/ℓ.  </w:t>
      </w:r>
    </w:p>
    <w:p w14:paraId="1D1CF1E8" w14:textId="77777777" w:rsidR="00871577" w:rsidRPr="00931777" w:rsidRDefault="00871577" w:rsidP="00871577">
      <w:pPr>
        <w:pStyle w:val="NoSpacing"/>
        <w:rPr>
          <w:rFonts w:cstheme="minorHAnsi"/>
          <w:sz w:val="24"/>
          <w:szCs w:val="24"/>
        </w:rPr>
      </w:pPr>
    </w:p>
    <w:p w14:paraId="7A791264" w14:textId="77777777" w:rsidR="00871577" w:rsidRPr="00931777" w:rsidRDefault="00871577" w:rsidP="00871577">
      <w:pPr>
        <w:pStyle w:val="NoSpacing"/>
        <w:rPr>
          <w:rFonts w:cstheme="minorHAnsi"/>
          <w:sz w:val="24"/>
          <w:szCs w:val="24"/>
        </w:rPr>
      </w:pPr>
      <w:r w:rsidRPr="00931777">
        <w:rPr>
          <w:rFonts w:cstheme="minorHAnsi"/>
          <w:sz w:val="24"/>
          <w:szCs w:val="24"/>
        </w:rPr>
        <w:t>He talks about how ξ changes depending on B, and spin-orbit effects.  Basically ξ = βNℓ.  He further mentions that work has been done on these localization lengths for 2D and 3D and the results are apparently not universal, as they are for Q1D.</w:t>
      </w:r>
    </w:p>
    <w:p w14:paraId="11C3809D" w14:textId="206F23BD" w:rsidR="00063611" w:rsidRPr="00931777" w:rsidRDefault="00063611" w:rsidP="0007794D">
      <w:pPr>
        <w:pStyle w:val="NoSpacing"/>
        <w:rPr>
          <w:rFonts w:cstheme="minorHAnsi"/>
          <w:sz w:val="24"/>
          <w:szCs w:val="24"/>
        </w:rPr>
      </w:pPr>
    </w:p>
    <w:p w14:paraId="3537899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b/>
          <w:sz w:val="24"/>
          <w:szCs w:val="24"/>
        </w:rPr>
      </w:pPr>
      <w:r w:rsidRPr="00931777">
        <w:rPr>
          <w:rFonts w:eastAsia="Times New Roman" w:cstheme="minorHAnsi"/>
          <w:b/>
          <w:sz w:val="24"/>
          <w:szCs w:val="24"/>
        </w:rPr>
        <w:t>P(g) scaling equation set up</w:t>
      </w:r>
    </w:p>
    <w:p w14:paraId="2EA5880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Let’s examine the Landauer formula for g.    </w:t>
      </w:r>
    </w:p>
    <w:p w14:paraId="1F60FE51"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709279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28"/>
          <w:sz w:val="24"/>
          <w:szCs w:val="24"/>
        </w:rPr>
        <w:object w:dxaOrig="2160" w:dyaOrig="540" w14:anchorId="56A76D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7.15pt" o:ole="" fillcolor="#cfc">
            <v:imagedata r:id="rId5" o:title=""/>
          </v:shape>
          <o:OLEObject Type="Embed" ProgID="Equation.DSMT4" ShapeID="_x0000_i1025" DrawAspect="Content" ObjectID="_1627472373" r:id="rId6"/>
        </w:object>
      </w:r>
    </w:p>
    <w:p w14:paraId="6541A91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2300EF9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Our goal will be to determine the probability distribution function for the eigenvalues of |tt</w:t>
      </w:r>
      <w:r w:rsidRPr="00931777">
        <w:rPr>
          <w:rFonts w:eastAsia="Times New Roman" w:cstheme="minorHAnsi"/>
          <w:sz w:val="24"/>
          <w:szCs w:val="24"/>
          <w:vertAlign w:val="superscript"/>
        </w:rPr>
        <w:t>†</w:t>
      </w:r>
      <w:r w:rsidRPr="00931777">
        <w:rPr>
          <w:rFonts w:eastAsia="Times New Roman" w:cstheme="minorHAnsi"/>
          <w:sz w:val="24"/>
          <w:szCs w:val="24"/>
        </w:rPr>
        <w:t>|, T</w:t>
      </w:r>
      <w:r w:rsidRPr="00931777">
        <w:rPr>
          <w:rFonts w:eastAsia="Times New Roman" w:cstheme="minorHAnsi"/>
          <w:sz w:val="24"/>
          <w:szCs w:val="24"/>
          <w:vertAlign w:val="subscript"/>
        </w:rPr>
        <w:t>i</w:t>
      </w:r>
      <w:r w:rsidRPr="00931777">
        <w:rPr>
          <w:rFonts w:eastAsia="Times New Roman" w:cstheme="minorHAnsi"/>
          <w:sz w:val="24"/>
          <w:szCs w:val="24"/>
        </w:rPr>
        <w:t>, as a function of length.  We will use length as the parameter since we know that all T</w:t>
      </w:r>
      <w:r w:rsidRPr="00931777">
        <w:rPr>
          <w:rFonts w:eastAsia="Times New Roman" w:cstheme="minorHAnsi"/>
          <w:sz w:val="24"/>
          <w:szCs w:val="24"/>
          <w:vertAlign w:val="subscript"/>
        </w:rPr>
        <w:t>i</w:t>
      </w:r>
      <w:r w:rsidRPr="00931777">
        <w:rPr>
          <w:rFonts w:eastAsia="Times New Roman" w:cstheme="minorHAnsi"/>
          <w:sz w:val="24"/>
          <w:szCs w:val="24"/>
        </w:rPr>
        <w:t xml:space="preserve"> ought to be 1 at 0 length. And from this distribution we can then construct the probability distribution of conductances.  So to begin let’s examine the typical set up a sample connected by leads to two reservoirs maintained at their respective chemical potentials.  On each side we’ll have incoming and outgoing electrons propagating in the N available channels.  Channels come from transverse boundary conditions and longitudinal periodicity in the leads I suppose.  </w:t>
      </w:r>
    </w:p>
    <w:p w14:paraId="75F5111B"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59E260E"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b/>
          <w:sz w:val="24"/>
          <w:szCs w:val="24"/>
        </w:rPr>
      </w:pPr>
      <w:r w:rsidRPr="00931777">
        <w:rPr>
          <w:rFonts w:eastAsia="Times New Roman" w:cstheme="minorHAnsi"/>
          <w:sz w:val="24"/>
          <w:szCs w:val="24"/>
        </w:rPr>
        <w:object w:dxaOrig="4364" w:dyaOrig="2400" w14:anchorId="702551FD">
          <v:shape id="_x0000_i1026" type="#_x0000_t75" style="width:217.25pt;height:87.15pt" o:ole="">
            <v:imagedata r:id="rId7" o:title="" croptop="18132f" cropright="360f"/>
          </v:shape>
          <o:OLEObject Type="Embed" ProgID="PBrush" ShapeID="_x0000_i1026" DrawAspect="Content" ObjectID="_1627472374" r:id="rId8"/>
        </w:object>
      </w:r>
    </w:p>
    <w:p w14:paraId="2F26BAA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br w:type="textWrapping" w:clear="all"/>
        <w:t xml:space="preserve">So the wave function describing the currents in the leads would look like, </w:t>
      </w:r>
    </w:p>
    <w:p w14:paraId="7BD2A0A1"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A69412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28"/>
          <w:sz w:val="24"/>
          <w:szCs w:val="24"/>
        </w:rPr>
        <w:object w:dxaOrig="4040" w:dyaOrig="680" w14:anchorId="62C73FF5">
          <v:shape id="_x0000_i1027" type="#_x0000_t75" style="width:202.1pt;height:34.1pt" o:ole="">
            <v:imagedata r:id="rId9" o:title=""/>
          </v:shape>
          <o:OLEObject Type="Embed" ProgID="Equation.DSMT4" ShapeID="_x0000_i1027" DrawAspect="Content" ObjectID="_1627472375" r:id="rId10"/>
        </w:object>
      </w:r>
      <w:r w:rsidRPr="00931777">
        <w:rPr>
          <w:rFonts w:eastAsia="Times New Roman" w:cstheme="minorHAnsi"/>
          <w:sz w:val="24"/>
          <w:szCs w:val="24"/>
        </w:rPr>
        <w:t xml:space="preserve"> on the left hand side and</w:t>
      </w:r>
    </w:p>
    <w:p w14:paraId="12F4D74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28"/>
          <w:sz w:val="24"/>
          <w:szCs w:val="24"/>
        </w:rPr>
        <w:object w:dxaOrig="4020" w:dyaOrig="680" w14:anchorId="10ED8D52">
          <v:shape id="_x0000_i1028" type="#_x0000_t75" style="width:200.85pt;height:34.1pt" o:ole="">
            <v:imagedata r:id="rId11" o:title=""/>
          </v:shape>
          <o:OLEObject Type="Embed" ProgID="Equation.DSMT4" ShapeID="_x0000_i1028" DrawAspect="Content" ObjectID="_1627472376" r:id="rId12"/>
        </w:object>
      </w:r>
      <w:r w:rsidRPr="00931777">
        <w:rPr>
          <w:rFonts w:eastAsia="Times New Roman" w:cstheme="minorHAnsi"/>
          <w:sz w:val="24"/>
          <w:szCs w:val="24"/>
        </w:rPr>
        <w:t xml:space="preserve">  on the right hand side</w:t>
      </w:r>
    </w:p>
    <w:p w14:paraId="55F3600F"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4B9122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(As a note for later, if SRS isn’t present then we should include the spin eigenkets too).  In principle, one would have to start with a well defined ψ</w:t>
      </w:r>
      <w:r w:rsidRPr="00931777">
        <w:rPr>
          <w:rFonts w:eastAsia="Times New Roman" w:cstheme="minorHAnsi"/>
          <w:sz w:val="24"/>
          <w:szCs w:val="24"/>
          <w:vertAlign w:val="subscript"/>
        </w:rPr>
        <w:t>L</w:t>
      </w:r>
      <w:r w:rsidRPr="00931777">
        <w:rPr>
          <w:rFonts w:eastAsia="Times New Roman" w:cstheme="minorHAnsi"/>
          <w:sz w:val="24"/>
          <w:szCs w:val="24"/>
        </w:rPr>
        <w:t>, and then solve Schrödinger’s equation in the sample, and apply continuity, differentiability conditions at the interfaces, to obtain ψ</w:t>
      </w:r>
      <w:r w:rsidRPr="00931777">
        <w:rPr>
          <w:rFonts w:eastAsia="Times New Roman" w:cstheme="minorHAnsi"/>
          <w:sz w:val="24"/>
          <w:szCs w:val="24"/>
          <w:vertAlign w:val="subscript"/>
        </w:rPr>
        <w:t>R</w:t>
      </w:r>
      <w:r w:rsidRPr="00931777">
        <w:rPr>
          <w:rFonts w:eastAsia="Times New Roman" w:cstheme="minorHAnsi"/>
          <w:sz w:val="24"/>
          <w:szCs w:val="24"/>
        </w:rPr>
        <w:t>.  I imagine that you would have to multiply both sides by Φ</w:t>
      </w:r>
      <w:r w:rsidRPr="00931777">
        <w:rPr>
          <w:rFonts w:eastAsia="Times New Roman" w:cstheme="minorHAnsi"/>
          <w:sz w:val="24"/>
          <w:szCs w:val="24"/>
          <w:vertAlign w:val="subscript"/>
        </w:rPr>
        <w:t>m</w:t>
      </w:r>
      <w:r w:rsidRPr="00931777">
        <w:rPr>
          <w:rFonts w:eastAsia="Times New Roman" w:cstheme="minorHAnsi"/>
          <w:sz w:val="24"/>
          <w:szCs w:val="24"/>
        </w:rPr>
        <w:t>(x,y) and integrate both sides - leaving you with an equation for just the a’s and b’s.  But instead of using up our d.o.f. by defining ψ</w:t>
      </w:r>
      <w:r w:rsidRPr="00931777">
        <w:rPr>
          <w:rFonts w:eastAsia="Times New Roman" w:cstheme="minorHAnsi"/>
          <w:sz w:val="24"/>
          <w:szCs w:val="24"/>
          <w:vertAlign w:val="subscript"/>
        </w:rPr>
        <w:t>L</w:t>
      </w:r>
      <w:r w:rsidRPr="00931777">
        <w:rPr>
          <w:rFonts w:eastAsia="Times New Roman" w:cstheme="minorHAnsi"/>
          <w:sz w:val="24"/>
          <w:szCs w:val="24"/>
        </w:rPr>
        <w:t xml:space="preserve"> unambiguously, we use the incomming channels of ψ</w:t>
      </w:r>
      <w:r w:rsidRPr="00931777">
        <w:rPr>
          <w:rFonts w:eastAsia="Times New Roman" w:cstheme="minorHAnsi"/>
          <w:sz w:val="24"/>
          <w:szCs w:val="24"/>
          <w:vertAlign w:val="subscript"/>
        </w:rPr>
        <w:t>L</w:t>
      </w:r>
      <w:r w:rsidRPr="00931777">
        <w:rPr>
          <w:rFonts w:eastAsia="Times New Roman" w:cstheme="minorHAnsi"/>
          <w:sz w:val="24"/>
          <w:szCs w:val="24"/>
        </w:rPr>
        <w:t xml:space="preserve"> and ψ</w:t>
      </w:r>
      <w:r w:rsidRPr="00931777">
        <w:rPr>
          <w:rFonts w:eastAsia="Times New Roman" w:cstheme="minorHAnsi"/>
          <w:sz w:val="24"/>
          <w:szCs w:val="24"/>
          <w:vertAlign w:val="subscript"/>
        </w:rPr>
        <w:t>R</w:t>
      </w:r>
      <w:r w:rsidRPr="00931777">
        <w:rPr>
          <w:rFonts w:eastAsia="Times New Roman" w:cstheme="minorHAnsi"/>
          <w:sz w:val="24"/>
          <w:szCs w:val="24"/>
        </w:rPr>
        <w:t xml:space="preserve"> rather, by demanding that the currents in each channel be normalized to unity (kind of like is done in the tunneling problems in 1D).  </w:t>
      </w:r>
    </w:p>
    <w:p w14:paraId="7AFAB29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EA33DD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b/>
          <w:sz w:val="24"/>
          <w:szCs w:val="24"/>
        </w:rPr>
      </w:pPr>
      <w:r w:rsidRPr="00931777">
        <w:rPr>
          <w:rFonts w:eastAsia="Times New Roman" w:cstheme="minorHAnsi"/>
          <w:b/>
          <w:sz w:val="24"/>
          <w:szCs w:val="24"/>
        </w:rPr>
        <w:t>Previous results formulated in terms of transmission eigenvalues, eigenvectors</w:t>
      </w:r>
    </w:p>
    <w:p w14:paraId="5787AD2E"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So, we have from the Landauer formula that,</w:t>
      </w:r>
    </w:p>
    <w:p w14:paraId="0B0B9C5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779C59E"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28"/>
          <w:sz w:val="24"/>
          <w:szCs w:val="24"/>
        </w:rPr>
        <w:object w:dxaOrig="2400" w:dyaOrig="700" w14:anchorId="04534B2C">
          <v:shape id="_x0000_i1029" type="#_x0000_t75" style="width:120pt;height:34.75pt" o:ole="">
            <v:imagedata r:id="rId13" o:title=""/>
          </v:shape>
          <o:OLEObject Type="Embed" ProgID="Equation.DSMT4" ShapeID="_x0000_i1029" DrawAspect="Content" ObjectID="_1627472377" r:id="rId14"/>
        </w:object>
      </w:r>
    </w:p>
    <w:p w14:paraId="759F1C95"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418665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where T</w:t>
      </w:r>
      <w:r w:rsidRPr="00931777">
        <w:rPr>
          <w:rFonts w:eastAsia="Times New Roman" w:cstheme="minorHAnsi"/>
          <w:sz w:val="24"/>
          <w:szCs w:val="24"/>
          <w:vertAlign w:val="subscript"/>
        </w:rPr>
        <w:t>n</w:t>
      </w:r>
      <w:r w:rsidRPr="00931777">
        <w:rPr>
          <w:rFonts w:eastAsia="Times New Roman" w:cstheme="minorHAnsi"/>
          <w:sz w:val="24"/>
          <w:szCs w:val="24"/>
        </w:rPr>
        <w:t xml:space="preserve"> are the eigenvalues of tt</w:t>
      </w:r>
      <w:r w:rsidRPr="00931777">
        <w:rPr>
          <w:rFonts w:eastAsia="Times New Roman" w:cstheme="minorHAnsi"/>
          <w:sz w:val="24"/>
          <w:szCs w:val="24"/>
          <w:vertAlign w:val="superscript"/>
        </w:rPr>
        <w:t>†</w:t>
      </w:r>
      <w:r w:rsidRPr="00931777">
        <w:rPr>
          <w:rFonts w:eastAsia="Times New Roman" w:cstheme="minorHAnsi"/>
          <w:sz w:val="24"/>
          <w:szCs w:val="24"/>
        </w:rPr>
        <w:t>.  In the metallic regime, these eigenvalues must go as, as we found above, T</w:t>
      </w:r>
      <w:r w:rsidRPr="00931777">
        <w:rPr>
          <w:rFonts w:eastAsia="Times New Roman" w:cstheme="minorHAnsi"/>
          <w:sz w:val="24"/>
          <w:szCs w:val="24"/>
          <w:vertAlign w:val="subscript"/>
        </w:rPr>
        <w:t>n</w:t>
      </w:r>
      <w:r w:rsidRPr="00931777">
        <w:rPr>
          <w:rFonts w:eastAsia="Times New Roman" w:cstheme="minorHAnsi"/>
          <w:sz w:val="24"/>
          <w:szCs w:val="24"/>
        </w:rPr>
        <w:t xml:space="preserve"> ~ ℓ/L</w:t>
      </w:r>
      <w:r w:rsidRPr="00931777">
        <w:rPr>
          <w:rFonts w:eastAsia="Times New Roman" w:cstheme="minorHAnsi"/>
          <w:sz w:val="24"/>
          <w:szCs w:val="24"/>
          <w:vertAlign w:val="subscript"/>
        </w:rPr>
        <w:t>z</w:t>
      </w:r>
      <w:r w:rsidRPr="00931777">
        <w:rPr>
          <w:rFonts w:eastAsia="Times New Roman" w:cstheme="minorHAnsi"/>
          <w:sz w:val="24"/>
          <w:szCs w:val="24"/>
        </w:rPr>
        <w:t xml:space="preserve">.  In the insulating regime, the conductance goes as exp(-L/ξ), and so we would expect that transmission eigenvalues would scale like this as well.  I would expect them to be scale independent in the critical regime.  </w:t>
      </w:r>
    </w:p>
    <w:p w14:paraId="671A9B6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02C988A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What do the eigenvectors of tt</w:t>
      </w:r>
      <w:r w:rsidRPr="00931777">
        <w:rPr>
          <w:rFonts w:eastAsia="Times New Roman" w:cstheme="minorHAnsi"/>
          <w:sz w:val="24"/>
          <w:szCs w:val="24"/>
          <w:vertAlign w:val="superscript"/>
        </w:rPr>
        <w:t>†</w:t>
      </w:r>
      <w:r w:rsidRPr="00931777">
        <w:rPr>
          <w:rFonts w:eastAsia="Times New Roman" w:cstheme="minorHAnsi"/>
          <w:sz w:val="24"/>
          <w:szCs w:val="24"/>
        </w:rPr>
        <w:t xml:space="preserve"> signify?  Well, when we’re in the metallic regime, it is said that the υ (roughly the matrix of eigenvectors) is isotropically distributed.  This would mean that the eigenvectors correspond to N dimensional phasors?  This is indicative of the ability of any particular channel to tunnel into any other.  This would be expected because in the diffussive regime, if we send in an e</w:t>
      </w:r>
      <w:r w:rsidRPr="00931777">
        <w:rPr>
          <w:rFonts w:eastAsia="Times New Roman" w:cstheme="minorHAnsi"/>
          <w:sz w:val="24"/>
          <w:szCs w:val="24"/>
          <w:vertAlign w:val="superscript"/>
        </w:rPr>
        <w:t>-</w:t>
      </w:r>
      <w:r w:rsidRPr="00931777">
        <w:rPr>
          <w:rFonts w:eastAsia="Times New Roman" w:cstheme="minorHAnsi"/>
          <w:sz w:val="24"/>
          <w:szCs w:val="24"/>
        </w:rPr>
        <w:t xml:space="preserve"> with momentum k, by the time it arrives at the other end of the metal, it will have scattered so many times, that its final momentum, k´, will have an equal probability of being anywhere on the Fermi surface.  When the eigenvectors are of the form (0, …,0,1,0,…,0) in position space.  Then this is indicative of an insulating state, where many of the channels are closed off.  So this would mean that a particle in channel k cannot tunnel into channel ℓ.  Closing off of channels corresponds to mobility edge moving inward I suppose.  This doesn’t happen in Q1D because ξ is always &gt;&gt; the transverse length L and so the particles can always diffuse in the transverse direction, and can hence end up with whatever k´ given initial k.  The 3D situation is illustrated below; the LHS represents weak disorder and the RHS strong disorder.  In the strong disorder case, there is at best a single path which will allow the e</w:t>
      </w:r>
      <w:r w:rsidRPr="00931777">
        <w:rPr>
          <w:rFonts w:eastAsia="Times New Roman" w:cstheme="minorHAnsi"/>
          <w:sz w:val="24"/>
          <w:szCs w:val="24"/>
          <w:vertAlign w:val="superscript"/>
        </w:rPr>
        <w:t>-</w:t>
      </w:r>
      <w:r w:rsidRPr="00931777">
        <w:rPr>
          <w:rFonts w:eastAsia="Times New Roman" w:cstheme="minorHAnsi"/>
          <w:sz w:val="24"/>
          <w:szCs w:val="24"/>
        </w:rPr>
        <w:t xml:space="preserve"> to tunnel out of the sample.  </w:t>
      </w:r>
    </w:p>
    <w:p w14:paraId="088B4EC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359C3F1" w14:textId="7DAA0691"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noProof/>
          <w:sz w:val="24"/>
          <w:szCs w:val="24"/>
        </w:rPr>
        <w:lastRenderedPageBreak/>
        <w:drawing>
          <wp:inline distT="0" distB="0" distL="0" distR="0" wp14:anchorId="0A779C4C" wp14:editId="25BA7868">
            <wp:extent cx="3837940" cy="1898015"/>
            <wp:effectExtent l="0" t="0" r="0" b="698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37940" cy="1898015"/>
                    </a:xfrm>
                    <a:prstGeom prst="rect">
                      <a:avLst/>
                    </a:prstGeom>
                    <a:noFill/>
                    <a:ln>
                      <a:noFill/>
                    </a:ln>
                  </pic:spPr>
                </pic:pic>
              </a:graphicData>
            </a:graphic>
          </wp:inline>
        </w:drawing>
      </w:r>
    </w:p>
    <w:p w14:paraId="05BEE65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07981E9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1DAE93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b/>
          <w:sz w:val="24"/>
          <w:szCs w:val="24"/>
        </w:rPr>
      </w:pPr>
      <w:r w:rsidRPr="00931777">
        <w:rPr>
          <w:rFonts w:eastAsia="Times New Roman" w:cstheme="minorHAnsi"/>
          <w:b/>
          <w:sz w:val="24"/>
          <w:szCs w:val="24"/>
        </w:rPr>
        <w:t>P(g) scaling equation in Q1D:  The DMPK equation</w:t>
      </w:r>
    </w:p>
    <w:p w14:paraId="7631B2B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Note the introduction to this section in Beenaker’s review - it contains some interesting information on scaling in general.  This formalism should be applicable to light scattering from random dielectric materials as well.  In which case, we would obtain the probability distribution of transmittance, reflection.  </w:t>
      </w:r>
    </w:p>
    <w:p w14:paraId="6BA1876B"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2ED5009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object w:dxaOrig="5039" w:dyaOrig="2955" w14:anchorId="29B3C3C3">
          <v:shape id="_x0000_i1030" type="#_x0000_t75" style="width:181.25pt;height:76.4pt" o:ole="">
            <v:imagedata r:id="rId16" o:title="" croptop="16418f" cropbottom="15084f" cropleft="3404f" cropright="14713f"/>
          </v:shape>
          <o:OLEObject Type="Embed" ProgID="PBrush" ShapeID="_x0000_i1030" DrawAspect="Content" ObjectID="_1627472378" r:id="rId17"/>
        </w:object>
      </w:r>
    </w:p>
    <w:p w14:paraId="3C84904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 </w:t>
      </w:r>
    </w:p>
    <w:p w14:paraId="449FAB17"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The basic idea is to use a correspondence between the Fokker-Plank equation and our scaling equation.  In the former, we examine the evolution of a coordinate </w:t>
      </w:r>
      <w:r w:rsidRPr="00931777">
        <w:rPr>
          <w:rFonts w:eastAsia="Times New Roman" w:cstheme="minorHAnsi"/>
          <w:b/>
          <w:sz w:val="24"/>
          <w:szCs w:val="24"/>
        </w:rPr>
        <w:t>x</w:t>
      </w:r>
      <w:r w:rsidRPr="00931777">
        <w:rPr>
          <w:rFonts w:eastAsia="Times New Roman" w:cstheme="minorHAnsi"/>
          <w:sz w:val="24"/>
          <w:szCs w:val="24"/>
        </w:rPr>
        <w:t>(t) as a function of time, subject to a driving force, and a random internal force.  Here we are examining the evolution of transmission matrix (tt</w:t>
      </w:r>
      <w:r w:rsidRPr="00931777">
        <w:rPr>
          <w:rFonts w:eastAsia="Times New Roman" w:cstheme="minorHAnsi"/>
          <w:sz w:val="24"/>
          <w:szCs w:val="24"/>
          <w:vertAlign w:val="superscript"/>
        </w:rPr>
        <w:t>†</w:t>
      </w:r>
      <w:r w:rsidRPr="00931777">
        <w:rPr>
          <w:rFonts w:eastAsia="Times New Roman" w:cstheme="minorHAnsi"/>
          <w:sz w:val="24"/>
          <w:szCs w:val="24"/>
        </w:rPr>
        <w:t xml:space="preserve">) eigenvalues </w:t>
      </w:r>
      <w:r w:rsidRPr="00931777">
        <w:rPr>
          <w:rFonts w:eastAsia="Times New Roman" w:cstheme="minorHAnsi"/>
          <w:b/>
          <w:sz w:val="24"/>
          <w:szCs w:val="24"/>
        </w:rPr>
        <w:t>T</w:t>
      </w:r>
      <w:r w:rsidRPr="00931777">
        <w:rPr>
          <w:rFonts w:eastAsia="Times New Roman" w:cstheme="minorHAnsi"/>
          <w:sz w:val="24"/>
          <w:szCs w:val="24"/>
        </w:rPr>
        <w:t xml:space="preserve">(L) as a function of length.  We want to evaluate the probability distribution of </w:t>
      </w:r>
      <w:r w:rsidRPr="00931777">
        <w:rPr>
          <w:rFonts w:eastAsia="Times New Roman" w:cstheme="minorHAnsi"/>
          <w:b/>
          <w:sz w:val="24"/>
          <w:szCs w:val="24"/>
        </w:rPr>
        <w:t>x</w:t>
      </w:r>
      <w:r w:rsidRPr="00931777">
        <w:rPr>
          <w:rFonts w:eastAsia="Times New Roman" w:cstheme="minorHAnsi"/>
          <w:sz w:val="24"/>
          <w:szCs w:val="24"/>
        </w:rPr>
        <w:t>(t) in the former, and so we attempt to evaluate P(</w:t>
      </w:r>
      <w:r w:rsidRPr="00931777">
        <w:rPr>
          <w:rFonts w:eastAsia="Times New Roman" w:cstheme="minorHAnsi"/>
          <w:b/>
          <w:sz w:val="24"/>
          <w:szCs w:val="24"/>
        </w:rPr>
        <w:t>x</w:t>
      </w:r>
      <w:r w:rsidRPr="00931777">
        <w:rPr>
          <w:rFonts w:eastAsia="Times New Roman" w:cstheme="minorHAnsi"/>
          <w:sz w:val="24"/>
          <w:szCs w:val="24"/>
        </w:rPr>
        <w:t>,t) = &lt;δ(</w:t>
      </w:r>
      <w:r w:rsidRPr="00931777">
        <w:rPr>
          <w:rFonts w:eastAsia="Times New Roman" w:cstheme="minorHAnsi"/>
          <w:b/>
          <w:sz w:val="24"/>
          <w:szCs w:val="24"/>
        </w:rPr>
        <w:t>x</w:t>
      </w:r>
      <w:r w:rsidRPr="00931777">
        <w:rPr>
          <w:rFonts w:eastAsia="Times New Roman" w:cstheme="minorHAnsi"/>
          <w:sz w:val="24"/>
          <w:szCs w:val="24"/>
        </w:rPr>
        <w:t xml:space="preserve"> – </w:t>
      </w:r>
      <w:r w:rsidRPr="00931777">
        <w:rPr>
          <w:rFonts w:eastAsia="Times New Roman" w:cstheme="minorHAnsi"/>
          <w:b/>
          <w:sz w:val="24"/>
          <w:szCs w:val="24"/>
        </w:rPr>
        <w:t>x</w:t>
      </w:r>
      <w:r w:rsidRPr="00931777">
        <w:rPr>
          <w:rFonts w:eastAsia="Times New Roman" w:cstheme="minorHAnsi"/>
          <w:sz w:val="24"/>
          <w:szCs w:val="24"/>
        </w:rPr>
        <w:t>(t))&gt;, where &lt; &gt; denotes an average over ensembles.  And here we wish to do similarly.  We wish to evaluate the probability distribution of eigenvalues P(</w:t>
      </w:r>
      <w:r w:rsidRPr="00931777">
        <w:rPr>
          <w:rFonts w:eastAsia="Times New Roman" w:cstheme="minorHAnsi"/>
          <w:b/>
          <w:sz w:val="24"/>
          <w:szCs w:val="24"/>
        </w:rPr>
        <w:t>T</w:t>
      </w:r>
      <w:r w:rsidRPr="00931777">
        <w:rPr>
          <w:rFonts w:eastAsia="Times New Roman" w:cstheme="minorHAnsi"/>
          <w:sz w:val="24"/>
          <w:szCs w:val="24"/>
        </w:rPr>
        <w:t>,L) = &lt;δ(</w:t>
      </w:r>
      <w:r w:rsidRPr="00931777">
        <w:rPr>
          <w:rFonts w:eastAsia="Times New Roman" w:cstheme="minorHAnsi"/>
          <w:b/>
          <w:sz w:val="24"/>
          <w:szCs w:val="24"/>
        </w:rPr>
        <w:t>T</w:t>
      </w:r>
      <w:r w:rsidRPr="00931777">
        <w:rPr>
          <w:rFonts w:eastAsia="Times New Roman" w:cstheme="minorHAnsi"/>
          <w:sz w:val="24"/>
          <w:szCs w:val="24"/>
        </w:rPr>
        <w:t xml:space="preserve"> – </w:t>
      </w:r>
      <w:r w:rsidRPr="00931777">
        <w:rPr>
          <w:rFonts w:eastAsia="Times New Roman" w:cstheme="minorHAnsi"/>
          <w:b/>
          <w:sz w:val="24"/>
          <w:szCs w:val="24"/>
        </w:rPr>
        <w:t>T</w:t>
      </w:r>
      <w:r w:rsidRPr="00931777">
        <w:rPr>
          <w:rFonts w:eastAsia="Times New Roman" w:cstheme="minorHAnsi"/>
          <w:sz w:val="24"/>
          <w:szCs w:val="24"/>
        </w:rPr>
        <w:t>(L))&gt;, where &lt; &gt; denotes an average over ensemble with the same macroscopic disorder.  So in the former we develop a differential equation for P(</w:t>
      </w:r>
      <w:r w:rsidRPr="00931777">
        <w:rPr>
          <w:rFonts w:eastAsia="Times New Roman" w:cstheme="minorHAnsi"/>
          <w:b/>
          <w:sz w:val="24"/>
          <w:szCs w:val="24"/>
        </w:rPr>
        <w:t>x</w:t>
      </w:r>
      <w:r w:rsidRPr="00931777">
        <w:rPr>
          <w:rFonts w:eastAsia="Times New Roman" w:cstheme="minorHAnsi"/>
          <w:sz w:val="24"/>
          <w:szCs w:val="24"/>
        </w:rPr>
        <w:t xml:space="preserve">,t) by considering, deterministically for a given internal force, how </w:t>
      </w:r>
      <w:r w:rsidRPr="00931777">
        <w:rPr>
          <w:rFonts w:eastAsia="Times New Roman" w:cstheme="minorHAnsi"/>
          <w:b/>
          <w:sz w:val="24"/>
          <w:szCs w:val="24"/>
        </w:rPr>
        <w:t>x</w:t>
      </w:r>
      <w:r w:rsidRPr="00931777">
        <w:rPr>
          <w:rFonts w:eastAsia="Times New Roman" w:cstheme="minorHAnsi"/>
          <w:sz w:val="24"/>
          <w:szCs w:val="24"/>
        </w:rPr>
        <w:t xml:space="preserve">(t) changes as we add a differential time Δt to it; we examine </w:t>
      </w:r>
      <w:r w:rsidRPr="00931777">
        <w:rPr>
          <w:rFonts w:eastAsia="Times New Roman" w:cstheme="minorHAnsi"/>
          <w:b/>
          <w:sz w:val="24"/>
          <w:szCs w:val="24"/>
        </w:rPr>
        <w:t>x</w:t>
      </w:r>
      <w:r w:rsidRPr="00931777">
        <w:rPr>
          <w:rFonts w:eastAsia="Times New Roman" w:cstheme="minorHAnsi"/>
          <w:sz w:val="24"/>
          <w:szCs w:val="24"/>
        </w:rPr>
        <w:t xml:space="preserve">(t + Δt).  And here we examine </w:t>
      </w:r>
      <w:r w:rsidRPr="00931777">
        <w:rPr>
          <w:rFonts w:eastAsia="Times New Roman" w:cstheme="minorHAnsi"/>
          <w:b/>
          <w:sz w:val="24"/>
          <w:szCs w:val="24"/>
        </w:rPr>
        <w:t>T</w:t>
      </w:r>
      <w:r w:rsidRPr="00931777">
        <w:rPr>
          <w:rFonts w:eastAsia="Times New Roman" w:cstheme="minorHAnsi"/>
          <w:sz w:val="24"/>
          <w:szCs w:val="24"/>
        </w:rPr>
        <w:t>( L + δL).  We compute the former via the Langevin equation – or whatever determistic equation we have.  And in the latter we use perturbation theory to evaluate the change in eigenvalues.  Then we perform the average over ensembles in both cases.  And we observe in the former case that it is the first two moments themselves which are sufficient to determine P(</w:t>
      </w:r>
      <w:r w:rsidRPr="00931777">
        <w:rPr>
          <w:rFonts w:eastAsia="Times New Roman" w:cstheme="minorHAnsi"/>
          <w:b/>
          <w:sz w:val="24"/>
          <w:szCs w:val="24"/>
        </w:rPr>
        <w:t>x</w:t>
      </w:r>
      <w:r w:rsidRPr="00931777">
        <w:rPr>
          <w:rFonts w:eastAsia="Times New Roman" w:cstheme="minorHAnsi"/>
          <w:sz w:val="24"/>
          <w:szCs w:val="24"/>
        </w:rPr>
        <w:t>,t) and similarly we’ll have for P(</w:t>
      </w:r>
      <w:r w:rsidRPr="00931777">
        <w:rPr>
          <w:rFonts w:eastAsia="Times New Roman" w:cstheme="minorHAnsi"/>
          <w:b/>
          <w:sz w:val="24"/>
          <w:szCs w:val="24"/>
        </w:rPr>
        <w:t>T</w:t>
      </w:r>
      <w:r w:rsidRPr="00931777">
        <w:rPr>
          <w:rFonts w:eastAsia="Times New Roman" w:cstheme="minorHAnsi"/>
          <w:sz w:val="24"/>
          <w:szCs w:val="24"/>
        </w:rPr>
        <w:t>,L) since higher moments go as δL</w:t>
      </w:r>
      <w:r w:rsidRPr="00931777">
        <w:rPr>
          <w:rFonts w:eastAsia="Times New Roman" w:cstheme="minorHAnsi"/>
          <w:sz w:val="24"/>
          <w:szCs w:val="24"/>
          <w:vertAlign w:val="superscript"/>
        </w:rPr>
        <w:t>1+</w:t>
      </w:r>
      <w:r w:rsidRPr="00931777">
        <w:rPr>
          <w:rFonts w:eastAsia="Times New Roman" w:cstheme="minorHAnsi"/>
          <w:sz w:val="24"/>
          <w:szCs w:val="24"/>
        </w:rPr>
        <w:t>.  So then we are done.  We have,</w:t>
      </w:r>
    </w:p>
    <w:p w14:paraId="3C736D25"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332EEB7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110"/>
          <w:sz w:val="24"/>
          <w:szCs w:val="24"/>
        </w:rPr>
        <w:object w:dxaOrig="8620" w:dyaOrig="2320" w14:anchorId="7069D37F">
          <v:shape id="_x0000_i1031" type="#_x0000_t75" style="width:430.75pt;height:115.6pt" o:ole="">
            <v:imagedata r:id="rId18" o:title=""/>
          </v:shape>
          <o:OLEObject Type="Embed" ProgID="Equation.DSMT4" ShapeID="_x0000_i1031" DrawAspect="Content" ObjectID="_1627472379" r:id="rId19"/>
        </w:object>
      </w:r>
    </w:p>
    <w:p w14:paraId="2A0C624A"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382388D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and so have,</w:t>
      </w:r>
    </w:p>
    <w:p w14:paraId="4645D01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F4DB5D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24"/>
          <w:sz w:val="24"/>
          <w:szCs w:val="24"/>
        </w:rPr>
        <w:object w:dxaOrig="7100" w:dyaOrig="660" w14:anchorId="26E3B02A">
          <v:shape id="_x0000_i1032" type="#_x0000_t75" style="width:354.95pt;height:32.85pt" o:ole="" filled="t" fillcolor="#cfc">
            <v:imagedata r:id="rId20" o:title=""/>
          </v:shape>
          <o:OLEObject Type="Embed" ProgID="Equation.DSMT4" ShapeID="_x0000_i1032" DrawAspect="Content" ObjectID="_1627472380" r:id="rId21"/>
        </w:object>
      </w:r>
    </w:p>
    <w:p w14:paraId="6346A42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2813F69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So basically, we just need the first two moments of eigenvalues (provided higher moments don’t go higher than δL), and we’re set.  </w:t>
      </w:r>
    </w:p>
    <w:p w14:paraId="20E7957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F5E8A57"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b/>
          <w:sz w:val="24"/>
          <w:szCs w:val="24"/>
        </w:rPr>
      </w:pPr>
      <w:r w:rsidRPr="00931777">
        <w:rPr>
          <w:rFonts w:eastAsia="Times New Roman" w:cstheme="minorHAnsi"/>
          <w:b/>
          <w:sz w:val="24"/>
          <w:szCs w:val="24"/>
        </w:rPr>
        <w:t xml:space="preserve">Determining expression for </w:t>
      </w:r>
      <w:r w:rsidRPr="00931777">
        <w:rPr>
          <w:rFonts w:eastAsia="Times New Roman" w:cstheme="minorHAnsi"/>
          <w:b/>
          <w:position w:val="-10"/>
          <w:sz w:val="24"/>
          <w:szCs w:val="24"/>
        </w:rPr>
        <w:object w:dxaOrig="1140" w:dyaOrig="360" w14:anchorId="07EA0D02">
          <v:shape id="_x0000_i1033" type="#_x0000_t75" style="width:56.85pt;height:18.3pt" o:ole="">
            <v:imagedata r:id="rId22" o:title=""/>
          </v:shape>
          <o:OLEObject Type="Embed" ProgID="Equation.DSMT4" ShapeID="_x0000_i1033" DrawAspect="Content" ObjectID="_1627472381" r:id="rId23"/>
        </w:object>
      </w:r>
      <w:r w:rsidRPr="00931777">
        <w:rPr>
          <w:rFonts w:eastAsia="Times New Roman" w:cstheme="minorHAnsi"/>
          <w:b/>
          <w:sz w:val="24"/>
          <w:szCs w:val="24"/>
        </w:rPr>
        <w:t xml:space="preserve"> in order to get expression for T(L + δL)</w:t>
      </w:r>
    </w:p>
    <w:p w14:paraId="18EE12B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We now use the composition property of the M’s to determine how tt</w:t>
      </w:r>
      <w:r w:rsidRPr="00931777">
        <w:rPr>
          <w:rFonts w:eastAsia="Times New Roman" w:cstheme="minorHAnsi"/>
          <w:sz w:val="24"/>
          <w:szCs w:val="24"/>
          <w:vertAlign w:val="superscript"/>
        </w:rPr>
        <w:t>+</w:t>
      </w:r>
      <w:r w:rsidRPr="00931777">
        <w:rPr>
          <w:rFonts w:eastAsia="Times New Roman" w:cstheme="minorHAnsi"/>
          <w:sz w:val="24"/>
          <w:szCs w:val="24"/>
        </w:rPr>
        <w:t xml:space="preserve"> will change.  Consider a wire of length L</w:t>
      </w:r>
      <w:r w:rsidRPr="00931777">
        <w:rPr>
          <w:rFonts w:eastAsia="Times New Roman" w:cstheme="minorHAnsi"/>
          <w:sz w:val="24"/>
          <w:szCs w:val="24"/>
          <w:vertAlign w:val="subscript"/>
        </w:rPr>
        <w:t>0</w:t>
      </w:r>
      <w:r w:rsidRPr="00931777">
        <w:rPr>
          <w:rFonts w:eastAsia="Times New Roman" w:cstheme="minorHAnsi"/>
          <w:sz w:val="24"/>
          <w:szCs w:val="24"/>
        </w:rPr>
        <w:t xml:space="preserve"> to which we attach a segment L</w:t>
      </w:r>
      <w:r w:rsidRPr="00931777">
        <w:rPr>
          <w:rFonts w:eastAsia="Times New Roman" w:cstheme="minorHAnsi"/>
          <w:sz w:val="24"/>
          <w:szCs w:val="24"/>
          <w:vertAlign w:val="subscript"/>
        </w:rPr>
        <w:t>1</w:t>
      </w:r>
      <w:r w:rsidRPr="00931777">
        <w:rPr>
          <w:rFonts w:eastAsia="Times New Roman" w:cstheme="minorHAnsi"/>
          <w:sz w:val="24"/>
          <w:szCs w:val="24"/>
        </w:rPr>
        <w:t xml:space="preserve">.  The combined system has a length </w:t>
      </w:r>
      <w:r w:rsidRPr="00931777">
        <w:rPr>
          <w:rFonts w:eastAsia="Times New Roman" w:cstheme="minorHAnsi"/>
          <w:position w:val="-12"/>
          <w:sz w:val="24"/>
          <w:szCs w:val="24"/>
        </w:rPr>
        <w:object w:dxaOrig="1160" w:dyaOrig="360" w14:anchorId="3901BFB9">
          <v:shape id="_x0000_i1034" type="#_x0000_t75" style="width:58.1pt;height:18.3pt" o:ole="">
            <v:imagedata r:id="rId24" o:title=""/>
          </v:shape>
          <o:OLEObject Type="Embed" ProgID="Equation.DSMT4" ShapeID="_x0000_i1034" DrawAspect="Content" ObjectID="_1627472382" r:id="rId25"/>
        </w:object>
      </w:r>
      <w:r w:rsidRPr="00931777">
        <w:rPr>
          <w:rFonts w:eastAsia="Times New Roman" w:cstheme="minorHAnsi"/>
          <w:sz w:val="24"/>
          <w:szCs w:val="24"/>
        </w:rPr>
        <w:t xml:space="preserve">.  The total transmission matrix, as aforementioned would be </w:t>
      </w:r>
    </w:p>
    <w:p w14:paraId="00508133"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2B79340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32"/>
          <w:sz w:val="24"/>
          <w:szCs w:val="24"/>
        </w:rPr>
        <w:object w:dxaOrig="2860" w:dyaOrig="760" w14:anchorId="1324E650">
          <v:shape id="_x0000_i1035" type="#_x0000_t75" style="width:142.75pt;height:37.9pt" o:ole="">
            <v:imagedata r:id="rId26" o:title=""/>
          </v:shape>
          <o:OLEObject Type="Embed" ProgID="Equation.DSMT4" ShapeID="_x0000_i1035" DrawAspect="Content" ObjectID="_1627472383" r:id="rId27"/>
        </w:object>
      </w:r>
    </w:p>
    <w:p w14:paraId="63CDDAB7"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B4C9577"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(remember, multiply by M</w:t>
      </w:r>
      <w:r w:rsidRPr="00931777">
        <w:rPr>
          <w:rFonts w:eastAsia="Times New Roman" w:cstheme="minorHAnsi"/>
          <w:sz w:val="24"/>
          <w:szCs w:val="24"/>
          <w:vertAlign w:val="subscript"/>
        </w:rPr>
        <w:t>0</w:t>
      </w:r>
      <w:r w:rsidRPr="00931777">
        <w:rPr>
          <w:rFonts w:eastAsia="Times New Roman" w:cstheme="minorHAnsi"/>
          <w:sz w:val="24"/>
          <w:szCs w:val="24"/>
        </w:rPr>
        <w:t xml:space="preserve"> to get to the right, and then by M</w:t>
      </w:r>
      <w:r w:rsidRPr="00931777">
        <w:rPr>
          <w:rFonts w:eastAsia="Times New Roman" w:cstheme="minorHAnsi"/>
          <w:sz w:val="24"/>
          <w:szCs w:val="24"/>
          <w:vertAlign w:val="subscript"/>
        </w:rPr>
        <w:t>1</w:t>
      </w:r>
      <w:r w:rsidRPr="00931777">
        <w:rPr>
          <w:rFonts w:eastAsia="Times New Roman" w:cstheme="minorHAnsi"/>
          <w:sz w:val="24"/>
          <w:szCs w:val="24"/>
        </w:rPr>
        <w:t xml:space="preserve"> to go further).  Beenaker says that this requires that we ignore evanescent modes, which is justified if L</w:t>
      </w:r>
      <w:r w:rsidRPr="00931777">
        <w:rPr>
          <w:rFonts w:eastAsia="Times New Roman" w:cstheme="minorHAnsi"/>
          <w:sz w:val="24"/>
          <w:szCs w:val="24"/>
          <w:vertAlign w:val="subscript"/>
        </w:rPr>
        <w:t>1</w:t>
      </w:r>
      <w:r w:rsidRPr="00931777">
        <w:rPr>
          <w:rFonts w:eastAsia="Times New Roman" w:cstheme="minorHAnsi"/>
          <w:sz w:val="24"/>
          <w:szCs w:val="24"/>
        </w:rPr>
        <w:t xml:space="preserve"> &gt;&gt; λ</w:t>
      </w:r>
      <w:r w:rsidRPr="00931777">
        <w:rPr>
          <w:rFonts w:eastAsia="Times New Roman" w:cstheme="minorHAnsi"/>
          <w:sz w:val="24"/>
          <w:szCs w:val="24"/>
          <w:vertAlign w:val="subscript"/>
        </w:rPr>
        <w:t>F</w:t>
      </w:r>
      <w:r w:rsidRPr="00931777">
        <w:rPr>
          <w:rFonts w:eastAsia="Times New Roman" w:cstheme="minorHAnsi"/>
          <w:sz w:val="24"/>
          <w:szCs w:val="24"/>
        </w:rPr>
        <w:t>.  One could say that we require that the particle can be considered semi-classically propagating through the sample?  If so, then,</w:t>
      </w:r>
    </w:p>
    <w:p w14:paraId="740EE12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9E076C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50"/>
          <w:sz w:val="24"/>
          <w:szCs w:val="24"/>
        </w:rPr>
        <w:object w:dxaOrig="5840" w:dyaOrig="1120" w14:anchorId="09A45731">
          <v:shape id="_x0000_i1036" type="#_x0000_t75" style="width:292.4pt;height:55.6pt" o:ole="">
            <v:imagedata r:id="rId28" o:title=""/>
          </v:shape>
          <o:OLEObject Type="Embed" ProgID="Equation.DSMT4" ShapeID="_x0000_i1036" DrawAspect="Content" ObjectID="_1627472384" r:id="rId29"/>
        </w:object>
      </w:r>
    </w:p>
    <w:p w14:paraId="333A640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21C140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Multiplying them all together, we get t</w:t>
      </w:r>
      <w:r w:rsidRPr="00931777">
        <w:rPr>
          <w:rFonts w:eastAsia="Times New Roman" w:cstheme="minorHAnsi"/>
          <w:sz w:val="24"/>
          <w:szCs w:val="24"/>
          <w:vertAlign w:val="subscript"/>
        </w:rPr>
        <w:t>2</w:t>
      </w:r>
      <w:r w:rsidRPr="00931777">
        <w:rPr>
          <w:rFonts w:eastAsia="Times New Roman" w:cstheme="minorHAnsi"/>
          <w:sz w:val="24"/>
          <w:szCs w:val="24"/>
        </w:rPr>
        <w:t xml:space="preserve"> in terms of the other </w:t>
      </w:r>
      <w:r w:rsidRPr="00931777">
        <w:rPr>
          <w:rFonts w:eastAsia="Times New Roman" w:cstheme="minorHAnsi"/>
          <w:sz w:val="24"/>
          <w:szCs w:val="24"/>
          <w:vertAlign w:val="subscript"/>
        </w:rPr>
        <w:t>1</w:t>
      </w:r>
      <w:r w:rsidRPr="00931777">
        <w:rPr>
          <w:rFonts w:eastAsia="Times New Roman" w:cstheme="minorHAnsi"/>
          <w:sz w:val="24"/>
          <w:szCs w:val="24"/>
        </w:rPr>
        <w:t xml:space="preserve"> and </w:t>
      </w:r>
      <w:r w:rsidRPr="00931777">
        <w:rPr>
          <w:rFonts w:eastAsia="Times New Roman" w:cstheme="minorHAnsi"/>
          <w:sz w:val="24"/>
          <w:szCs w:val="24"/>
          <w:vertAlign w:val="subscript"/>
        </w:rPr>
        <w:t>0</w:t>
      </w:r>
      <w:r w:rsidRPr="00931777">
        <w:rPr>
          <w:rFonts w:eastAsia="Times New Roman" w:cstheme="minorHAnsi"/>
          <w:sz w:val="24"/>
          <w:szCs w:val="24"/>
        </w:rPr>
        <w:t xml:space="preserve"> elements, presumably after using some of the other relationships.  </w:t>
      </w:r>
    </w:p>
    <w:p w14:paraId="6A38D57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2162F5C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12"/>
          <w:sz w:val="24"/>
          <w:szCs w:val="24"/>
        </w:rPr>
        <w:object w:dxaOrig="1579" w:dyaOrig="380" w14:anchorId="00B1BB43">
          <v:shape id="_x0000_i1037" type="#_x0000_t75" style="width:78.95pt;height:18.95pt" o:ole="">
            <v:imagedata r:id="rId30" o:title=""/>
          </v:shape>
          <o:OLEObject Type="Embed" ProgID="Equation.DSMT4" ShapeID="_x0000_i1037" DrawAspect="Content" ObjectID="_1627472385" r:id="rId31"/>
        </w:object>
      </w:r>
    </w:p>
    <w:p w14:paraId="6C7C87B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006EA9C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Now want to calculate the probability distribution of the eigenvalues of </w:t>
      </w:r>
      <w:r w:rsidRPr="00931777">
        <w:rPr>
          <w:rFonts w:eastAsia="Times New Roman" w:cstheme="minorHAnsi"/>
          <w:position w:val="-6"/>
          <w:sz w:val="24"/>
          <w:szCs w:val="24"/>
        </w:rPr>
        <w:object w:dxaOrig="300" w:dyaOrig="320" w14:anchorId="3D699F41">
          <v:shape id="_x0000_i1038" type="#_x0000_t75" style="width:15.15pt;height:16.4pt" o:ole="">
            <v:imagedata r:id="rId32" o:title=""/>
          </v:shape>
          <o:OLEObject Type="Embed" ProgID="Equation.DSMT4" ShapeID="_x0000_i1038" DrawAspect="Content" ObjectID="_1627472386" r:id="rId33"/>
        </w:object>
      </w:r>
      <w:r w:rsidRPr="00931777">
        <w:rPr>
          <w:rFonts w:eastAsia="Times New Roman" w:cstheme="minorHAnsi"/>
          <w:sz w:val="24"/>
          <w:szCs w:val="24"/>
        </w:rPr>
        <w:t xml:space="preserve"> .  So we form this expression using the above and come to</w:t>
      </w:r>
    </w:p>
    <w:p w14:paraId="307429B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370EC9A"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color w:val="FF0000"/>
          <w:sz w:val="24"/>
          <w:szCs w:val="24"/>
        </w:rPr>
      </w:pPr>
      <w:r w:rsidRPr="00931777">
        <w:rPr>
          <w:rFonts w:eastAsia="Times New Roman" w:cstheme="minorHAnsi"/>
          <w:color w:val="FF0000"/>
          <w:position w:val="-12"/>
          <w:sz w:val="24"/>
          <w:szCs w:val="24"/>
        </w:rPr>
        <w:object w:dxaOrig="1240" w:dyaOrig="380" w14:anchorId="180F5702">
          <v:shape id="_x0000_i1039" type="#_x0000_t75" style="width:61.9pt;height:18.95pt" o:ole="">
            <v:imagedata r:id="rId34" o:title=""/>
          </v:shape>
          <o:OLEObject Type="Embed" ProgID="Equation.DSMT4" ShapeID="_x0000_i1039" DrawAspect="Content" ObjectID="_1627472387" r:id="rId35"/>
        </w:object>
      </w:r>
    </w:p>
    <w:p w14:paraId="4E31D235"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color w:val="FF0000"/>
          <w:sz w:val="24"/>
          <w:szCs w:val="24"/>
        </w:rPr>
      </w:pPr>
    </w:p>
    <w:p w14:paraId="685A200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grouping all the extra terms into ω.  We want to calculate the eigenvalues of  |t|</w:t>
      </w:r>
      <w:r w:rsidRPr="00931777">
        <w:rPr>
          <w:rFonts w:eastAsia="Times New Roman" w:cstheme="minorHAnsi"/>
          <w:sz w:val="24"/>
          <w:szCs w:val="24"/>
          <w:vertAlign w:val="superscript"/>
        </w:rPr>
        <w:t>2</w:t>
      </w:r>
      <w:r w:rsidRPr="00931777">
        <w:rPr>
          <w:rFonts w:eastAsia="Times New Roman" w:cstheme="minorHAnsi"/>
          <w:sz w:val="24"/>
          <w:szCs w:val="24"/>
          <w:vertAlign w:val="subscript"/>
        </w:rPr>
        <w:t xml:space="preserve">.  </w:t>
      </w:r>
      <w:r w:rsidRPr="00931777">
        <w:rPr>
          <w:rFonts w:eastAsia="Times New Roman" w:cstheme="minorHAnsi"/>
          <w:sz w:val="24"/>
          <w:szCs w:val="24"/>
        </w:rPr>
        <w:t xml:space="preserve"> Supposing that we know the eigenvalues of |t</w:t>
      </w:r>
      <w:r w:rsidRPr="00931777">
        <w:rPr>
          <w:rFonts w:eastAsia="Times New Roman" w:cstheme="minorHAnsi"/>
          <w:sz w:val="24"/>
          <w:szCs w:val="24"/>
          <w:vertAlign w:val="subscript"/>
        </w:rPr>
        <w:t>0</w:t>
      </w:r>
      <w:r w:rsidRPr="00931777">
        <w:rPr>
          <w:rFonts w:eastAsia="Times New Roman" w:cstheme="minorHAnsi"/>
          <w:sz w:val="24"/>
          <w:szCs w:val="24"/>
        </w:rPr>
        <w:t>|</w:t>
      </w:r>
      <w:r w:rsidRPr="00931777">
        <w:rPr>
          <w:rFonts w:eastAsia="Times New Roman" w:cstheme="minorHAnsi"/>
          <w:sz w:val="24"/>
          <w:szCs w:val="24"/>
          <w:vertAlign w:val="superscript"/>
        </w:rPr>
        <w:t>2</w:t>
      </w:r>
      <w:r w:rsidRPr="00931777">
        <w:rPr>
          <w:rFonts w:eastAsia="Times New Roman" w:cstheme="minorHAnsi"/>
          <w:sz w:val="24"/>
          <w:szCs w:val="24"/>
        </w:rPr>
        <w:t>, we will use standard perturbation theory on the ω term.  We’ll denote by T</w:t>
      </w:r>
      <w:r w:rsidRPr="00931777">
        <w:rPr>
          <w:rFonts w:eastAsia="Times New Roman" w:cstheme="minorHAnsi"/>
          <w:sz w:val="24"/>
          <w:szCs w:val="24"/>
          <w:vertAlign w:val="subscript"/>
        </w:rPr>
        <w:t>n</w:t>
      </w:r>
      <w:r w:rsidRPr="00931777">
        <w:rPr>
          <w:rFonts w:eastAsia="Times New Roman" w:cstheme="minorHAnsi"/>
          <w:sz w:val="24"/>
          <w:szCs w:val="24"/>
        </w:rPr>
        <w:t xml:space="preserve"> the transmission eigenvalues of the |t</w:t>
      </w:r>
      <w:r w:rsidRPr="00931777">
        <w:rPr>
          <w:rFonts w:eastAsia="Times New Roman" w:cstheme="minorHAnsi"/>
          <w:sz w:val="24"/>
          <w:szCs w:val="24"/>
          <w:vertAlign w:val="subscript"/>
        </w:rPr>
        <w:t>0</w:t>
      </w:r>
      <w:r w:rsidRPr="00931777">
        <w:rPr>
          <w:rFonts w:eastAsia="Times New Roman" w:cstheme="minorHAnsi"/>
          <w:sz w:val="24"/>
          <w:szCs w:val="24"/>
        </w:rPr>
        <w:t>|</w:t>
      </w:r>
      <w:r w:rsidRPr="00931777">
        <w:rPr>
          <w:rFonts w:eastAsia="Times New Roman" w:cstheme="minorHAnsi"/>
          <w:sz w:val="24"/>
          <w:szCs w:val="24"/>
          <w:vertAlign w:val="superscript"/>
        </w:rPr>
        <w:t>2</w:t>
      </w:r>
      <w:r w:rsidRPr="00931777">
        <w:rPr>
          <w:rFonts w:eastAsia="Times New Roman" w:cstheme="minorHAnsi"/>
          <w:sz w:val="24"/>
          <w:szCs w:val="24"/>
        </w:rPr>
        <w:t xml:space="preserve"> matrix, and T</w:t>
      </w:r>
      <w:r w:rsidRPr="00931777">
        <w:rPr>
          <w:rFonts w:eastAsia="Times New Roman" w:cstheme="minorHAnsi"/>
          <w:sz w:val="24"/>
          <w:szCs w:val="24"/>
          <w:vertAlign w:val="subscript"/>
        </w:rPr>
        <w:t>n</w:t>
      </w:r>
      <w:r w:rsidRPr="00931777">
        <w:rPr>
          <w:rFonts w:eastAsia="Times New Roman" w:cstheme="minorHAnsi"/>
          <w:sz w:val="24"/>
          <w:szCs w:val="24"/>
        </w:rPr>
        <w:t xml:space="preserve"> + δT</w:t>
      </w:r>
      <w:r w:rsidRPr="00931777">
        <w:rPr>
          <w:rFonts w:eastAsia="Times New Roman" w:cstheme="minorHAnsi"/>
          <w:sz w:val="24"/>
          <w:szCs w:val="24"/>
          <w:vertAlign w:val="subscript"/>
        </w:rPr>
        <w:t>n</w:t>
      </w:r>
      <w:r w:rsidRPr="00931777">
        <w:rPr>
          <w:rFonts w:eastAsia="Times New Roman" w:cstheme="minorHAnsi"/>
          <w:sz w:val="24"/>
          <w:szCs w:val="24"/>
        </w:rPr>
        <w:t xml:space="preserve"> the  transmission eigenvalues of the |t</w:t>
      </w:r>
      <w:r w:rsidRPr="00931777">
        <w:rPr>
          <w:rFonts w:eastAsia="Times New Roman" w:cstheme="minorHAnsi"/>
          <w:sz w:val="24"/>
          <w:szCs w:val="24"/>
          <w:vertAlign w:val="subscript"/>
        </w:rPr>
        <w:t>2</w:t>
      </w:r>
      <w:r w:rsidRPr="00931777">
        <w:rPr>
          <w:rFonts w:eastAsia="Times New Roman" w:cstheme="minorHAnsi"/>
          <w:sz w:val="24"/>
          <w:szCs w:val="24"/>
        </w:rPr>
        <w:t>|</w:t>
      </w:r>
      <w:r w:rsidRPr="00931777">
        <w:rPr>
          <w:rFonts w:eastAsia="Times New Roman" w:cstheme="minorHAnsi"/>
          <w:sz w:val="24"/>
          <w:szCs w:val="24"/>
          <w:vertAlign w:val="superscript"/>
        </w:rPr>
        <w:t>2</w:t>
      </w:r>
      <w:r w:rsidRPr="00931777">
        <w:rPr>
          <w:rFonts w:eastAsia="Times New Roman" w:cstheme="minorHAnsi"/>
          <w:sz w:val="24"/>
          <w:szCs w:val="24"/>
        </w:rPr>
        <w:t xml:space="preserve"> matrix.  Then to second order we have </w:t>
      </w:r>
    </w:p>
    <w:p w14:paraId="648BB88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F3238C1"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30"/>
          <w:sz w:val="24"/>
          <w:szCs w:val="24"/>
        </w:rPr>
        <w:object w:dxaOrig="2180" w:dyaOrig="780" w14:anchorId="1F89B73A">
          <v:shape id="_x0000_i1040" type="#_x0000_t75" style="width:109.25pt;height:39.15pt" o:ole="">
            <v:imagedata r:id="rId36" o:title=""/>
          </v:shape>
          <o:OLEObject Type="Embed" ProgID="Equation.DSMT4" ShapeID="_x0000_i1040" DrawAspect="Content" ObjectID="_1627472388" r:id="rId37"/>
        </w:object>
      </w:r>
    </w:p>
    <w:p w14:paraId="24B822A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4717032A"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where we evaluate ω in the </w:t>
      </w:r>
      <w:r w:rsidRPr="00931777">
        <w:rPr>
          <w:rFonts w:eastAsia="Times New Roman" w:cstheme="minorHAnsi"/>
          <w:position w:val="-12"/>
          <w:sz w:val="24"/>
          <w:szCs w:val="24"/>
        </w:rPr>
        <w:object w:dxaOrig="360" w:dyaOrig="380" w14:anchorId="0146FB33">
          <v:shape id="_x0000_i1041" type="#_x0000_t75" style="width:18.3pt;height:18.95pt" o:ole="">
            <v:imagedata r:id="rId38" o:title=""/>
          </v:shape>
          <o:OLEObject Type="Embed" ProgID="Equation.DSMT4" ShapeID="_x0000_i1041" DrawAspect="Content" ObjectID="_1627472389" r:id="rId39"/>
        </w:object>
      </w:r>
      <w:r w:rsidRPr="00931777">
        <w:rPr>
          <w:rFonts w:eastAsia="Times New Roman" w:cstheme="minorHAnsi"/>
          <w:sz w:val="24"/>
          <w:szCs w:val="24"/>
        </w:rPr>
        <w:t xml:space="preserve">eigenbasis.  </w:t>
      </w:r>
    </w:p>
    <w:p w14:paraId="58E14490"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5102E2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b/>
          <w:sz w:val="24"/>
          <w:szCs w:val="24"/>
        </w:rPr>
      </w:pPr>
      <w:r w:rsidRPr="00931777">
        <w:rPr>
          <w:rFonts w:eastAsia="Times New Roman" w:cstheme="minorHAnsi"/>
          <w:b/>
          <w:sz w:val="24"/>
          <w:szCs w:val="24"/>
        </w:rPr>
        <w:t>Putting in terms of polar matrices so can perform the disorder average</w:t>
      </w:r>
    </w:p>
    <w:p w14:paraId="68C6EF25"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Now we would like to use the polar decomposition of M, to write the t’s, r’s, etc. in terms of the polar matrices:  U</w:t>
      </w:r>
      <w:r w:rsidRPr="00931777">
        <w:rPr>
          <w:rFonts w:eastAsia="Times New Roman" w:cstheme="minorHAnsi"/>
          <w:sz w:val="24"/>
          <w:szCs w:val="24"/>
          <w:vertAlign w:val="subscript"/>
        </w:rPr>
        <w:t>0</w:t>
      </w:r>
      <w:r w:rsidRPr="00931777">
        <w:rPr>
          <w:rFonts w:eastAsia="Times New Roman" w:cstheme="minorHAnsi"/>
          <w:sz w:val="24"/>
          <w:szCs w:val="24"/>
        </w:rPr>
        <w:t>, U</w:t>
      </w:r>
      <w:r w:rsidRPr="00931777">
        <w:rPr>
          <w:rFonts w:eastAsia="Times New Roman" w:cstheme="minorHAnsi"/>
          <w:sz w:val="24"/>
          <w:szCs w:val="24"/>
          <w:vertAlign w:val="subscript"/>
        </w:rPr>
        <w:t>0</w:t>
      </w:r>
      <w:r w:rsidRPr="00931777">
        <w:rPr>
          <w:rFonts w:eastAsia="Times New Roman" w:cstheme="minorHAnsi"/>
          <w:sz w:val="24"/>
          <w:szCs w:val="24"/>
        </w:rPr>
        <w:t>´, V</w:t>
      </w:r>
      <w:r w:rsidRPr="00931777">
        <w:rPr>
          <w:rFonts w:eastAsia="Times New Roman" w:cstheme="minorHAnsi"/>
          <w:sz w:val="24"/>
          <w:szCs w:val="24"/>
          <w:vertAlign w:val="subscript"/>
        </w:rPr>
        <w:t>0</w:t>
      </w:r>
      <w:r w:rsidRPr="00931777">
        <w:rPr>
          <w:rFonts w:eastAsia="Times New Roman" w:cstheme="minorHAnsi"/>
          <w:sz w:val="24"/>
          <w:szCs w:val="24"/>
        </w:rPr>
        <w:t>, V</w:t>
      </w:r>
      <w:r w:rsidRPr="00931777">
        <w:rPr>
          <w:rFonts w:eastAsia="Times New Roman" w:cstheme="minorHAnsi"/>
          <w:sz w:val="24"/>
          <w:szCs w:val="24"/>
          <w:vertAlign w:val="subscript"/>
        </w:rPr>
        <w:t>0</w:t>
      </w:r>
      <w:r w:rsidRPr="00931777">
        <w:rPr>
          <w:rFonts w:eastAsia="Times New Roman" w:cstheme="minorHAnsi"/>
          <w:sz w:val="24"/>
          <w:szCs w:val="24"/>
        </w:rPr>
        <w:t>´, T</w:t>
      </w:r>
      <w:r w:rsidRPr="00931777">
        <w:rPr>
          <w:rFonts w:eastAsia="Times New Roman" w:cstheme="minorHAnsi"/>
          <w:sz w:val="24"/>
          <w:szCs w:val="24"/>
          <w:vertAlign w:val="subscript"/>
        </w:rPr>
        <w:t>0</w:t>
      </w:r>
      <w:r w:rsidRPr="00931777">
        <w:rPr>
          <w:rFonts w:eastAsia="Times New Roman" w:cstheme="minorHAnsi"/>
          <w:sz w:val="24"/>
          <w:szCs w:val="24"/>
        </w:rPr>
        <w:t>; and U</w:t>
      </w:r>
      <w:r w:rsidRPr="00931777">
        <w:rPr>
          <w:rFonts w:eastAsia="Times New Roman" w:cstheme="minorHAnsi"/>
          <w:sz w:val="24"/>
          <w:szCs w:val="24"/>
          <w:vertAlign w:val="subscript"/>
        </w:rPr>
        <w:t>1</w:t>
      </w:r>
      <w:r w:rsidRPr="00931777">
        <w:rPr>
          <w:rFonts w:eastAsia="Times New Roman" w:cstheme="minorHAnsi"/>
          <w:sz w:val="24"/>
          <w:szCs w:val="24"/>
        </w:rPr>
        <w:t>, U</w:t>
      </w:r>
      <w:r w:rsidRPr="00931777">
        <w:rPr>
          <w:rFonts w:eastAsia="Times New Roman" w:cstheme="minorHAnsi"/>
          <w:sz w:val="24"/>
          <w:szCs w:val="24"/>
          <w:vertAlign w:val="subscript"/>
        </w:rPr>
        <w:t>1</w:t>
      </w:r>
      <w:r w:rsidRPr="00931777">
        <w:rPr>
          <w:rFonts w:eastAsia="Times New Roman" w:cstheme="minorHAnsi"/>
          <w:sz w:val="24"/>
          <w:szCs w:val="24"/>
        </w:rPr>
        <w:t>´,V</w:t>
      </w:r>
      <w:r w:rsidRPr="00931777">
        <w:rPr>
          <w:rFonts w:eastAsia="Times New Roman" w:cstheme="minorHAnsi"/>
          <w:sz w:val="24"/>
          <w:szCs w:val="24"/>
          <w:vertAlign w:val="subscript"/>
        </w:rPr>
        <w:t>1</w:t>
      </w:r>
      <w:r w:rsidRPr="00931777">
        <w:rPr>
          <w:rFonts w:eastAsia="Times New Roman" w:cstheme="minorHAnsi"/>
          <w:sz w:val="24"/>
          <w:szCs w:val="24"/>
        </w:rPr>
        <w:t>, V</w:t>
      </w:r>
      <w:r w:rsidRPr="00931777">
        <w:rPr>
          <w:rFonts w:eastAsia="Times New Roman" w:cstheme="minorHAnsi"/>
          <w:sz w:val="24"/>
          <w:szCs w:val="24"/>
          <w:vertAlign w:val="subscript"/>
        </w:rPr>
        <w:t>1</w:t>
      </w:r>
      <w:r w:rsidRPr="00931777">
        <w:rPr>
          <w:rFonts w:eastAsia="Times New Roman" w:cstheme="minorHAnsi"/>
          <w:sz w:val="24"/>
          <w:szCs w:val="24"/>
        </w:rPr>
        <w:t>´, T</w:t>
      </w:r>
      <w:r w:rsidRPr="00931777">
        <w:rPr>
          <w:rFonts w:eastAsia="Times New Roman" w:cstheme="minorHAnsi"/>
          <w:sz w:val="24"/>
          <w:szCs w:val="24"/>
          <w:vertAlign w:val="subscript"/>
        </w:rPr>
        <w:t>1</w:t>
      </w:r>
      <w:r w:rsidRPr="00931777">
        <w:rPr>
          <w:rFonts w:eastAsia="Times New Roman" w:cstheme="minorHAnsi"/>
          <w:sz w:val="24"/>
          <w:szCs w:val="24"/>
        </w:rPr>
        <w:t>.  We could use,</w:t>
      </w:r>
    </w:p>
    <w:p w14:paraId="32D15701"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24037ECE"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10"/>
          <w:sz w:val="24"/>
          <w:szCs w:val="24"/>
        </w:rPr>
        <w:object w:dxaOrig="5920" w:dyaOrig="420" w14:anchorId="1B1F7FD0">
          <v:shape id="_x0000_i1042" type="#_x0000_t75" style="width:296.2pt;height:20.85pt" o:ole="" fillcolor="#cfc">
            <v:imagedata r:id="rId40" o:title=""/>
          </v:shape>
          <o:OLEObject Type="Embed" ProgID="Equation.DSMT4" ShapeID="_x0000_i1042" DrawAspect="Content" ObjectID="_1627472390" r:id="rId41"/>
        </w:object>
      </w:r>
    </w:p>
    <w:p w14:paraId="35247C9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3CC082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(which we found above) perhaps, but he uses a different decomposition.</w:t>
      </w:r>
    </w:p>
    <w:p w14:paraId="556126C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0B19174E"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40"/>
          <w:sz w:val="24"/>
          <w:szCs w:val="24"/>
        </w:rPr>
        <w:object w:dxaOrig="3420" w:dyaOrig="920" w14:anchorId="22770F74">
          <v:shape id="_x0000_i1043" type="#_x0000_t75" style="width:171.15pt;height:45.45pt" o:ole="">
            <v:imagedata r:id="rId42" o:title=""/>
          </v:shape>
          <o:OLEObject Type="Embed" ProgID="Equation.DSMT4" ShapeID="_x0000_i1043" DrawAspect="Content" ObjectID="_1627472391" r:id="rId43"/>
        </w:object>
      </w:r>
      <w:r w:rsidRPr="00931777">
        <w:rPr>
          <w:rFonts w:eastAsia="Times New Roman" w:cstheme="minorHAnsi"/>
          <w:sz w:val="24"/>
          <w:szCs w:val="24"/>
        </w:rPr>
        <w:t xml:space="preserve">     </w:t>
      </w:r>
    </w:p>
    <w:p w14:paraId="5C9FC69A"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892F5C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Well, these seem to be at odds, but I’ll just go on.  He carries out the calculation and obtains, </w:t>
      </w:r>
    </w:p>
    <w:p w14:paraId="38EBF2D1"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4ECF0AD3"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62"/>
          <w:sz w:val="24"/>
          <w:szCs w:val="24"/>
        </w:rPr>
        <w:object w:dxaOrig="7300" w:dyaOrig="1420" w14:anchorId="4C989FA8">
          <v:shape id="_x0000_i1044" type="#_x0000_t75" style="width:364.4pt;height:70.75pt" o:ole="">
            <v:imagedata r:id="rId44" o:title=""/>
          </v:shape>
          <o:OLEObject Type="Embed" ProgID="Equation.DSMT4" ShapeID="_x0000_i1044" DrawAspect="Content" ObjectID="_1627472392" r:id="rId45"/>
        </w:object>
      </w:r>
    </w:p>
    <w:p w14:paraId="77DF24C1"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4691F3BA"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defining </w:t>
      </w:r>
      <w:r w:rsidRPr="00931777">
        <w:rPr>
          <w:rFonts w:eastAsia="Times New Roman" w:cstheme="minorHAnsi"/>
          <w:position w:val="-12"/>
          <w:sz w:val="24"/>
          <w:szCs w:val="24"/>
        </w:rPr>
        <w:object w:dxaOrig="920" w:dyaOrig="360" w14:anchorId="1631CF4E">
          <v:shape id="_x0000_i1045" type="#_x0000_t75" style="width:45.45pt;height:18.3pt" o:ole="">
            <v:imagedata r:id="rId46" o:title=""/>
          </v:shape>
          <o:OLEObject Type="Embed" ProgID="Equation.DSMT4" ShapeID="_x0000_i1045" DrawAspect="Content" ObjectID="_1627472393" r:id="rId47"/>
        </w:object>
      </w:r>
      <w:r w:rsidRPr="00931777">
        <w:rPr>
          <w:rFonts w:eastAsia="Times New Roman" w:cstheme="minorHAnsi"/>
          <w:sz w:val="24"/>
          <w:szCs w:val="24"/>
        </w:rPr>
        <w:t xml:space="preserve"> and </w:t>
      </w:r>
      <w:r w:rsidRPr="00931777">
        <w:rPr>
          <w:rFonts w:eastAsia="Times New Roman" w:cstheme="minorHAnsi"/>
          <w:position w:val="-12"/>
          <w:sz w:val="24"/>
          <w:szCs w:val="24"/>
        </w:rPr>
        <w:object w:dxaOrig="980" w:dyaOrig="360" w14:anchorId="0FEAA846">
          <v:shape id="_x0000_i1046" type="#_x0000_t75" style="width:49.25pt;height:18.3pt" o:ole="">
            <v:imagedata r:id="rId48" o:title=""/>
          </v:shape>
          <o:OLEObject Type="Embed" ProgID="Equation.DSMT4" ShapeID="_x0000_i1046" DrawAspect="Content" ObjectID="_1627472394" r:id="rId49"/>
        </w:object>
      </w:r>
      <w:r w:rsidRPr="00931777">
        <w:rPr>
          <w:rFonts w:eastAsia="Times New Roman" w:cstheme="minorHAnsi"/>
          <w:sz w:val="24"/>
          <w:szCs w:val="24"/>
        </w:rPr>
        <w:t xml:space="preserve">.  Now in order to make further progress we have to know how to disorder average.  </w:t>
      </w:r>
    </w:p>
    <w:p w14:paraId="68400AE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BEEFBB5"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b/>
          <w:sz w:val="24"/>
          <w:szCs w:val="24"/>
        </w:rPr>
      </w:pPr>
      <w:r w:rsidRPr="00931777">
        <w:rPr>
          <w:rFonts w:eastAsia="Times New Roman" w:cstheme="minorHAnsi"/>
          <w:b/>
          <w:sz w:val="24"/>
          <w:szCs w:val="24"/>
        </w:rPr>
        <w:t>Disorder average over M</w:t>
      </w:r>
      <w:r w:rsidRPr="00931777">
        <w:rPr>
          <w:rFonts w:eastAsia="Times New Roman" w:cstheme="minorHAnsi"/>
          <w:b/>
          <w:sz w:val="24"/>
          <w:szCs w:val="24"/>
          <w:vertAlign w:val="subscript"/>
        </w:rPr>
        <w:t>1</w:t>
      </w:r>
    </w:p>
    <w:p w14:paraId="1A3B4D03"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So we take an ensemble (disorder) average over L</w:t>
      </w:r>
      <w:r w:rsidRPr="00931777">
        <w:rPr>
          <w:rFonts w:eastAsia="Times New Roman" w:cstheme="minorHAnsi"/>
          <w:sz w:val="24"/>
          <w:szCs w:val="24"/>
        </w:rPr>
        <w:softHyphen/>
      </w:r>
      <w:r w:rsidRPr="00931777">
        <w:rPr>
          <w:rFonts w:eastAsia="Times New Roman" w:cstheme="minorHAnsi"/>
          <w:sz w:val="24"/>
          <w:szCs w:val="24"/>
          <w:vertAlign w:val="subscript"/>
        </w:rPr>
        <w:t>1</w:t>
      </w:r>
      <w:r w:rsidRPr="00931777">
        <w:rPr>
          <w:rFonts w:eastAsia="Times New Roman" w:cstheme="minorHAnsi"/>
          <w:sz w:val="24"/>
          <w:szCs w:val="24"/>
        </w:rPr>
        <w:t xml:space="preserve"> polar matrices.  The ‘equation of motion’ of the T</w:t>
      </w:r>
      <w:r w:rsidRPr="00931777">
        <w:rPr>
          <w:rFonts w:eastAsia="Times New Roman" w:cstheme="minorHAnsi"/>
          <w:sz w:val="24"/>
          <w:szCs w:val="24"/>
          <w:vertAlign w:val="subscript"/>
        </w:rPr>
        <w:t>0n</w:t>
      </w:r>
      <w:r w:rsidRPr="00931777">
        <w:rPr>
          <w:rFonts w:eastAsia="Times New Roman" w:cstheme="minorHAnsi"/>
          <w:sz w:val="24"/>
          <w:szCs w:val="24"/>
        </w:rPr>
        <w:softHyphen/>
        <w:t>’s involve both the initial U</w:t>
      </w:r>
      <w:r w:rsidRPr="00931777">
        <w:rPr>
          <w:rFonts w:eastAsia="Times New Roman" w:cstheme="minorHAnsi"/>
          <w:sz w:val="24"/>
          <w:szCs w:val="24"/>
          <w:vertAlign w:val="subscript"/>
        </w:rPr>
        <w:t>0</w:t>
      </w:r>
      <w:r w:rsidRPr="00931777">
        <w:rPr>
          <w:rFonts w:eastAsia="Times New Roman" w:cstheme="minorHAnsi"/>
          <w:sz w:val="24"/>
          <w:szCs w:val="24"/>
        </w:rPr>
        <w:t>, V</w:t>
      </w:r>
      <w:r w:rsidRPr="00931777">
        <w:rPr>
          <w:rFonts w:eastAsia="Times New Roman" w:cstheme="minorHAnsi"/>
          <w:sz w:val="24"/>
          <w:szCs w:val="24"/>
          <w:vertAlign w:val="subscript"/>
        </w:rPr>
        <w:t>0</w:t>
      </w:r>
      <w:r w:rsidRPr="00931777">
        <w:rPr>
          <w:rFonts w:eastAsia="Times New Roman" w:cstheme="minorHAnsi"/>
          <w:sz w:val="24"/>
          <w:szCs w:val="24"/>
        </w:rPr>
        <w:t>, and T</w:t>
      </w:r>
      <w:r w:rsidRPr="00931777">
        <w:rPr>
          <w:rFonts w:eastAsia="Times New Roman" w:cstheme="minorHAnsi"/>
          <w:sz w:val="24"/>
          <w:szCs w:val="24"/>
          <w:vertAlign w:val="subscript"/>
        </w:rPr>
        <w:t>0</w:t>
      </w:r>
      <w:r w:rsidRPr="00931777">
        <w:rPr>
          <w:rFonts w:eastAsia="Times New Roman" w:cstheme="minorHAnsi"/>
          <w:sz w:val="24"/>
          <w:szCs w:val="24"/>
        </w:rPr>
        <w:t>, as well as the incremental U</w:t>
      </w:r>
      <w:r w:rsidRPr="00931777">
        <w:rPr>
          <w:rFonts w:eastAsia="Times New Roman" w:cstheme="minorHAnsi"/>
          <w:sz w:val="24"/>
          <w:szCs w:val="24"/>
          <w:vertAlign w:val="subscript"/>
        </w:rPr>
        <w:t>1</w:t>
      </w:r>
      <w:r w:rsidRPr="00931777">
        <w:rPr>
          <w:rFonts w:eastAsia="Times New Roman" w:cstheme="minorHAnsi"/>
          <w:sz w:val="24"/>
          <w:szCs w:val="24"/>
        </w:rPr>
        <w:t>, V</w:t>
      </w:r>
      <w:r w:rsidRPr="00931777">
        <w:rPr>
          <w:rFonts w:eastAsia="Times New Roman" w:cstheme="minorHAnsi"/>
          <w:sz w:val="24"/>
          <w:szCs w:val="24"/>
          <w:vertAlign w:val="subscript"/>
        </w:rPr>
        <w:t>1</w:t>
      </w:r>
      <w:r w:rsidRPr="00931777">
        <w:rPr>
          <w:rFonts w:eastAsia="Times New Roman" w:cstheme="minorHAnsi"/>
          <w:sz w:val="24"/>
          <w:szCs w:val="24"/>
        </w:rPr>
        <w:t>, T</w:t>
      </w:r>
      <w:r w:rsidRPr="00931777">
        <w:rPr>
          <w:rFonts w:eastAsia="Times New Roman" w:cstheme="minorHAnsi"/>
          <w:sz w:val="24"/>
          <w:szCs w:val="24"/>
          <w:vertAlign w:val="subscript"/>
        </w:rPr>
        <w:t>1</w:t>
      </w:r>
      <w:r w:rsidRPr="00931777">
        <w:rPr>
          <w:rFonts w:eastAsia="Times New Roman" w:cstheme="minorHAnsi"/>
          <w:sz w:val="24"/>
          <w:szCs w:val="24"/>
        </w:rPr>
        <w:t>.  (Note T</w:t>
      </w:r>
      <w:r w:rsidRPr="00931777">
        <w:rPr>
          <w:rFonts w:eastAsia="Times New Roman" w:cstheme="minorHAnsi"/>
          <w:sz w:val="24"/>
          <w:szCs w:val="24"/>
          <w:vertAlign w:val="subscript"/>
        </w:rPr>
        <w:t>2</w:t>
      </w:r>
      <w:r w:rsidRPr="00931777">
        <w:rPr>
          <w:rFonts w:eastAsia="Times New Roman" w:cstheme="minorHAnsi"/>
          <w:sz w:val="24"/>
          <w:szCs w:val="24"/>
        </w:rPr>
        <w:t xml:space="preserve"> = T</w:t>
      </w:r>
      <w:r w:rsidRPr="00931777">
        <w:rPr>
          <w:rFonts w:eastAsia="Times New Roman" w:cstheme="minorHAnsi"/>
          <w:sz w:val="24"/>
          <w:szCs w:val="24"/>
          <w:vertAlign w:val="subscript"/>
        </w:rPr>
        <w:t>0</w:t>
      </w:r>
      <w:r w:rsidRPr="00931777">
        <w:rPr>
          <w:rFonts w:eastAsia="Times New Roman" w:cstheme="minorHAnsi"/>
          <w:sz w:val="24"/>
          <w:szCs w:val="24"/>
        </w:rPr>
        <w:t xml:space="preserve"> + δT is not T</w:t>
      </w:r>
      <w:r w:rsidRPr="00931777">
        <w:rPr>
          <w:rFonts w:eastAsia="Times New Roman" w:cstheme="minorHAnsi"/>
          <w:sz w:val="24"/>
          <w:szCs w:val="24"/>
          <w:vertAlign w:val="subscript"/>
        </w:rPr>
        <w:t>0</w:t>
      </w:r>
      <w:r w:rsidRPr="00931777">
        <w:rPr>
          <w:rFonts w:eastAsia="Times New Roman" w:cstheme="minorHAnsi"/>
          <w:sz w:val="24"/>
          <w:szCs w:val="24"/>
        </w:rPr>
        <w:t xml:space="preserve"> + T</w:t>
      </w:r>
      <w:r w:rsidRPr="00931777">
        <w:rPr>
          <w:rFonts w:eastAsia="Times New Roman" w:cstheme="minorHAnsi"/>
          <w:sz w:val="24"/>
          <w:szCs w:val="24"/>
          <w:vertAlign w:val="subscript"/>
        </w:rPr>
        <w:t>1</w:t>
      </w:r>
      <w:r w:rsidRPr="00931777">
        <w:rPr>
          <w:rFonts w:eastAsia="Times New Roman" w:cstheme="minorHAnsi"/>
          <w:sz w:val="24"/>
          <w:szCs w:val="24"/>
        </w:rPr>
        <w:t xml:space="preserve"> – otherwise transmission would increase as keep adding layers).  </w:t>
      </w:r>
      <w:r w:rsidRPr="00931777">
        <w:rPr>
          <w:rFonts w:eastAsia="Times New Roman" w:cstheme="minorHAnsi"/>
          <w:color w:val="000080"/>
          <w:sz w:val="24"/>
          <w:szCs w:val="24"/>
        </w:rPr>
        <w:t>The disorder averages over the M</w:t>
      </w:r>
      <w:r w:rsidRPr="00931777">
        <w:rPr>
          <w:rFonts w:eastAsia="Times New Roman" w:cstheme="minorHAnsi"/>
          <w:color w:val="000080"/>
          <w:sz w:val="24"/>
          <w:szCs w:val="24"/>
          <w:vertAlign w:val="subscript"/>
        </w:rPr>
        <w:t>1</w:t>
      </w:r>
      <w:r w:rsidRPr="00931777">
        <w:rPr>
          <w:rFonts w:eastAsia="Times New Roman" w:cstheme="minorHAnsi"/>
          <w:color w:val="000080"/>
          <w:sz w:val="24"/>
          <w:szCs w:val="24"/>
        </w:rPr>
        <w:t>’s usually assume weak scattering, etc.</w:t>
      </w:r>
      <w:r w:rsidRPr="00931777">
        <w:rPr>
          <w:rFonts w:eastAsia="Times New Roman" w:cstheme="minorHAnsi"/>
          <w:sz w:val="24"/>
          <w:szCs w:val="24"/>
        </w:rPr>
        <w:t xml:space="preserve">  The conditions are:</w:t>
      </w:r>
    </w:p>
    <w:p w14:paraId="7006221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36578AF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12"/>
          <w:sz w:val="24"/>
          <w:szCs w:val="24"/>
        </w:rPr>
        <w:object w:dxaOrig="800" w:dyaOrig="360" w14:anchorId="38463D1A">
          <v:shape id="_x0000_i1047" type="#_x0000_t75" style="width:39.8pt;height:18.3pt" o:ole="" filled="t" fillcolor="#cfc">
            <v:imagedata r:id="rId50" o:title=""/>
          </v:shape>
          <o:OLEObject Type="Embed" ProgID="Equation.DSMT4" ShapeID="_x0000_i1047" DrawAspect="Content" ObjectID="_1627472395" r:id="rId51"/>
        </w:object>
      </w:r>
    </w:p>
    <w:p w14:paraId="577A7301"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0F9AC85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This condition implements the constraint M</w:t>
      </w:r>
      <w:r w:rsidRPr="00931777">
        <w:rPr>
          <w:rFonts w:eastAsia="Times New Roman" w:cstheme="minorHAnsi"/>
          <w:sz w:val="24"/>
          <w:szCs w:val="24"/>
          <w:vertAlign w:val="subscript"/>
        </w:rPr>
        <w:t>1</w:t>
      </w:r>
      <w:r w:rsidRPr="00931777">
        <w:rPr>
          <w:rFonts w:eastAsia="Times New Roman" w:cstheme="minorHAnsi"/>
          <w:sz w:val="24"/>
          <w:szCs w:val="24"/>
        </w:rPr>
        <w:t xml:space="preserve"> → I in the small δL limit. </w:t>
      </w:r>
    </w:p>
    <w:p w14:paraId="4004059F"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5588D0F"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32"/>
          <w:sz w:val="24"/>
          <w:szCs w:val="24"/>
        </w:rPr>
        <w:object w:dxaOrig="4580" w:dyaOrig="740" w14:anchorId="79A2E6B5">
          <v:shape id="_x0000_i1048" type="#_x0000_t75" style="width:229.25pt;height:37.25pt" o:ole="" filled="t" fillcolor="#cfc">
            <v:imagedata r:id="rId52" o:title=""/>
          </v:shape>
          <o:OLEObject Type="Embed" ProgID="Equation.DSMT4" ShapeID="_x0000_i1048" DrawAspect="Content" ObjectID="_1627472396" r:id="rId53"/>
        </w:object>
      </w:r>
    </w:p>
    <w:p w14:paraId="612872A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7C37AC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I think this is equivalent to the following disorder average over T</w:t>
      </w:r>
      <w:r w:rsidRPr="00931777">
        <w:rPr>
          <w:rFonts w:eastAsia="Times New Roman" w:cstheme="minorHAnsi"/>
          <w:sz w:val="24"/>
          <w:szCs w:val="24"/>
          <w:vertAlign w:val="subscript"/>
        </w:rPr>
        <w:t xml:space="preserve">1 </w:t>
      </w:r>
      <w:r w:rsidRPr="00931777">
        <w:rPr>
          <w:rFonts w:eastAsia="Times New Roman" w:cstheme="minorHAnsi"/>
          <w:sz w:val="24"/>
          <w:szCs w:val="24"/>
        </w:rPr>
        <w:t xml:space="preserve">below.  No assumptions are made with respect to the distribution of the </w:t>
      </w:r>
      <w:r w:rsidRPr="00931777">
        <w:rPr>
          <w:rFonts w:eastAsia="Times New Roman" w:cstheme="minorHAnsi"/>
          <w:position w:val="-12"/>
          <w:sz w:val="24"/>
          <w:szCs w:val="24"/>
        </w:rPr>
        <w:object w:dxaOrig="279" w:dyaOrig="360" w14:anchorId="7979ACE7">
          <v:shape id="_x0000_i1049" type="#_x0000_t75" style="width:14.55pt;height:18.3pt" o:ole="">
            <v:imagedata r:id="rId54" o:title=""/>
          </v:shape>
          <o:OLEObject Type="Embed" ProgID="Equation.DSMT4" ShapeID="_x0000_i1049" DrawAspect="Content" ObjectID="_1627472397" r:id="rId55"/>
        </w:object>
      </w:r>
      <w:r w:rsidRPr="00931777">
        <w:rPr>
          <w:rFonts w:eastAsia="Times New Roman" w:cstheme="minorHAnsi"/>
          <w:sz w:val="24"/>
          <w:szCs w:val="24"/>
        </w:rPr>
        <w:t xml:space="preserve"> matrix, except that its first moment defines the mean free path via:  </w:t>
      </w:r>
    </w:p>
    <w:p w14:paraId="51495B9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064C688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14"/>
          <w:sz w:val="24"/>
          <w:szCs w:val="24"/>
        </w:rPr>
        <w:object w:dxaOrig="2000" w:dyaOrig="400" w14:anchorId="4BEB2390">
          <v:shape id="_x0000_i1050" type="#_x0000_t75" style="width:99.8pt;height:20.2pt" o:ole="" fillcolor="#cfc">
            <v:imagedata r:id="rId56" o:title=""/>
          </v:shape>
          <o:OLEObject Type="Embed" ProgID="Equation.DSMT4" ShapeID="_x0000_i1050" DrawAspect="Content" ObjectID="_1627472398" r:id="rId57"/>
        </w:object>
      </w:r>
    </w:p>
    <w:p w14:paraId="3C5302B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79C3A7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Note that this introduces a requirement that L</w:t>
      </w:r>
      <w:r w:rsidRPr="00931777">
        <w:rPr>
          <w:rFonts w:eastAsia="Times New Roman" w:cstheme="minorHAnsi"/>
          <w:sz w:val="24"/>
          <w:szCs w:val="24"/>
          <w:vertAlign w:val="subscript"/>
        </w:rPr>
        <w:t>1</w:t>
      </w:r>
      <w:r w:rsidRPr="00931777">
        <w:rPr>
          <w:rFonts w:eastAsia="Times New Roman" w:cstheme="minorHAnsi"/>
          <w:sz w:val="24"/>
          <w:szCs w:val="24"/>
        </w:rPr>
        <w:t xml:space="preserve"> &lt;&lt; ℓ in order for the perturbation theory to work.  Taken with the earlier condition that L</w:t>
      </w:r>
      <w:r w:rsidRPr="00931777">
        <w:rPr>
          <w:rFonts w:eastAsia="Times New Roman" w:cstheme="minorHAnsi"/>
          <w:sz w:val="24"/>
          <w:szCs w:val="24"/>
          <w:vertAlign w:val="subscript"/>
        </w:rPr>
        <w:t>1</w:t>
      </w:r>
      <w:r w:rsidRPr="00931777">
        <w:rPr>
          <w:rFonts w:eastAsia="Times New Roman" w:cstheme="minorHAnsi"/>
          <w:sz w:val="24"/>
          <w:szCs w:val="24"/>
        </w:rPr>
        <w:t xml:space="preserve"> &gt;&gt; λ</w:t>
      </w:r>
      <w:r w:rsidRPr="00931777">
        <w:rPr>
          <w:rFonts w:eastAsia="Times New Roman" w:cstheme="minorHAnsi"/>
          <w:sz w:val="24"/>
          <w:szCs w:val="24"/>
          <w:vertAlign w:val="subscript"/>
        </w:rPr>
        <w:t>F</w:t>
      </w:r>
      <w:r w:rsidRPr="00931777">
        <w:rPr>
          <w:rFonts w:eastAsia="Times New Roman" w:cstheme="minorHAnsi"/>
          <w:sz w:val="24"/>
          <w:szCs w:val="24"/>
          <w:vertAlign w:val="subscript"/>
        </w:rPr>
        <w:softHyphen/>
      </w:r>
      <w:r w:rsidRPr="00931777">
        <w:rPr>
          <w:rFonts w:eastAsia="Times New Roman" w:cstheme="minorHAnsi"/>
          <w:sz w:val="24"/>
          <w:szCs w:val="24"/>
        </w:rPr>
        <w:t>, this requires that λ</w:t>
      </w:r>
      <w:r w:rsidRPr="00931777">
        <w:rPr>
          <w:rFonts w:eastAsia="Times New Roman" w:cstheme="minorHAnsi"/>
          <w:sz w:val="24"/>
          <w:szCs w:val="24"/>
          <w:vertAlign w:val="subscript"/>
        </w:rPr>
        <w:t>F</w:t>
      </w:r>
      <w:r w:rsidRPr="00931777">
        <w:rPr>
          <w:rFonts w:eastAsia="Times New Roman" w:cstheme="minorHAnsi"/>
          <w:sz w:val="24"/>
          <w:szCs w:val="24"/>
        </w:rPr>
        <w:t xml:space="preserve"> &lt;&lt; ℓ, which means that we must have only weak disorder.  But does this then rule out the possibility of a scaling equation for the insulating state of a metal, where λ</w:t>
      </w:r>
      <w:r w:rsidRPr="00931777">
        <w:rPr>
          <w:rFonts w:eastAsia="Times New Roman" w:cstheme="minorHAnsi"/>
          <w:sz w:val="24"/>
          <w:szCs w:val="24"/>
          <w:vertAlign w:val="subscript"/>
        </w:rPr>
        <w:t>F</w:t>
      </w:r>
      <w:r w:rsidRPr="00931777">
        <w:rPr>
          <w:rFonts w:eastAsia="Times New Roman" w:cstheme="minorHAnsi"/>
          <w:sz w:val="24"/>
          <w:szCs w:val="24"/>
        </w:rPr>
        <w:t xml:space="preserve"> ~ ℓ, or greater.  </w:t>
      </w:r>
    </w:p>
    <w:p w14:paraId="1F7BB71B"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82C526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And we define </w:t>
      </w:r>
      <w:r w:rsidRPr="00931777">
        <w:rPr>
          <w:rFonts w:eastAsia="Times New Roman" w:cstheme="minorHAnsi"/>
          <w:position w:val="-6"/>
          <w:sz w:val="24"/>
          <w:szCs w:val="24"/>
        </w:rPr>
        <w:object w:dxaOrig="780" w:dyaOrig="279" w14:anchorId="16C018B7">
          <v:shape id="_x0000_i1051" type="#_x0000_t75" style="width:39.15pt;height:14.55pt" o:ole="">
            <v:imagedata r:id="rId58" o:title=""/>
          </v:shape>
          <o:OLEObject Type="Embed" ProgID="Equation.DSMT4" ShapeID="_x0000_i1051" DrawAspect="Content" ObjectID="_1627472399" r:id="rId59"/>
        </w:object>
      </w:r>
      <w:r w:rsidRPr="00931777">
        <w:rPr>
          <w:rFonts w:eastAsia="Times New Roman" w:cstheme="minorHAnsi"/>
          <w:sz w:val="24"/>
          <w:szCs w:val="24"/>
        </w:rPr>
        <w:t>, and hence</w:t>
      </w:r>
      <w:r w:rsidRPr="00931777">
        <w:rPr>
          <w:rFonts w:eastAsia="Times New Roman" w:cstheme="minorHAnsi"/>
          <w:position w:val="-12"/>
          <w:sz w:val="24"/>
          <w:szCs w:val="24"/>
        </w:rPr>
        <w:object w:dxaOrig="980" w:dyaOrig="360" w14:anchorId="6280F04E">
          <v:shape id="_x0000_i1052" type="#_x0000_t75" style="width:49.25pt;height:18.3pt" o:ole="">
            <v:imagedata r:id="rId60" o:title=""/>
          </v:shape>
          <o:OLEObject Type="Embed" ProgID="Equation.DSMT4" ShapeID="_x0000_i1052" DrawAspect="Content" ObjectID="_1627472400" r:id="rId61"/>
        </w:object>
      </w:r>
      <w:r w:rsidRPr="00931777">
        <w:rPr>
          <w:rFonts w:eastAsia="Times New Roman" w:cstheme="minorHAnsi"/>
          <w:sz w:val="24"/>
          <w:szCs w:val="24"/>
        </w:rPr>
        <w:t xml:space="preserve">.  I’m guessing that we derive this claim from the weak localization correction to the conductivity in 1D (could say, for a single channel): </w:t>
      </w:r>
      <w:r w:rsidRPr="00931777">
        <w:rPr>
          <w:rFonts w:eastAsia="Times New Roman" w:cstheme="minorHAnsi"/>
          <w:position w:val="-6"/>
          <w:sz w:val="24"/>
          <w:szCs w:val="24"/>
        </w:rPr>
        <w:object w:dxaOrig="1280" w:dyaOrig="279" w14:anchorId="078FD9A6">
          <v:shape id="_x0000_i1053" type="#_x0000_t75" style="width:63.8pt;height:14.55pt" o:ole="">
            <v:imagedata r:id="rId62" o:title=""/>
          </v:shape>
          <o:OLEObject Type="Embed" ProgID="Equation.DSMT4" ShapeID="_x0000_i1053" DrawAspect="Content" ObjectID="_1627472401" r:id="rId63"/>
        </w:object>
      </w:r>
      <w:r w:rsidRPr="00931777">
        <w:rPr>
          <w:rFonts w:eastAsia="Times New Roman" w:cstheme="minorHAnsi"/>
          <w:sz w:val="24"/>
          <w:szCs w:val="24"/>
        </w:rPr>
        <w:t>.  And next, higher moments are given by:</w:t>
      </w:r>
    </w:p>
    <w:p w14:paraId="07626A8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59E65FB"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32"/>
          <w:sz w:val="24"/>
          <w:szCs w:val="24"/>
        </w:rPr>
        <w:object w:dxaOrig="4220" w:dyaOrig="740" w14:anchorId="349D6BB4">
          <v:shape id="_x0000_i1054" type="#_x0000_t75" style="width:210.3pt;height:36.65pt" o:ole="" filled="t" fillcolor="#cfc">
            <v:imagedata r:id="rId64" o:title=""/>
          </v:shape>
          <o:OLEObject Type="Embed" ProgID="Equation.DSMT4" ShapeID="_x0000_i1054" DrawAspect="Content" ObjectID="_1627472402" r:id="rId65"/>
        </w:object>
      </w:r>
    </w:p>
    <w:p w14:paraId="08BB485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13D2281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All of it basically seems to say that the transmission eigenvalues are reduced proportionally to first order, but no mixing of channel indices occurs.  </w:t>
      </w:r>
    </w:p>
    <w:p w14:paraId="0059AE77"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color w:val="FF6600"/>
          <w:sz w:val="24"/>
          <w:szCs w:val="24"/>
        </w:rPr>
      </w:pPr>
    </w:p>
    <w:p w14:paraId="0B86BB1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b/>
          <w:sz w:val="24"/>
          <w:szCs w:val="24"/>
        </w:rPr>
      </w:pPr>
      <w:r w:rsidRPr="00931777">
        <w:rPr>
          <w:rFonts w:eastAsia="Times New Roman" w:cstheme="minorHAnsi"/>
          <w:b/>
          <w:sz w:val="24"/>
          <w:szCs w:val="24"/>
        </w:rPr>
        <w:t>Disorder average over M</w:t>
      </w:r>
      <w:r w:rsidRPr="00931777">
        <w:rPr>
          <w:rFonts w:eastAsia="Times New Roman" w:cstheme="minorHAnsi"/>
          <w:b/>
          <w:sz w:val="24"/>
          <w:szCs w:val="24"/>
          <w:vertAlign w:val="subscript"/>
        </w:rPr>
        <w:t>0</w:t>
      </w:r>
    </w:p>
    <w:p w14:paraId="4AC4FDA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color w:val="000080"/>
          <w:sz w:val="24"/>
          <w:szCs w:val="24"/>
        </w:rPr>
        <w:t>The disorder averages over the M</w:t>
      </w:r>
      <w:r w:rsidRPr="00931777">
        <w:rPr>
          <w:rFonts w:eastAsia="Times New Roman" w:cstheme="minorHAnsi"/>
          <w:color w:val="000080"/>
          <w:sz w:val="24"/>
          <w:szCs w:val="24"/>
          <w:vertAlign w:val="subscript"/>
        </w:rPr>
        <w:t>0</w:t>
      </w:r>
      <w:r w:rsidRPr="00931777">
        <w:rPr>
          <w:rFonts w:eastAsia="Times New Roman" w:cstheme="minorHAnsi"/>
          <w:color w:val="000080"/>
          <w:sz w:val="24"/>
          <w:szCs w:val="24"/>
        </w:rPr>
        <w:t>’s (excluding the T</w:t>
      </w:r>
      <w:r w:rsidRPr="00931777">
        <w:rPr>
          <w:rFonts w:eastAsia="Times New Roman" w:cstheme="minorHAnsi"/>
          <w:color w:val="000080"/>
          <w:sz w:val="24"/>
          <w:szCs w:val="24"/>
          <w:vertAlign w:val="subscript"/>
        </w:rPr>
        <w:t>0</w:t>
      </w:r>
      <w:r w:rsidRPr="00931777">
        <w:rPr>
          <w:rFonts w:eastAsia="Times New Roman" w:cstheme="minorHAnsi"/>
          <w:color w:val="000080"/>
          <w:sz w:val="24"/>
          <w:szCs w:val="24"/>
        </w:rPr>
        <w:t>’s as they are what we’re developing an equation for) assume isotropy in the Q1D case.  So we assume a uniform distribution of unitary matrices – the Q1D assumption.</w:t>
      </w:r>
      <w:r w:rsidRPr="00931777">
        <w:rPr>
          <w:rFonts w:eastAsia="Times New Roman" w:cstheme="minorHAnsi"/>
          <w:sz w:val="24"/>
          <w:szCs w:val="24"/>
        </w:rPr>
        <w:t xml:space="preserve">  </w:t>
      </w:r>
      <w:r w:rsidRPr="00931777">
        <w:rPr>
          <w:rFonts w:eastAsia="Times New Roman" w:cstheme="minorHAnsi"/>
          <w:color w:val="0000FF"/>
          <w:sz w:val="24"/>
          <w:szCs w:val="24"/>
        </w:rPr>
        <w:t>Note that we’re assuming that U and V are uniformly distributed.  I would’ve assumed that U</w:t>
      </w:r>
      <w:r w:rsidRPr="00931777">
        <w:rPr>
          <w:rFonts w:eastAsia="Times New Roman" w:cstheme="minorHAnsi"/>
          <w:color w:val="0000FF"/>
          <w:sz w:val="24"/>
          <w:szCs w:val="24"/>
          <w:vertAlign w:val="subscript"/>
        </w:rPr>
        <w:t>0</w:t>
      </w:r>
      <w:r w:rsidRPr="00931777">
        <w:rPr>
          <w:rFonts w:eastAsia="Times New Roman" w:cstheme="minorHAnsi"/>
          <w:color w:val="0000FF"/>
          <w:sz w:val="24"/>
          <w:szCs w:val="24"/>
        </w:rPr>
        <w:t xml:space="preserve"> and V</w:t>
      </w:r>
      <w:r w:rsidRPr="00931777">
        <w:rPr>
          <w:rFonts w:eastAsia="Times New Roman" w:cstheme="minorHAnsi"/>
          <w:color w:val="0000FF"/>
          <w:sz w:val="24"/>
          <w:szCs w:val="24"/>
          <w:vertAlign w:val="subscript"/>
        </w:rPr>
        <w:t>0</w:t>
      </w:r>
      <w:r w:rsidRPr="00931777">
        <w:rPr>
          <w:rFonts w:eastAsia="Times New Roman" w:cstheme="minorHAnsi"/>
          <w:color w:val="0000FF"/>
          <w:sz w:val="24"/>
          <w:szCs w:val="24"/>
        </w:rPr>
        <w:t xml:space="preserve"> are, but that U</w:t>
      </w:r>
      <w:r w:rsidRPr="00931777">
        <w:rPr>
          <w:rFonts w:eastAsia="Times New Roman" w:cstheme="minorHAnsi"/>
          <w:color w:val="0000FF"/>
          <w:sz w:val="24"/>
          <w:szCs w:val="24"/>
          <w:vertAlign w:val="subscript"/>
        </w:rPr>
        <w:t>1</w:t>
      </w:r>
      <w:r w:rsidRPr="00931777">
        <w:rPr>
          <w:rFonts w:eastAsia="Times New Roman" w:cstheme="minorHAnsi"/>
          <w:color w:val="0000FF"/>
          <w:sz w:val="24"/>
          <w:szCs w:val="24"/>
        </w:rPr>
        <w:t xml:space="preserve"> and V</w:t>
      </w:r>
      <w:r w:rsidRPr="00931777">
        <w:rPr>
          <w:rFonts w:eastAsia="Times New Roman" w:cstheme="minorHAnsi"/>
          <w:color w:val="0000FF"/>
          <w:sz w:val="24"/>
          <w:szCs w:val="24"/>
          <w:vertAlign w:val="subscript"/>
        </w:rPr>
        <w:t>1</w:t>
      </w:r>
      <w:r w:rsidRPr="00931777">
        <w:rPr>
          <w:rFonts w:eastAsia="Times New Roman" w:cstheme="minorHAnsi"/>
          <w:color w:val="0000FF"/>
          <w:sz w:val="24"/>
          <w:szCs w:val="24"/>
        </w:rPr>
        <w:t xml:space="preserve"> are sort of close to being I?  If this is the case, then U and V are uniformly distributed too.</w:t>
      </w:r>
      <w:r w:rsidRPr="00931777">
        <w:rPr>
          <w:rFonts w:eastAsia="Times New Roman" w:cstheme="minorHAnsi"/>
          <w:sz w:val="24"/>
          <w:szCs w:val="24"/>
        </w:rPr>
        <w:t xml:space="preserve">  </w:t>
      </w:r>
    </w:p>
    <w:p w14:paraId="02431D9E"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3D3DE8F"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And then once those disorder averages have been used, we may use the Q1D isotropy assumption on U</w:t>
      </w:r>
      <w:r w:rsidRPr="00931777">
        <w:rPr>
          <w:rFonts w:eastAsia="Times New Roman" w:cstheme="minorHAnsi"/>
          <w:sz w:val="24"/>
          <w:szCs w:val="24"/>
          <w:vertAlign w:val="subscript"/>
        </w:rPr>
        <w:t>0</w:t>
      </w:r>
      <w:r w:rsidRPr="00931777">
        <w:rPr>
          <w:rFonts w:eastAsia="Times New Roman" w:cstheme="minorHAnsi"/>
          <w:sz w:val="24"/>
          <w:szCs w:val="24"/>
        </w:rPr>
        <w:t xml:space="preserve"> and V</w:t>
      </w:r>
      <w:r w:rsidRPr="00931777">
        <w:rPr>
          <w:rFonts w:eastAsia="Times New Roman" w:cstheme="minorHAnsi"/>
          <w:sz w:val="24"/>
          <w:szCs w:val="24"/>
          <w:vertAlign w:val="subscript"/>
        </w:rPr>
        <w:t>0</w:t>
      </w:r>
      <w:r w:rsidRPr="00931777">
        <w:rPr>
          <w:rFonts w:eastAsia="Times New Roman" w:cstheme="minorHAnsi"/>
          <w:sz w:val="24"/>
          <w:szCs w:val="24"/>
        </w:rPr>
        <w:t xml:space="preserve">.  In any event, an ensemble average of a function of the unitary matrices is defined as </w:t>
      </w:r>
    </w:p>
    <w:p w14:paraId="520DFB9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D792F4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16"/>
          <w:sz w:val="24"/>
          <w:szCs w:val="24"/>
        </w:rPr>
        <w:object w:dxaOrig="3600" w:dyaOrig="440" w14:anchorId="1639AD4A">
          <v:shape id="_x0000_i1055" type="#_x0000_t75" style="width:180pt;height:21.45pt" o:ole="">
            <v:imagedata r:id="rId66" o:title=""/>
          </v:shape>
          <o:OLEObject Type="Embed" ProgID="Equation.DSMT4" ShapeID="_x0000_i1055" DrawAspect="Content" ObjectID="_1627472403" r:id="rId67"/>
        </w:object>
      </w:r>
      <w:r w:rsidRPr="00931777">
        <w:rPr>
          <w:rFonts w:eastAsia="Times New Roman" w:cstheme="minorHAnsi"/>
          <w:sz w:val="24"/>
          <w:szCs w:val="24"/>
        </w:rPr>
        <w:t xml:space="preserve">   </w:t>
      </w:r>
    </w:p>
    <w:p w14:paraId="2D16F6A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501524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lastRenderedPageBreak/>
        <w:t>where the differential is an invariant measure, and U and V are assumed to be independent, as they are when</w:t>
      </w:r>
      <w:r w:rsidRPr="00931777">
        <w:rPr>
          <w:rFonts w:eastAsia="Times New Roman" w:cstheme="minorHAnsi"/>
          <w:position w:val="-10"/>
          <w:sz w:val="24"/>
          <w:szCs w:val="24"/>
        </w:rPr>
        <w:object w:dxaOrig="600" w:dyaOrig="320" w14:anchorId="3DB99BA4">
          <v:shape id="_x0000_i1056" type="#_x0000_t75" style="width:30.3pt;height:15.8pt" o:ole="">
            <v:imagedata r:id="rId68" o:title=""/>
          </v:shape>
          <o:OLEObject Type="Embed" ProgID="Equation.DSMT4" ShapeID="_x0000_i1056" DrawAspect="Content" ObjectID="_1627472404" r:id="rId69"/>
        </w:object>
      </w:r>
      <w:r w:rsidRPr="00931777">
        <w:rPr>
          <w:rFonts w:eastAsia="Times New Roman" w:cstheme="minorHAnsi"/>
          <w:sz w:val="24"/>
          <w:szCs w:val="24"/>
        </w:rPr>
        <w:t xml:space="preserve">.  To first order in (1/N) we can think of this as just an integral over </w:t>
      </w:r>
      <w:r w:rsidRPr="00931777">
        <w:rPr>
          <w:rFonts w:eastAsia="Times New Roman" w:cstheme="minorHAnsi"/>
          <w:position w:val="-10"/>
          <w:sz w:val="24"/>
          <w:szCs w:val="24"/>
        </w:rPr>
        <w:object w:dxaOrig="639" w:dyaOrig="360" w14:anchorId="1494BF6B">
          <v:shape id="_x0000_i1057" type="#_x0000_t75" style="width:32.2pt;height:18.3pt" o:ole="">
            <v:imagedata r:id="rId70" o:title=""/>
          </v:shape>
          <o:OLEObject Type="Embed" ProgID="Equation.DSMT4" ShapeID="_x0000_i1057" DrawAspect="Content" ObjectID="_1627472405" r:id="rId71"/>
        </w:object>
      </w:r>
      <w:r w:rsidRPr="00931777">
        <w:rPr>
          <w:rFonts w:eastAsia="Times New Roman" w:cstheme="minorHAnsi"/>
          <w:sz w:val="24"/>
          <w:szCs w:val="24"/>
        </w:rPr>
        <w:t>independent random variables (recall U, V matrix elements have real and imaginary parts), with a gaussian distribution about 0, and variance 1/2N, so that</w:t>
      </w:r>
    </w:p>
    <w:p w14:paraId="7EBEB0C1"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48FCE1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46"/>
          <w:sz w:val="24"/>
          <w:szCs w:val="24"/>
        </w:rPr>
        <w:object w:dxaOrig="1980" w:dyaOrig="1040" w14:anchorId="2980215F">
          <v:shape id="_x0000_i1058" type="#_x0000_t75" style="width:99.15pt;height:51.8pt" o:ole="">
            <v:imagedata r:id="rId72" o:title=""/>
          </v:shape>
          <o:OLEObject Type="Embed" ProgID="Equation.DSMT4" ShapeID="_x0000_i1058" DrawAspect="Content" ObjectID="_1627472406" r:id="rId73"/>
        </w:object>
      </w:r>
    </w:p>
    <w:p w14:paraId="4BE1B9BE"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2D9F9E31"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When you go to order </w:t>
      </w:r>
      <w:r w:rsidRPr="00931777">
        <w:rPr>
          <w:rFonts w:eastAsia="Times New Roman" w:cstheme="minorHAnsi"/>
          <w:position w:val="-14"/>
          <w:sz w:val="24"/>
          <w:szCs w:val="24"/>
        </w:rPr>
        <w:object w:dxaOrig="760" w:dyaOrig="440" w14:anchorId="338D0783">
          <v:shape id="_x0000_i1059" type="#_x0000_t75" style="width:38.55pt;height:21.45pt" o:ole="">
            <v:imagedata r:id="rId74" o:title=""/>
          </v:shape>
          <o:OLEObject Type="Embed" ProgID="Equation.DSMT4" ShapeID="_x0000_i1059" DrawAspect="Content" ObjectID="_1627472407" r:id="rId75"/>
        </w:object>
      </w:r>
      <w:r w:rsidRPr="00931777">
        <w:rPr>
          <w:rFonts w:eastAsia="Times New Roman" w:cstheme="minorHAnsi"/>
          <w:sz w:val="24"/>
          <w:szCs w:val="24"/>
        </w:rPr>
        <w:t>the exact expression deviates somewhat from this.  If you change</w:t>
      </w:r>
      <w:r w:rsidRPr="00931777">
        <w:rPr>
          <w:rFonts w:eastAsia="Times New Roman" w:cstheme="minorHAnsi"/>
          <w:position w:val="-10"/>
          <w:sz w:val="24"/>
          <w:szCs w:val="24"/>
        </w:rPr>
        <w:object w:dxaOrig="240" w:dyaOrig="320" w14:anchorId="446609CD">
          <v:shape id="_x0000_i1060" type="#_x0000_t75" style="width:12pt;height:15.8pt" o:ole="">
            <v:imagedata r:id="rId76" o:title=""/>
          </v:shape>
          <o:OLEObject Type="Embed" ProgID="Equation.DSMT4" ShapeID="_x0000_i1060" DrawAspect="Content" ObjectID="_1627472408" r:id="rId77"/>
        </w:object>
      </w:r>
      <w:r w:rsidRPr="00931777">
        <w:rPr>
          <w:rFonts w:eastAsia="Times New Roman" w:cstheme="minorHAnsi"/>
          <w:sz w:val="24"/>
          <w:szCs w:val="24"/>
        </w:rPr>
        <w:t xml:space="preserve"> to 1(4), (TR symmetry with/without spin-rotation symmetry), then the average changes a bit because the polar matrices are then related to each other because of the extra symmetries that S possesses.  For instance the</w:t>
      </w:r>
      <w:r w:rsidRPr="00931777">
        <w:rPr>
          <w:rFonts w:eastAsia="Times New Roman" w:cstheme="minorHAnsi"/>
          <w:position w:val="-10"/>
          <w:sz w:val="24"/>
          <w:szCs w:val="24"/>
        </w:rPr>
        <w:object w:dxaOrig="560" w:dyaOrig="320" w14:anchorId="1992D5D1">
          <v:shape id="_x0000_i1061" type="#_x0000_t75" style="width:27.8pt;height:15.8pt" o:ole="">
            <v:imagedata r:id="rId78" o:title=""/>
          </v:shape>
          <o:OLEObject Type="Embed" ProgID="Equation.DSMT4" ShapeID="_x0000_i1061" DrawAspect="Content" ObjectID="_1627472409" r:id="rId79"/>
        </w:object>
      </w:r>
      <w:r w:rsidRPr="00931777">
        <w:rPr>
          <w:rFonts w:eastAsia="Times New Roman" w:cstheme="minorHAnsi"/>
          <w:sz w:val="24"/>
          <w:szCs w:val="24"/>
        </w:rPr>
        <w:t xml:space="preserve"> case would look like</w:t>
      </w:r>
    </w:p>
    <w:p w14:paraId="5F84946B"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C3EA5CF"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16"/>
          <w:sz w:val="24"/>
          <w:szCs w:val="24"/>
        </w:rPr>
        <w:object w:dxaOrig="2960" w:dyaOrig="440" w14:anchorId="31216C52">
          <v:shape id="_x0000_i1062" type="#_x0000_t75" style="width:147.8pt;height:21.45pt" o:ole="">
            <v:imagedata r:id="rId80" o:title=""/>
          </v:shape>
          <o:OLEObject Type="Embed" ProgID="Equation.DSMT4" ShapeID="_x0000_i1062" DrawAspect="Content" ObjectID="_1627472410" r:id="rId81"/>
        </w:object>
      </w:r>
      <w:r w:rsidRPr="00931777">
        <w:rPr>
          <w:rFonts w:eastAsia="Times New Roman" w:cstheme="minorHAnsi"/>
          <w:sz w:val="24"/>
          <w:szCs w:val="24"/>
        </w:rPr>
        <w:t xml:space="preserve">  because </w:t>
      </w:r>
      <w:r w:rsidRPr="00931777">
        <w:rPr>
          <w:rFonts w:eastAsia="Times New Roman" w:cstheme="minorHAnsi"/>
          <w:position w:val="-6"/>
          <w:sz w:val="24"/>
          <w:szCs w:val="24"/>
        </w:rPr>
        <w:object w:dxaOrig="760" w:dyaOrig="320" w14:anchorId="6A4564DF">
          <v:shape id="_x0000_i1063" type="#_x0000_t75" style="width:38.55pt;height:15.8pt" o:ole="">
            <v:imagedata r:id="rId82" o:title=""/>
          </v:shape>
          <o:OLEObject Type="Embed" ProgID="Equation.DSMT4" ShapeID="_x0000_i1063" DrawAspect="Content" ObjectID="_1627472411" r:id="rId83"/>
        </w:object>
      </w:r>
    </w:p>
    <w:p w14:paraId="0A6BE75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896D93B"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b/>
          <w:sz w:val="24"/>
          <w:szCs w:val="24"/>
        </w:rPr>
      </w:pPr>
      <w:r w:rsidRPr="00931777">
        <w:rPr>
          <w:rFonts w:eastAsia="Times New Roman" w:cstheme="minorHAnsi"/>
          <w:b/>
          <w:sz w:val="24"/>
          <w:szCs w:val="24"/>
        </w:rPr>
        <w:t>Disorder averaged first two moments</w:t>
      </w:r>
    </w:p>
    <w:p w14:paraId="7E18AA7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color w:val="0000FF"/>
          <w:sz w:val="24"/>
          <w:szCs w:val="24"/>
        </w:rPr>
        <w:t>Now we use these formulas to calculate</w:t>
      </w:r>
      <w:r w:rsidRPr="00931777">
        <w:rPr>
          <w:rFonts w:eastAsia="Times New Roman" w:cstheme="minorHAnsi"/>
          <w:color w:val="0000FF"/>
          <w:position w:val="-14"/>
          <w:sz w:val="24"/>
          <w:szCs w:val="24"/>
        </w:rPr>
        <w:object w:dxaOrig="1579" w:dyaOrig="400" w14:anchorId="033BAC1D">
          <v:shape id="_x0000_i1064" type="#_x0000_t75" style="width:78.95pt;height:20.2pt" o:ole="">
            <v:imagedata r:id="rId84" o:title=""/>
          </v:shape>
          <o:OLEObject Type="Embed" ProgID="Equation.DSMT4" ShapeID="_x0000_i1064" DrawAspect="Content" ObjectID="_1627472412" r:id="rId85"/>
        </w:object>
      </w:r>
      <w:r w:rsidRPr="00931777">
        <w:rPr>
          <w:rFonts w:eastAsia="Times New Roman" w:cstheme="minorHAnsi"/>
          <w:color w:val="0000FF"/>
          <w:sz w:val="24"/>
          <w:szCs w:val="24"/>
        </w:rPr>
        <w:t xml:space="preserve"> to first order in </w:t>
      </w:r>
      <w:r w:rsidRPr="00931777">
        <w:rPr>
          <w:rFonts w:eastAsia="Times New Roman" w:cstheme="minorHAnsi"/>
          <w:color w:val="0000FF"/>
          <w:position w:val="-6"/>
          <w:sz w:val="24"/>
          <w:szCs w:val="24"/>
        </w:rPr>
        <w:object w:dxaOrig="320" w:dyaOrig="279" w14:anchorId="234673A2">
          <v:shape id="_x0000_i1065" type="#_x0000_t75" style="width:15.8pt;height:14.55pt" o:ole="">
            <v:imagedata r:id="rId86" o:title=""/>
          </v:shape>
          <o:OLEObject Type="Embed" ProgID="Equation.DSMT4" ShapeID="_x0000_i1065" DrawAspect="Content" ObjectID="_1627472413" r:id="rId87"/>
        </w:object>
      </w:r>
      <w:r w:rsidRPr="00931777">
        <w:rPr>
          <w:rFonts w:eastAsia="Times New Roman" w:cstheme="minorHAnsi"/>
          <w:color w:val="0000FF"/>
          <w:sz w:val="24"/>
          <w:szCs w:val="24"/>
        </w:rPr>
        <w:t xml:space="preserve">.  </w:t>
      </w:r>
      <w:r w:rsidRPr="00931777">
        <w:rPr>
          <w:rFonts w:eastAsia="Times New Roman" w:cstheme="minorHAnsi"/>
          <w:sz w:val="24"/>
          <w:szCs w:val="24"/>
        </w:rPr>
        <w:t>His expressions are...</w:t>
      </w:r>
    </w:p>
    <w:p w14:paraId="13505EA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0D4B711A"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70"/>
          <w:sz w:val="24"/>
          <w:szCs w:val="24"/>
        </w:rPr>
        <w:object w:dxaOrig="5500" w:dyaOrig="1520" w14:anchorId="60CECFF0">
          <v:shape id="_x0000_i1066" type="#_x0000_t75" style="width:275.35pt;height:75.8pt" o:ole="" fillcolor="#cfc">
            <v:imagedata r:id="rId88" o:title=""/>
          </v:shape>
          <o:OLEObject Type="Embed" ProgID="Equation.DSMT4" ShapeID="_x0000_i1066" DrawAspect="Content" ObjectID="_1627472414" r:id="rId89"/>
        </w:object>
      </w:r>
    </w:p>
    <w:p w14:paraId="223EBCC7"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BDCD8F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The third and higher moments vanish to order </w:t>
      </w:r>
      <w:r w:rsidRPr="00931777">
        <w:rPr>
          <w:rFonts w:eastAsia="Times New Roman" w:cstheme="minorHAnsi"/>
          <w:position w:val="-6"/>
          <w:sz w:val="24"/>
          <w:szCs w:val="24"/>
        </w:rPr>
        <w:object w:dxaOrig="320" w:dyaOrig="279" w14:anchorId="790C22F8">
          <v:shape id="_x0000_i1067" type="#_x0000_t75" style="width:15.8pt;height:14.55pt" o:ole="">
            <v:imagedata r:id="rId90" o:title=""/>
          </v:shape>
          <o:OLEObject Type="Embed" ProgID="Equation.DSMT4" ShapeID="_x0000_i1067" DrawAspect="Content" ObjectID="_1627472415" r:id="rId91"/>
        </w:object>
      </w:r>
      <w:r w:rsidRPr="00931777">
        <w:rPr>
          <w:rFonts w:eastAsia="Times New Roman" w:cstheme="minorHAnsi"/>
          <w:sz w:val="24"/>
          <w:szCs w:val="24"/>
        </w:rPr>
        <w:t xml:space="preserve">as we can see.  </w:t>
      </w:r>
    </w:p>
    <w:p w14:paraId="427C37D3"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3276670E"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b/>
          <w:sz w:val="24"/>
          <w:szCs w:val="24"/>
        </w:rPr>
      </w:pPr>
      <w:r w:rsidRPr="00931777">
        <w:rPr>
          <w:rFonts w:eastAsia="Times New Roman" w:cstheme="minorHAnsi"/>
          <w:b/>
          <w:sz w:val="24"/>
          <w:szCs w:val="24"/>
        </w:rPr>
        <w:t>Use Fokker-Plank analysis to obtain result</w:t>
      </w:r>
    </w:p>
    <w:p w14:paraId="035C4FEB"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And appealing to the Fokker-Planck equation analysis, We have that </w:t>
      </w:r>
      <w:r w:rsidRPr="00931777">
        <w:rPr>
          <w:rFonts w:eastAsia="Times New Roman" w:cstheme="minorHAnsi"/>
          <w:position w:val="-14"/>
          <w:sz w:val="24"/>
          <w:szCs w:val="24"/>
        </w:rPr>
        <w:object w:dxaOrig="980" w:dyaOrig="400" w14:anchorId="61A67CCD">
          <v:shape id="_x0000_i1068" type="#_x0000_t75" style="width:49.25pt;height:20.2pt" o:ole="">
            <v:imagedata r:id="rId92" o:title=""/>
          </v:shape>
          <o:OLEObject Type="Embed" ProgID="Equation.DSMT4" ShapeID="_x0000_i1068" DrawAspect="Content" ObjectID="_1627472416" r:id="rId93"/>
        </w:object>
      </w:r>
      <w:r w:rsidRPr="00931777">
        <w:rPr>
          <w:rFonts w:eastAsia="Times New Roman" w:cstheme="minorHAnsi"/>
          <w:sz w:val="24"/>
          <w:szCs w:val="24"/>
        </w:rPr>
        <w:t xml:space="preserve"> follows</w:t>
      </w:r>
    </w:p>
    <w:p w14:paraId="077296F5"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215EB67"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30"/>
          <w:sz w:val="24"/>
          <w:szCs w:val="24"/>
        </w:rPr>
        <w:object w:dxaOrig="4459" w:dyaOrig="720" w14:anchorId="4B0EB64A">
          <v:shape id="_x0000_i1069" type="#_x0000_t75" style="width:222.3pt;height:36pt" o:ole="" fillcolor="#cfc">
            <v:imagedata r:id="rId94" o:title=""/>
          </v:shape>
          <o:OLEObject Type="Embed" ProgID="Equation.DSMT4" ShapeID="_x0000_i1069" DrawAspect="Content" ObjectID="_1627472417" r:id="rId95"/>
        </w:object>
      </w:r>
      <w:r w:rsidRPr="00931777">
        <w:rPr>
          <w:rFonts w:eastAsia="Times New Roman" w:cstheme="minorHAnsi"/>
          <w:sz w:val="24"/>
          <w:szCs w:val="24"/>
        </w:rPr>
        <w:t xml:space="preserve"> </w:t>
      </w:r>
    </w:p>
    <w:p w14:paraId="2DF4A350"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1D2A0630"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We come to the DMPK equation upon change of variables </w:t>
      </w:r>
      <w:r w:rsidRPr="00931777">
        <w:rPr>
          <w:rFonts w:eastAsia="Times New Roman" w:cstheme="minorHAnsi"/>
          <w:position w:val="-14"/>
          <w:sz w:val="24"/>
          <w:szCs w:val="24"/>
        </w:rPr>
        <w:object w:dxaOrig="2360" w:dyaOrig="400" w14:anchorId="0E740B5A">
          <v:shape id="_x0000_i1070" type="#_x0000_t75" style="width:117.45pt;height:20.2pt" o:ole="">
            <v:imagedata r:id="rId96" o:title=""/>
          </v:shape>
          <o:OLEObject Type="Embed" ProgID="Equation.DSMT4" ShapeID="_x0000_i1070" DrawAspect="Content" ObjectID="_1627472418" r:id="rId97"/>
        </w:object>
      </w:r>
    </w:p>
    <w:p w14:paraId="703C15E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4C21678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32"/>
          <w:sz w:val="24"/>
          <w:szCs w:val="24"/>
        </w:rPr>
        <w:object w:dxaOrig="6120" w:dyaOrig="760" w14:anchorId="14E446B4">
          <v:shape id="_x0000_i1071" type="#_x0000_t75" style="width:306.3pt;height:38.55pt" o:ole="" filled="t" fillcolor="#cfc">
            <v:imagedata r:id="rId98" o:title=""/>
          </v:shape>
          <o:OLEObject Type="Embed" ProgID="Equation.DSMT4" ShapeID="_x0000_i1071" DrawAspect="Content" ObjectID="_1627472419" r:id="rId99"/>
        </w:object>
      </w:r>
      <w:r w:rsidRPr="00931777">
        <w:rPr>
          <w:rFonts w:eastAsia="Times New Roman" w:cstheme="minorHAnsi"/>
          <w:sz w:val="24"/>
          <w:szCs w:val="24"/>
        </w:rPr>
        <w:t xml:space="preserve"> </w:t>
      </w:r>
    </w:p>
    <w:p w14:paraId="388CB461"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08F0B207"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lastRenderedPageBreak/>
        <w:t xml:space="preserve">Note that </w:t>
      </w:r>
      <w:r w:rsidRPr="00931777">
        <w:rPr>
          <w:rFonts w:eastAsia="Times New Roman" w:cstheme="minorHAnsi"/>
          <w:position w:val="-10"/>
          <w:sz w:val="24"/>
          <w:szCs w:val="24"/>
        </w:rPr>
        <w:object w:dxaOrig="2920" w:dyaOrig="320" w14:anchorId="1479140D">
          <v:shape id="_x0000_i1072" type="#_x0000_t75" style="width:146.55pt;height:15.8pt" o:ole="">
            <v:imagedata r:id="rId100" o:title=""/>
          </v:shape>
          <o:OLEObject Type="Embed" ProgID="Equation.DSMT4" ShapeID="_x0000_i1072" DrawAspect="Content" ObjectID="_1627472420" r:id="rId101"/>
        </w:object>
      </w:r>
      <w:r w:rsidRPr="00931777">
        <w:rPr>
          <w:rFonts w:eastAsia="Times New Roman" w:cstheme="minorHAnsi"/>
          <w:sz w:val="24"/>
          <w:szCs w:val="24"/>
        </w:rPr>
        <w:t>, of later fame.  The derivation here rested on the isotropy of the scattering matrix assumption.  Note that since βNℓ/2 is the localization length, ξ, we can write this as:</w:t>
      </w:r>
    </w:p>
    <w:p w14:paraId="14EA604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E7C644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32"/>
          <w:sz w:val="24"/>
          <w:szCs w:val="24"/>
        </w:rPr>
        <w:object w:dxaOrig="6120" w:dyaOrig="760" w14:anchorId="0402F418">
          <v:shape id="_x0000_i1073" type="#_x0000_t75" style="width:306.3pt;height:38.55pt" o:ole="">
            <v:imagedata r:id="rId102" o:title=""/>
          </v:shape>
          <o:OLEObject Type="Embed" ProgID="Equation.DSMT4" ShapeID="_x0000_i1073" DrawAspect="Content" ObjectID="_1627472421" r:id="rId103"/>
        </w:object>
      </w:r>
    </w:p>
    <w:p w14:paraId="0520B60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2F37B6A"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b/>
          <w:sz w:val="24"/>
          <w:szCs w:val="24"/>
        </w:rPr>
      </w:pPr>
      <w:r w:rsidRPr="00931777">
        <w:rPr>
          <w:rFonts w:eastAsia="Times New Roman" w:cstheme="minorHAnsi"/>
          <w:b/>
          <w:sz w:val="24"/>
          <w:szCs w:val="24"/>
        </w:rPr>
        <w:t>Distribution in Q1D</w:t>
      </w:r>
    </w:p>
    <w:p w14:paraId="61D261AE"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If L</w:t>
      </w:r>
      <w:r w:rsidRPr="00931777">
        <w:rPr>
          <w:rFonts w:eastAsia="Times New Roman" w:cstheme="minorHAnsi"/>
          <w:sz w:val="24"/>
          <w:szCs w:val="24"/>
          <w:vertAlign w:val="subscript"/>
        </w:rPr>
        <w:t>z</w:t>
      </w:r>
      <w:r w:rsidRPr="00931777">
        <w:rPr>
          <w:rFonts w:eastAsia="Times New Roman" w:cstheme="minorHAnsi"/>
          <w:sz w:val="24"/>
          <w:szCs w:val="24"/>
        </w:rPr>
        <w:t xml:space="preserve"> &gt;&gt; ξ, we will expect insulating behavior.  We can solve the DMPK directly in the insulating regime.  We use the fact that the eigenvalues are exponentially separated, we can split the DMPK equation into separable pieces, and obtain:</w:t>
      </w:r>
    </w:p>
    <w:p w14:paraId="5EFA37AF"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40372EDC" w14:textId="07B5DC44"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noProof/>
          <w:sz w:val="24"/>
          <w:szCs w:val="24"/>
        </w:rPr>
        <w:drawing>
          <wp:inline distT="0" distB="0" distL="0" distR="0" wp14:anchorId="005AE722" wp14:editId="0F749CF3">
            <wp:extent cx="3803015" cy="706755"/>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3"/>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3803015" cy="706755"/>
                    </a:xfrm>
                    <a:prstGeom prst="rect">
                      <a:avLst/>
                    </a:prstGeom>
                    <a:noFill/>
                    <a:ln>
                      <a:noFill/>
                    </a:ln>
                  </pic:spPr>
                </pic:pic>
              </a:graphicData>
            </a:graphic>
          </wp:inline>
        </w:drawing>
      </w:r>
    </w:p>
    <w:p w14:paraId="200D722F"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3EE23AC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Ordering the eigenvalues from least to greatest we get,</w:t>
      </w:r>
    </w:p>
    <w:p w14:paraId="07F4FB7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C600003" w14:textId="4088B590"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noProof/>
          <w:sz w:val="24"/>
          <w:szCs w:val="24"/>
        </w:rPr>
        <w:drawing>
          <wp:inline distT="0" distB="0" distL="0" distR="0" wp14:anchorId="3A61AF7C" wp14:editId="11A6A15A">
            <wp:extent cx="2999740" cy="54038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4"/>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2999740" cy="540385"/>
                    </a:xfrm>
                    <a:prstGeom prst="rect">
                      <a:avLst/>
                    </a:prstGeom>
                    <a:noFill/>
                    <a:ln>
                      <a:noFill/>
                    </a:ln>
                  </pic:spPr>
                </pic:pic>
              </a:graphicData>
            </a:graphic>
          </wp:inline>
        </w:drawing>
      </w:r>
    </w:p>
    <w:p w14:paraId="69ED4FA0"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014937A" w14:textId="3BF0C45F"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noProof/>
          <w:sz w:val="24"/>
          <w:szCs w:val="24"/>
        </w:rPr>
        <w:drawing>
          <wp:inline distT="0" distB="0" distL="0" distR="0" wp14:anchorId="5096015D" wp14:editId="19BB27C1">
            <wp:extent cx="1399540" cy="25654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5"/>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399540" cy="256540"/>
                    </a:xfrm>
                    <a:prstGeom prst="rect">
                      <a:avLst/>
                    </a:prstGeom>
                    <a:noFill/>
                    <a:ln>
                      <a:noFill/>
                    </a:ln>
                  </pic:spPr>
                </pic:pic>
              </a:graphicData>
            </a:graphic>
          </wp:inline>
        </w:drawing>
      </w:r>
    </w:p>
    <w:p w14:paraId="406A8DCE"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2CEF38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recall that,</w:t>
      </w:r>
    </w:p>
    <w:p w14:paraId="6862284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18B05DFA"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28"/>
          <w:sz w:val="24"/>
          <w:szCs w:val="24"/>
        </w:rPr>
        <w:object w:dxaOrig="1520" w:dyaOrig="540" w14:anchorId="25BF226E">
          <v:shape id="_x0000_i1074" type="#_x0000_t75" style="width:75.8pt;height:27.15pt" o:ole="">
            <v:imagedata r:id="rId107" o:title=""/>
          </v:shape>
          <o:OLEObject Type="Embed" ProgID="Equation.DSMT4" ShapeID="_x0000_i1074" DrawAspect="Content" ObjectID="_1627472422" r:id="rId108"/>
        </w:object>
      </w:r>
      <w:r w:rsidRPr="00931777">
        <w:rPr>
          <w:rFonts w:eastAsia="Times New Roman" w:cstheme="minorHAnsi"/>
          <w:sz w:val="24"/>
          <w:szCs w:val="24"/>
        </w:rPr>
        <w:t xml:space="preserve"> </w:t>
      </w:r>
    </w:p>
    <w:p w14:paraId="4111F10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859402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and so</w:t>
      </w:r>
    </w:p>
    <w:p w14:paraId="42FF46D3"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64CF600"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24"/>
          <w:sz w:val="24"/>
          <w:szCs w:val="24"/>
        </w:rPr>
        <w:object w:dxaOrig="1380" w:dyaOrig="620" w14:anchorId="3098A10A">
          <v:shape id="_x0000_i1075" type="#_x0000_t75" style="width:68.85pt;height:30.95pt" o:ole="">
            <v:imagedata r:id="rId109" o:title=""/>
          </v:shape>
          <o:OLEObject Type="Embed" ProgID="Equation.DSMT4" ShapeID="_x0000_i1075" DrawAspect="Content" ObjectID="_1627472423" r:id="rId110"/>
        </w:object>
      </w:r>
    </w:p>
    <w:p w14:paraId="618646A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7522B2B"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The distribution of the first eigenvalue is therefore,</w:t>
      </w:r>
    </w:p>
    <w:p w14:paraId="264F060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40A7530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38"/>
          <w:sz w:val="24"/>
          <w:szCs w:val="24"/>
        </w:rPr>
        <w:object w:dxaOrig="3320" w:dyaOrig="880" w14:anchorId="6A66D69F">
          <v:shape id="_x0000_i1076" type="#_x0000_t75" style="width:165.45pt;height:44.2pt" o:ole="">
            <v:imagedata r:id="rId111" o:title=""/>
          </v:shape>
          <o:OLEObject Type="Embed" ProgID="Equation.DSMT4" ShapeID="_x0000_i1076" DrawAspect="Content" ObjectID="_1627472424" r:id="rId112"/>
        </w:object>
      </w:r>
    </w:p>
    <w:p w14:paraId="6E28D92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301FB46A"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and relating we have,</w:t>
      </w:r>
    </w:p>
    <w:p w14:paraId="4B591B1A"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3471910F"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48"/>
          <w:sz w:val="24"/>
          <w:szCs w:val="24"/>
        </w:rPr>
        <w:object w:dxaOrig="2400" w:dyaOrig="1080" w14:anchorId="06447160">
          <v:shape id="_x0000_i1077" type="#_x0000_t75" style="width:120pt;height:54.3pt" o:ole="">
            <v:imagedata r:id="rId113" o:title=""/>
          </v:shape>
          <o:OLEObject Type="Embed" ProgID="Equation.DSMT4" ShapeID="_x0000_i1077" DrawAspect="Content" ObjectID="_1627472425" r:id="rId114"/>
        </w:object>
      </w:r>
    </w:p>
    <w:p w14:paraId="03D6B36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EAD7725"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so,</w:t>
      </w:r>
    </w:p>
    <w:p w14:paraId="3FC0A287"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C27F7F2"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38"/>
          <w:sz w:val="24"/>
          <w:szCs w:val="24"/>
        </w:rPr>
        <w:object w:dxaOrig="6979" w:dyaOrig="880" w14:anchorId="0ABE1AAA">
          <v:shape id="_x0000_i1078" type="#_x0000_t75" style="width:349.25pt;height:44.2pt" o:ole="">
            <v:imagedata r:id="rId115" o:title=""/>
          </v:shape>
          <o:OLEObject Type="Embed" ProgID="Equation.DSMT4" ShapeID="_x0000_i1078" DrawAspect="Content" ObjectID="_1627472426" r:id="rId116"/>
        </w:object>
      </w:r>
    </w:p>
    <w:p w14:paraId="045FF621"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072031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So now defining </w:t>
      </w:r>
      <w:r w:rsidRPr="00931777">
        <w:rPr>
          <w:rFonts w:eastAsia="Times New Roman" w:cstheme="minorHAnsi"/>
          <w:color w:val="0000FF"/>
          <w:sz w:val="24"/>
          <w:szCs w:val="24"/>
        </w:rPr>
        <w:t>Γ = γ/2s</w:t>
      </w:r>
      <w:r w:rsidRPr="00931777">
        <w:rPr>
          <w:rFonts w:eastAsia="Times New Roman" w:cstheme="minorHAnsi"/>
          <w:sz w:val="24"/>
          <w:szCs w:val="24"/>
        </w:rPr>
        <w:t xml:space="preserve">, we have, </w:t>
      </w:r>
    </w:p>
    <w:p w14:paraId="60ED5E8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0D510EEF"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34"/>
          <w:sz w:val="24"/>
          <w:szCs w:val="24"/>
        </w:rPr>
        <w:object w:dxaOrig="3680" w:dyaOrig="800" w14:anchorId="3A11945F">
          <v:shape id="_x0000_i1079" type="#_x0000_t75" style="width:183.8pt;height:39.8pt" o:ole="" filled="t" fillcolor="#cfc">
            <v:imagedata r:id="rId117" o:title=""/>
          </v:shape>
          <o:OLEObject Type="Embed" ProgID="Equation.DSMT4" ShapeID="_x0000_i1079" DrawAspect="Content" ObjectID="_1627472427" r:id="rId118"/>
        </w:object>
      </w:r>
    </w:p>
    <w:p w14:paraId="79B693C7"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C5038E5"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So this identifies our localization length as lng ~ L/ξ → </w:t>
      </w:r>
      <w:r w:rsidRPr="00931777">
        <w:rPr>
          <w:rFonts w:eastAsia="Times New Roman" w:cstheme="minorHAnsi"/>
          <w:color w:val="0000FF"/>
          <w:sz w:val="24"/>
          <w:szCs w:val="24"/>
        </w:rPr>
        <w:t>Γ = ξ/L</w:t>
      </w:r>
      <w:r w:rsidRPr="00931777">
        <w:rPr>
          <w:rFonts w:eastAsia="Times New Roman" w:cstheme="minorHAnsi"/>
          <w:sz w:val="24"/>
          <w:szCs w:val="24"/>
        </w:rPr>
        <w:t xml:space="preserve">.  And using that γ = βN + O(1) and we have, </w:t>
      </w:r>
    </w:p>
    <w:p w14:paraId="5CA38FEB"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09D5056A"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10"/>
          <w:sz w:val="24"/>
          <w:szCs w:val="24"/>
        </w:rPr>
        <w:object w:dxaOrig="1140" w:dyaOrig="320" w14:anchorId="4F75C538">
          <v:shape id="_x0000_i1080" type="#_x0000_t75" style="width:56.85pt;height:15.8pt" o:ole="" filled="t" fillcolor="#cfc">
            <v:imagedata r:id="rId119" o:title=""/>
          </v:shape>
          <o:OLEObject Type="Embed" ProgID="Equation.DSMT4" ShapeID="_x0000_i1080" DrawAspect="Content" ObjectID="_1627472428" r:id="rId120"/>
        </w:object>
      </w:r>
    </w:p>
    <w:p w14:paraId="4C3D5B3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68E15785"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And so we have,</w:t>
      </w:r>
    </w:p>
    <w:p w14:paraId="27E783E7"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7BBEEAF"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34"/>
          <w:sz w:val="24"/>
          <w:szCs w:val="24"/>
        </w:rPr>
        <w:object w:dxaOrig="1860" w:dyaOrig="800" w14:anchorId="741BE4D6">
          <v:shape id="_x0000_i1081" type="#_x0000_t75" style="width:92.85pt;height:39.8pt" o:ole="" filled="t" fillcolor="#cfc">
            <v:imagedata r:id="rId121" o:title=""/>
          </v:shape>
          <o:OLEObject Type="Embed" ProgID="Equation.DSMT4" ShapeID="_x0000_i1081" DrawAspect="Content" ObjectID="_1627472429" r:id="rId122"/>
        </w:object>
      </w:r>
    </w:p>
    <w:p w14:paraId="7FC0B17F"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1E66542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A more detailed analysis of the distribution reveals that there is an exp. cutoff at g = 1.  </w:t>
      </w:r>
    </w:p>
    <w:p w14:paraId="56B6BE6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In crossover regime its almost flat (very broad) for g&lt;1, and again cutoff at g = 1.  </w:t>
      </w:r>
    </w:p>
    <w:p w14:paraId="3BB40ACE"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050F44F3"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If ℓ &lt;&lt; L</w:t>
      </w:r>
      <w:r w:rsidRPr="00931777">
        <w:rPr>
          <w:rFonts w:eastAsia="Times New Roman" w:cstheme="minorHAnsi"/>
          <w:sz w:val="24"/>
          <w:szCs w:val="24"/>
          <w:vertAlign w:val="subscript"/>
        </w:rPr>
        <w:t>Z</w:t>
      </w:r>
      <w:r w:rsidRPr="00931777">
        <w:rPr>
          <w:rFonts w:eastAsia="Times New Roman" w:cstheme="minorHAnsi"/>
          <w:sz w:val="24"/>
          <w:szCs w:val="24"/>
        </w:rPr>
        <w:t xml:space="preserve"> &lt;&lt; ξ, then we can get metallic like behavior, even in Q1D (though not in 1D he says since ℓ = ξ).  And we find that,  </w:t>
      </w:r>
    </w:p>
    <w:p w14:paraId="35D4D606"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4123836A" w14:textId="778D60BA"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noProof/>
          <w:sz w:val="24"/>
          <w:szCs w:val="24"/>
        </w:rPr>
        <w:drawing>
          <wp:inline distT="0" distB="0" distL="0" distR="0" wp14:anchorId="6D26CA5E" wp14:editId="36A87496">
            <wp:extent cx="3442970" cy="845185"/>
            <wp:effectExtent l="0" t="0" r="508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4"/>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3442970" cy="845185"/>
                    </a:xfrm>
                    <a:prstGeom prst="rect">
                      <a:avLst/>
                    </a:prstGeom>
                    <a:noFill/>
                    <a:ln>
                      <a:noFill/>
                    </a:ln>
                  </pic:spPr>
                </pic:pic>
              </a:graphicData>
            </a:graphic>
          </wp:inline>
        </w:drawing>
      </w:r>
    </w:p>
    <w:p w14:paraId="0A754E2E"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144F7ED"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If we calculate the conductance distribution we find, </w:t>
      </w:r>
    </w:p>
    <w:p w14:paraId="5DE8284C"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2E5EC65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40"/>
          <w:sz w:val="24"/>
          <w:szCs w:val="24"/>
        </w:rPr>
        <w:object w:dxaOrig="3360" w:dyaOrig="920" w14:anchorId="042E7642">
          <v:shape id="_x0000_i1082" type="#_x0000_t75" style="width:168pt;height:45.45pt" o:ole="" filled="t" fillcolor="#cfc">
            <v:imagedata r:id="rId124" o:title=""/>
          </v:shape>
          <o:OLEObject Type="Embed" ProgID="Equation.DSMT4" ShapeID="_x0000_i1082" DrawAspect="Content" ObjectID="_1627472430" r:id="rId125"/>
        </w:object>
      </w:r>
    </w:p>
    <w:p w14:paraId="04EC1CE7"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711D71DA"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 xml:space="preserve">and so,  </w:t>
      </w:r>
    </w:p>
    <w:p w14:paraId="11A5B148"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1C8EDF04"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position w:val="-62"/>
          <w:sz w:val="24"/>
          <w:szCs w:val="24"/>
        </w:rPr>
        <w:object w:dxaOrig="2000" w:dyaOrig="1359" w14:anchorId="057B6A11">
          <v:shape id="_x0000_i1083" type="#_x0000_t75" style="width:99.8pt;height:68.2pt" o:ole="" filled="t" fillcolor="#cfc">
            <v:imagedata r:id="rId126" o:title=""/>
          </v:shape>
          <o:OLEObject Type="Embed" ProgID="Equation.DSMT4" ShapeID="_x0000_i1083" DrawAspect="Content" ObjectID="_1627472431" r:id="rId127"/>
        </w:object>
      </w:r>
    </w:p>
    <w:p w14:paraId="300E5759" w14:textId="77777777" w:rsidR="0007794D" w:rsidRPr="00931777" w:rsidRDefault="0007794D" w:rsidP="0007794D">
      <w:pPr>
        <w:overflowPunct w:val="0"/>
        <w:autoSpaceDE w:val="0"/>
        <w:autoSpaceDN w:val="0"/>
        <w:adjustRightInd w:val="0"/>
        <w:spacing w:after="0" w:line="240" w:lineRule="auto"/>
        <w:textAlignment w:val="baseline"/>
        <w:rPr>
          <w:rFonts w:eastAsia="Times New Roman" w:cstheme="minorHAnsi"/>
          <w:sz w:val="24"/>
          <w:szCs w:val="24"/>
        </w:rPr>
      </w:pPr>
    </w:p>
    <w:p w14:paraId="5B7A1166" w14:textId="2F244AF6" w:rsidR="0007794D" w:rsidRPr="00260F54" w:rsidRDefault="0007794D" w:rsidP="00260F54">
      <w:pPr>
        <w:overflowPunct w:val="0"/>
        <w:autoSpaceDE w:val="0"/>
        <w:autoSpaceDN w:val="0"/>
        <w:adjustRightInd w:val="0"/>
        <w:spacing w:after="0" w:line="240" w:lineRule="auto"/>
        <w:textAlignment w:val="baseline"/>
        <w:rPr>
          <w:rFonts w:eastAsia="Times New Roman" w:cstheme="minorHAnsi"/>
          <w:sz w:val="24"/>
          <w:szCs w:val="24"/>
        </w:rPr>
      </w:pPr>
      <w:r w:rsidRPr="00931777">
        <w:rPr>
          <w:rFonts w:eastAsia="Times New Roman" w:cstheme="minorHAnsi"/>
          <w:sz w:val="24"/>
          <w:szCs w:val="24"/>
        </w:rPr>
        <w:t>where &lt;g&gt; clearly scales ~ σ/L</w:t>
      </w:r>
      <w:r w:rsidRPr="00931777">
        <w:rPr>
          <w:rFonts w:eastAsia="Times New Roman" w:cstheme="minorHAnsi"/>
          <w:sz w:val="24"/>
          <w:szCs w:val="24"/>
          <w:vertAlign w:val="subscript"/>
        </w:rPr>
        <w:t>z</w:t>
      </w:r>
      <w:r w:rsidRPr="00931777">
        <w:rPr>
          <w:rFonts w:eastAsia="Times New Roman" w:cstheme="minorHAnsi"/>
          <w:sz w:val="24"/>
          <w:szCs w:val="24"/>
        </w:rPr>
        <w:t xml:space="preserve"> in accordance with the Ohm’s law scaling equation.  We also see the weak localization correction tacked on.  The variance is shown to be universal, independent of disorder (so long as the inequality above is satisfied), length, etc.  A more careful analysis again shows an exponential cutoff around g =  1 (actually at g = 1 + e</w:t>
      </w:r>
      <w:r w:rsidRPr="00931777">
        <w:rPr>
          <w:rFonts w:eastAsia="Times New Roman" w:cstheme="minorHAnsi"/>
          <w:sz w:val="24"/>
          <w:szCs w:val="24"/>
          <w:vertAlign w:val="superscript"/>
        </w:rPr>
        <w:t>-3/Γ</w:t>
      </w:r>
      <w:r w:rsidRPr="00931777">
        <w:rPr>
          <w:rFonts w:eastAsia="Times New Roman" w:cstheme="minorHAnsi"/>
          <w:sz w:val="24"/>
          <w:szCs w:val="24"/>
        </w:rPr>
        <w:t>) which disappears (the magnitude of the discontinuity) smoothly as a function of Γ, namely e</w:t>
      </w:r>
      <w:r w:rsidRPr="00931777">
        <w:rPr>
          <w:rFonts w:eastAsia="Times New Roman" w:cstheme="minorHAnsi"/>
          <w:sz w:val="24"/>
          <w:szCs w:val="24"/>
          <w:vertAlign w:val="superscript"/>
        </w:rPr>
        <w:t>-3/Γ</w:t>
      </w:r>
      <w:r w:rsidRPr="00931777">
        <w:rPr>
          <w:rFonts w:eastAsia="Times New Roman" w:cstheme="minorHAnsi"/>
          <w:sz w:val="24"/>
          <w:szCs w:val="24"/>
        </w:rPr>
        <w:t xml:space="preserve"> as well.  </w:t>
      </w:r>
    </w:p>
    <w:sectPr w:rsidR="0007794D" w:rsidRPr="00260F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6062"/>
    <w:rsid w:val="0000012F"/>
    <w:rsid w:val="00000202"/>
    <w:rsid w:val="00001DD7"/>
    <w:rsid w:val="000020A9"/>
    <w:rsid w:val="0000235F"/>
    <w:rsid w:val="00002E86"/>
    <w:rsid w:val="00002EAE"/>
    <w:rsid w:val="00003479"/>
    <w:rsid w:val="0000348F"/>
    <w:rsid w:val="0000390E"/>
    <w:rsid w:val="00004403"/>
    <w:rsid w:val="00004425"/>
    <w:rsid w:val="00004548"/>
    <w:rsid w:val="000049B2"/>
    <w:rsid w:val="00004C44"/>
    <w:rsid w:val="000057FF"/>
    <w:rsid w:val="000060D5"/>
    <w:rsid w:val="000067FE"/>
    <w:rsid w:val="00006812"/>
    <w:rsid w:val="0000735B"/>
    <w:rsid w:val="0000761A"/>
    <w:rsid w:val="00007AE7"/>
    <w:rsid w:val="0001029C"/>
    <w:rsid w:val="0001065D"/>
    <w:rsid w:val="00010FF4"/>
    <w:rsid w:val="00011FED"/>
    <w:rsid w:val="00012F68"/>
    <w:rsid w:val="0001367E"/>
    <w:rsid w:val="00013C50"/>
    <w:rsid w:val="00013CFB"/>
    <w:rsid w:val="00013DD9"/>
    <w:rsid w:val="0001436E"/>
    <w:rsid w:val="00014766"/>
    <w:rsid w:val="000151F4"/>
    <w:rsid w:val="0001546A"/>
    <w:rsid w:val="00015483"/>
    <w:rsid w:val="000161E8"/>
    <w:rsid w:val="00016E0E"/>
    <w:rsid w:val="0001717D"/>
    <w:rsid w:val="00017219"/>
    <w:rsid w:val="000175CD"/>
    <w:rsid w:val="0001764C"/>
    <w:rsid w:val="00020171"/>
    <w:rsid w:val="000203C1"/>
    <w:rsid w:val="000204B0"/>
    <w:rsid w:val="000208AC"/>
    <w:rsid w:val="00020CBA"/>
    <w:rsid w:val="00020EDB"/>
    <w:rsid w:val="00021AC2"/>
    <w:rsid w:val="00021F3B"/>
    <w:rsid w:val="00022409"/>
    <w:rsid w:val="000233D4"/>
    <w:rsid w:val="000237DE"/>
    <w:rsid w:val="000239DB"/>
    <w:rsid w:val="00023FC9"/>
    <w:rsid w:val="00024181"/>
    <w:rsid w:val="0002486D"/>
    <w:rsid w:val="00024A3A"/>
    <w:rsid w:val="00024DF5"/>
    <w:rsid w:val="00024ECA"/>
    <w:rsid w:val="00024FD8"/>
    <w:rsid w:val="000257C3"/>
    <w:rsid w:val="000258F3"/>
    <w:rsid w:val="00025E88"/>
    <w:rsid w:val="00026652"/>
    <w:rsid w:val="00026DA7"/>
    <w:rsid w:val="00027F95"/>
    <w:rsid w:val="00030343"/>
    <w:rsid w:val="0003040A"/>
    <w:rsid w:val="00030869"/>
    <w:rsid w:val="00030B01"/>
    <w:rsid w:val="00030E5D"/>
    <w:rsid w:val="00031AEA"/>
    <w:rsid w:val="00031EA4"/>
    <w:rsid w:val="0003253E"/>
    <w:rsid w:val="00032569"/>
    <w:rsid w:val="00032CD4"/>
    <w:rsid w:val="00032D8F"/>
    <w:rsid w:val="0003375F"/>
    <w:rsid w:val="00033FEF"/>
    <w:rsid w:val="00034C4F"/>
    <w:rsid w:val="00034FC7"/>
    <w:rsid w:val="0003517F"/>
    <w:rsid w:val="00035B32"/>
    <w:rsid w:val="00035EC7"/>
    <w:rsid w:val="0003680C"/>
    <w:rsid w:val="00036BC8"/>
    <w:rsid w:val="000376D9"/>
    <w:rsid w:val="000377DA"/>
    <w:rsid w:val="000405AC"/>
    <w:rsid w:val="00040EBF"/>
    <w:rsid w:val="000411BA"/>
    <w:rsid w:val="00041E48"/>
    <w:rsid w:val="00041EBB"/>
    <w:rsid w:val="000430E6"/>
    <w:rsid w:val="00043A57"/>
    <w:rsid w:val="00044085"/>
    <w:rsid w:val="000440EB"/>
    <w:rsid w:val="000443C3"/>
    <w:rsid w:val="00044578"/>
    <w:rsid w:val="00044DC3"/>
    <w:rsid w:val="0004506C"/>
    <w:rsid w:val="00045465"/>
    <w:rsid w:val="000459F1"/>
    <w:rsid w:val="0004603A"/>
    <w:rsid w:val="000469B1"/>
    <w:rsid w:val="00046AF6"/>
    <w:rsid w:val="000472BA"/>
    <w:rsid w:val="0004760C"/>
    <w:rsid w:val="00047667"/>
    <w:rsid w:val="000476B3"/>
    <w:rsid w:val="000505CD"/>
    <w:rsid w:val="000507A4"/>
    <w:rsid w:val="00050DD6"/>
    <w:rsid w:val="00050F12"/>
    <w:rsid w:val="000511D0"/>
    <w:rsid w:val="00051374"/>
    <w:rsid w:val="00051455"/>
    <w:rsid w:val="000517A3"/>
    <w:rsid w:val="00051F6F"/>
    <w:rsid w:val="00052172"/>
    <w:rsid w:val="00052648"/>
    <w:rsid w:val="00052BBC"/>
    <w:rsid w:val="00052D38"/>
    <w:rsid w:val="00052D3D"/>
    <w:rsid w:val="00052FBC"/>
    <w:rsid w:val="00053A5F"/>
    <w:rsid w:val="000540FF"/>
    <w:rsid w:val="0005597D"/>
    <w:rsid w:val="00055C30"/>
    <w:rsid w:val="00056860"/>
    <w:rsid w:val="00057E52"/>
    <w:rsid w:val="00057F6A"/>
    <w:rsid w:val="00061067"/>
    <w:rsid w:val="00061A05"/>
    <w:rsid w:val="0006233C"/>
    <w:rsid w:val="00062455"/>
    <w:rsid w:val="000625E6"/>
    <w:rsid w:val="00063611"/>
    <w:rsid w:val="000638A1"/>
    <w:rsid w:val="00064203"/>
    <w:rsid w:val="00064619"/>
    <w:rsid w:val="0006481A"/>
    <w:rsid w:val="000649DE"/>
    <w:rsid w:val="00065F52"/>
    <w:rsid w:val="00066817"/>
    <w:rsid w:val="00066B4C"/>
    <w:rsid w:val="00066BE0"/>
    <w:rsid w:val="00066E38"/>
    <w:rsid w:val="00066FB7"/>
    <w:rsid w:val="00067BD9"/>
    <w:rsid w:val="0007050F"/>
    <w:rsid w:val="0007055C"/>
    <w:rsid w:val="000708B0"/>
    <w:rsid w:val="00070FD7"/>
    <w:rsid w:val="00071F3D"/>
    <w:rsid w:val="00072038"/>
    <w:rsid w:val="000723D5"/>
    <w:rsid w:val="00072952"/>
    <w:rsid w:val="00072EEC"/>
    <w:rsid w:val="000737E0"/>
    <w:rsid w:val="000739C4"/>
    <w:rsid w:val="00073A54"/>
    <w:rsid w:val="00073EB2"/>
    <w:rsid w:val="00074098"/>
    <w:rsid w:val="00074E7B"/>
    <w:rsid w:val="00075308"/>
    <w:rsid w:val="000757E9"/>
    <w:rsid w:val="00075E36"/>
    <w:rsid w:val="00075FCC"/>
    <w:rsid w:val="00075FEB"/>
    <w:rsid w:val="0007676E"/>
    <w:rsid w:val="00076F93"/>
    <w:rsid w:val="00076FCC"/>
    <w:rsid w:val="0007794D"/>
    <w:rsid w:val="00077B4C"/>
    <w:rsid w:val="000802E4"/>
    <w:rsid w:val="00080E40"/>
    <w:rsid w:val="0008108B"/>
    <w:rsid w:val="000812E0"/>
    <w:rsid w:val="00081A9E"/>
    <w:rsid w:val="00081D39"/>
    <w:rsid w:val="00081E49"/>
    <w:rsid w:val="00082409"/>
    <w:rsid w:val="00082600"/>
    <w:rsid w:val="00082B36"/>
    <w:rsid w:val="00082CF6"/>
    <w:rsid w:val="000836A3"/>
    <w:rsid w:val="00083709"/>
    <w:rsid w:val="00083993"/>
    <w:rsid w:val="00083FFC"/>
    <w:rsid w:val="000847B5"/>
    <w:rsid w:val="000849B6"/>
    <w:rsid w:val="0008545D"/>
    <w:rsid w:val="000856EB"/>
    <w:rsid w:val="00085FEB"/>
    <w:rsid w:val="000863AA"/>
    <w:rsid w:val="000864F3"/>
    <w:rsid w:val="000867EC"/>
    <w:rsid w:val="000869FC"/>
    <w:rsid w:val="00086A1F"/>
    <w:rsid w:val="00087181"/>
    <w:rsid w:val="000879F7"/>
    <w:rsid w:val="00087C62"/>
    <w:rsid w:val="0009034D"/>
    <w:rsid w:val="00090C12"/>
    <w:rsid w:val="00090FD6"/>
    <w:rsid w:val="00091435"/>
    <w:rsid w:val="00091591"/>
    <w:rsid w:val="000918D8"/>
    <w:rsid w:val="00091F63"/>
    <w:rsid w:val="0009257C"/>
    <w:rsid w:val="0009325F"/>
    <w:rsid w:val="000932BA"/>
    <w:rsid w:val="0009345D"/>
    <w:rsid w:val="00093578"/>
    <w:rsid w:val="00093996"/>
    <w:rsid w:val="00094A7F"/>
    <w:rsid w:val="00094C7E"/>
    <w:rsid w:val="00094CE8"/>
    <w:rsid w:val="0009562E"/>
    <w:rsid w:val="000958BF"/>
    <w:rsid w:val="00095926"/>
    <w:rsid w:val="0009679A"/>
    <w:rsid w:val="000972BD"/>
    <w:rsid w:val="000A1C58"/>
    <w:rsid w:val="000A27CA"/>
    <w:rsid w:val="000A28E4"/>
    <w:rsid w:val="000A33AD"/>
    <w:rsid w:val="000A445D"/>
    <w:rsid w:val="000A4A38"/>
    <w:rsid w:val="000A4A88"/>
    <w:rsid w:val="000A4A89"/>
    <w:rsid w:val="000A4D5E"/>
    <w:rsid w:val="000A5158"/>
    <w:rsid w:val="000A5A01"/>
    <w:rsid w:val="000A5BA4"/>
    <w:rsid w:val="000A5BDA"/>
    <w:rsid w:val="000A5CE4"/>
    <w:rsid w:val="000A642F"/>
    <w:rsid w:val="000A66BF"/>
    <w:rsid w:val="000A6D4B"/>
    <w:rsid w:val="000A6F22"/>
    <w:rsid w:val="000A7095"/>
    <w:rsid w:val="000B0102"/>
    <w:rsid w:val="000B062B"/>
    <w:rsid w:val="000B080E"/>
    <w:rsid w:val="000B1640"/>
    <w:rsid w:val="000B17EE"/>
    <w:rsid w:val="000B1A1B"/>
    <w:rsid w:val="000B2067"/>
    <w:rsid w:val="000B20DC"/>
    <w:rsid w:val="000B29FC"/>
    <w:rsid w:val="000B308E"/>
    <w:rsid w:val="000B3208"/>
    <w:rsid w:val="000B33FE"/>
    <w:rsid w:val="000B388C"/>
    <w:rsid w:val="000B3D6D"/>
    <w:rsid w:val="000B4086"/>
    <w:rsid w:val="000B40EB"/>
    <w:rsid w:val="000B417D"/>
    <w:rsid w:val="000B4708"/>
    <w:rsid w:val="000B48E0"/>
    <w:rsid w:val="000B5DFA"/>
    <w:rsid w:val="000B6432"/>
    <w:rsid w:val="000B6A55"/>
    <w:rsid w:val="000B6F90"/>
    <w:rsid w:val="000C01CD"/>
    <w:rsid w:val="000C0C64"/>
    <w:rsid w:val="000C1418"/>
    <w:rsid w:val="000C1D70"/>
    <w:rsid w:val="000C205D"/>
    <w:rsid w:val="000C244B"/>
    <w:rsid w:val="000C2526"/>
    <w:rsid w:val="000C26B8"/>
    <w:rsid w:val="000C2779"/>
    <w:rsid w:val="000C41A0"/>
    <w:rsid w:val="000C4B1B"/>
    <w:rsid w:val="000C512B"/>
    <w:rsid w:val="000C5F48"/>
    <w:rsid w:val="000C60A2"/>
    <w:rsid w:val="000C67CA"/>
    <w:rsid w:val="000C6EF1"/>
    <w:rsid w:val="000C7340"/>
    <w:rsid w:val="000C738C"/>
    <w:rsid w:val="000D1161"/>
    <w:rsid w:val="000D2375"/>
    <w:rsid w:val="000D23E6"/>
    <w:rsid w:val="000D2A04"/>
    <w:rsid w:val="000D2D9B"/>
    <w:rsid w:val="000D3027"/>
    <w:rsid w:val="000D3394"/>
    <w:rsid w:val="000D4A73"/>
    <w:rsid w:val="000D4C36"/>
    <w:rsid w:val="000D4FE2"/>
    <w:rsid w:val="000D5045"/>
    <w:rsid w:val="000D526C"/>
    <w:rsid w:val="000D5E48"/>
    <w:rsid w:val="000D6858"/>
    <w:rsid w:val="000D6A21"/>
    <w:rsid w:val="000D72D4"/>
    <w:rsid w:val="000D7724"/>
    <w:rsid w:val="000E0D2F"/>
    <w:rsid w:val="000E1453"/>
    <w:rsid w:val="000E17B0"/>
    <w:rsid w:val="000E1E7C"/>
    <w:rsid w:val="000E207F"/>
    <w:rsid w:val="000E234F"/>
    <w:rsid w:val="000E2B25"/>
    <w:rsid w:val="000E31F0"/>
    <w:rsid w:val="000E3317"/>
    <w:rsid w:val="000E3EFA"/>
    <w:rsid w:val="000E4A0D"/>
    <w:rsid w:val="000E4D24"/>
    <w:rsid w:val="000E50C3"/>
    <w:rsid w:val="000E5D72"/>
    <w:rsid w:val="000E638F"/>
    <w:rsid w:val="000E6630"/>
    <w:rsid w:val="000E73C9"/>
    <w:rsid w:val="000F0078"/>
    <w:rsid w:val="000F03E5"/>
    <w:rsid w:val="000F0715"/>
    <w:rsid w:val="000F1159"/>
    <w:rsid w:val="000F11C4"/>
    <w:rsid w:val="000F12CF"/>
    <w:rsid w:val="000F1530"/>
    <w:rsid w:val="000F211B"/>
    <w:rsid w:val="000F2267"/>
    <w:rsid w:val="000F24C6"/>
    <w:rsid w:val="000F341E"/>
    <w:rsid w:val="000F34C3"/>
    <w:rsid w:val="000F3696"/>
    <w:rsid w:val="000F38AC"/>
    <w:rsid w:val="000F42B2"/>
    <w:rsid w:val="000F50FC"/>
    <w:rsid w:val="000F5340"/>
    <w:rsid w:val="000F534D"/>
    <w:rsid w:val="000F60B8"/>
    <w:rsid w:val="000F6721"/>
    <w:rsid w:val="000F6C6F"/>
    <w:rsid w:val="000F6F2E"/>
    <w:rsid w:val="00100515"/>
    <w:rsid w:val="001006CA"/>
    <w:rsid w:val="00100D25"/>
    <w:rsid w:val="00100E46"/>
    <w:rsid w:val="00103300"/>
    <w:rsid w:val="00103BA8"/>
    <w:rsid w:val="00103EB8"/>
    <w:rsid w:val="001044A0"/>
    <w:rsid w:val="001048B3"/>
    <w:rsid w:val="00104D8D"/>
    <w:rsid w:val="0010580E"/>
    <w:rsid w:val="00106C02"/>
    <w:rsid w:val="00106CEF"/>
    <w:rsid w:val="00107033"/>
    <w:rsid w:val="001074BB"/>
    <w:rsid w:val="00107E38"/>
    <w:rsid w:val="00110151"/>
    <w:rsid w:val="00110242"/>
    <w:rsid w:val="00110323"/>
    <w:rsid w:val="00110362"/>
    <w:rsid w:val="001113DD"/>
    <w:rsid w:val="001116F9"/>
    <w:rsid w:val="001120D9"/>
    <w:rsid w:val="001129EB"/>
    <w:rsid w:val="00112D2C"/>
    <w:rsid w:val="0011321A"/>
    <w:rsid w:val="001134F1"/>
    <w:rsid w:val="00113E48"/>
    <w:rsid w:val="001146BB"/>
    <w:rsid w:val="00114927"/>
    <w:rsid w:val="00114D0B"/>
    <w:rsid w:val="00115F71"/>
    <w:rsid w:val="00116805"/>
    <w:rsid w:val="0011684A"/>
    <w:rsid w:val="001168A3"/>
    <w:rsid w:val="0011699C"/>
    <w:rsid w:val="00116A6B"/>
    <w:rsid w:val="00117185"/>
    <w:rsid w:val="001175E1"/>
    <w:rsid w:val="001200D2"/>
    <w:rsid w:val="00120BAF"/>
    <w:rsid w:val="0012131B"/>
    <w:rsid w:val="00121632"/>
    <w:rsid w:val="00121838"/>
    <w:rsid w:val="001235C7"/>
    <w:rsid w:val="00123C62"/>
    <w:rsid w:val="00123D35"/>
    <w:rsid w:val="0012434E"/>
    <w:rsid w:val="00124C61"/>
    <w:rsid w:val="0012511F"/>
    <w:rsid w:val="001256C5"/>
    <w:rsid w:val="00125879"/>
    <w:rsid w:val="00126D22"/>
    <w:rsid w:val="00127339"/>
    <w:rsid w:val="0012763B"/>
    <w:rsid w:val="00127862"/>
    <w:rsid w:val="00127F28"/>
    <w:rsid w:val="00130164"/>
    <w:rsid w:val="001306E3"/>
    <w:rsid w:val="00130D7D"/>
    <w:rsid w:val="00130EA1"/>
    <w:rsid w:val="00131670"/>
    <w:rsid w:val="001327D8"/>
    <w:rsid w:val="00132DC0"/>
    <w:rsid w:val="00132EC0"/>
    <w:rsid w:val="001335AB"/>
    <w:rsid w:val="001338C7"/>
    <w:rsid w:val="0013480A"/>
    <w:rsid w:val="001349FE"/>
    <w:rsid w:val="0013507E"/>
    <w:rsid w:val="00135E02"/>
    <w:rsid w:val="001363A8"/>
    <w:rsid w:val="00136CB7"/>
    <w:rsid w:val="0013780D"/>
    <w:rsid w:val="00137B1A"/>
    <w:rsid w:val="00137CF7"/>
    <w:rsid w:val="00141E75"/>
    <w:rsid w:val="001424D9"/>
    <w:rsid w:val="0014282D"/>
    <w:rsid w:val="00142A4A"/>
    <w:rsid w:val="00142D0F"/>
    <w:rsid w:val="001431F3"/>
    <w:rsid w:val="00143DCB"/>
    <w:rsid w:val="00143FA4"/>
    <w:rsid w:val="0014545B"/>
    <w:rsid w:val="00145FC3"/>
    <w:rsid w:val="00146231"/>
    <w:rsid w:val="00146291"/>
    <w:rsid w:val="001462E1"/>
    <w:rsid w:val="001463AB"/>
    <w:rsid w:val="00146FEF"/>
    <w:rsid w:val="00146FF9"/>
    <w:rsid w:val="00150712"/>
    <w:rsid w:val="00150EC7"/>
    <w:rsid w:val="0015152C"/>
    <w:rsid w:val="00152186"/>
    <w:rsid w:val="00153728"/>
    <w:rsid w:val="001539D9"/>
    <w:rsid w:val="00153E36"/>
    <w:rsid w:val="00153E68"/>
    <w:rsid w:val="001545B3"/>
    <w:rsid w:val="00154689"/>
    <w:rsid w:val="00155AE6"/>
    <w:rsid w:val="00155F12"/>
    <w:rsid w:val="00156DE5"/>
    <w:rsid w:val="001576F6"/>
    <w:rsid w:val="00157D61"/>
    <w:rsid w:val="00157E1A"/>
    <w:rsid w:val="001600D6"/>
    <w:rsid w:val="00161383"/>
    <w:rsid w:val="00162AAF"/>
    <w:rsid w:val="00162C4A"/>
    <w:rsid w:val="001631A8"/>
    <w:rsid w:val="0016340B"/>
    <w:rsid w:val="0016356E"/>
    <w:rsid w:val="00163F50"/>
    <w:rsid w:val="00164451"/>
    <w:rsid w:val="00164603"/>
    <w:rsid w:val="00164C6B"/>
    <w:rsid w:val="001652CB"/>
    <w:rsid w:val="0016534D"/>
    <w:rsid w:val="00165B30"/>
    <w:rsid w:val="00166B3B"/>
    <w:rsid w:val="00166FD0"/>
    <w:rsid w:val="00167129"/>
    <w:rsid w:val="0016736B"/>
    <w:rsid w:val="00170DBD"/>
    <w:rsid w:val="00171FF8"/>
    <w:rsid w:val="00172235"/>
    <w:rsid w:val="00172244"/>
    <w:rsid w:val="001723A9"/>
    <w:rsid w:val="00172F1D"/>
    <w:rsid w:val="00173080"/>
    <w:rsid w:val="00173503"/>
    <w:rsid w:val="00173842"/>
    <w:rsid w:val="0017395F"/>
    <w:rsid w:val="00173BE9"/>
    <w:rsid w:val="00174EC3"/>
    <w:rsid w:val="00175D0F"/>
    <w:rsid w:val="00175EDB"/>
    <w:rsid w:val="00176475"/>
    <w:rsid w:val="00176AC5"/>
    <w:rsid w:val="00176ACA"/>
    <w:rsid w:val="00176FD0"/>
    <w:rsid w:val="0017714C"/>
    <w:rsid w:val="001773AC"/>
    <w:rsid w:val="00177D77"/>
    <w:rsid w:val="00180A7A"/>
    <w:rsid w:val="00180C37"/>
    <w:rsid w:val="001811EE"/>
    <w:rsid w:val="00181241"/>
    <w:rsid w:val="0018170B"/>
    <w:rsid w:val="00181836"/>
    <w:rsid w:val="0018248A"/>
    <w:rsid w:val="00182640"/>
    <w:rsid w:val="0018296C"/>
    <w:rsid w:val="00182EAB"/>
    <w:rsid w:val="0018311F"/>
    <w:rsid w:val="001831B1"/>
    <w:rsid w:val="00183258"/>
    <w:rsid w:val="00183293"/>
    <w:rsid w:val="00183501"/>
    <w:rsid w:val="00183664"/>
    <w:rsid w:val="00183C9A"/>
    <w:rsid w:val="0018467A"/>
    <w:rsid w:val="00184E61"/>
    <w:rsid w:val="00185241"/>
    <w:rsid w:val="001855AE"/>
    <w:rsid w:val="00185DC3"/>
    <w:rsid w:val="00185E2B"/>
    <w:rsid w:val="00187271"/>
    <w:rsid w:val="0018763D"/>
    <w:rsid w:val="00187810"/>
    <w:rsid w:val="001902BA"/>
    <w:rsid w:val="00190582"/>
    <w:rsid w:val="00190AAE"/>
    <w:rsid w:val="0019146E"/>
    <w:rsid w:val="00191B7E"/>
    <w:rsid w:val="00191F17"/>
    <w:rsid w:val="00192108"/>
    <w:rsid w:val="001928E3"/>
    <w:rsid w:val="00192A60"/>
    <w:rsid w:val="00192CED"/>
    <w:rsid w:val="00192DAA"/>
    <w:rsid w:val="00194931"/>
    <w:rsid w:val="00194A43"/>
    <w:rsid w:val="00194BB7"/>
    <w:rsid w:val="00194D06"/>
    <w:rsid w:val="001965F1"/>
    <w:rsid w:val="00196A9F"/>
    <w:rsid w:val="00196B7D"/>
    <w:rsid w:val="001973F1"/>
    <w:rsid w:val="00197456"/>
    <w:rsid w:val="001976E2"/>
    <w:rsid w:val="001A02B5"/>
    <w:rsid w:val="001A0CC4"/>
    <w:rsid w:val="001A16F8"/>
    <w:rsid w:val="001A1B4D"/>
    <w:rsid w:val="001A1C06"/>
    <w:rsid w:val="001A2E59"/>
    <w:rsid w:val="001A2F8F"/>
    <w:rsid w:val="001A30C8"/>
    <w:rsid w:val="001A3D26"/>
    <w:rsid w:val="001A479F"/>
    <w:rsid w:val="001A4CD0"/>
    <w:rsid w:val="001A4D10"/>
    <w:rsid w:val="001A4FC9"/>
    <w:rsid w:val="001A5730"/>
    <w:rsid w:val="001A5935"/>
    <w:rsid w:val="001A5EB3"/>
    <w:rsid w:val="001A6035"/>
    <w:rsid w:val="001A6281"/>
    <w:rsid w:val="001A6509"/>
    <w:rsid w:val="001A6AA5"/>
    <w:rsid w:val="001A7BC7"/>
    <w:rsid w:val="001B06D8"/>
    <w:rsid w:val="001B0EDF"/>
    <w:rsid w:val="001B12F1"/>
    <w:rsid w:val="001B13B0"/>
    <w:rsid w:val="001B1C40"/>
    <w:rsid w:val="001B1F69"/>
    <w:rsid w:val="001B2389"/>
    <w:rsid w:val="001B29B6"/>
    <w:rsid w:val="001B32E1"/>
    <w:rsid w:val="001B3838"/>
    <w:rsid w:val="001B3AFB"/>
    <w:rsid w:val="001B4884"/>
    <w:rsid w:val="001B48EA"/>
    <w:rsid w:val="001B4F9D"/>
    <w:rsid w:val="001B5479"/>
    <w:rsid w:val="001B5637"/>
    <w:rsid w:val="001B57CC"/>
    <w:rsid w:val="001B6000"/>
    <w:rsid w:val="001B6198"/>
    <w:rsid w:val="001B63F8"/>
    <w:rsid w:val="001B69E8"/>
    <w:rsid w:val="001B6BD6"/>
    <w:rsid w:val="001B758E"/>
    <w:rsid w:val="001B75CD"/>
    <w:rsid w:val="001B7FE8"/>
    <w:rsid w:val="001C04EA"/>
    <w:rsid w:val="001C0AB0"/>
    <w:rsid w:val="001C0FA5"/>
    <w:rsid w:val="001C1CE8"/>
    <w:rsid w:val="001C2D85"/>
    <w:rsid w:val="001C30A5"/>
    <w:rsid w:val="001C332B"/>
    <w:rsid w:val="001C3915"/>
    <w:rsid w:val="001C3E61"/>
    <w:rsid w:val="001C4607"/>
    <w:rsid w:val="001C46ED"/>
    <w:rsid w:val="001C474A"/>
    <w:rsid w:val="001C4962"/>
    <w:rsid w:val="001C5CA0"/>
    <w:rsid w:val="001C5D9D"/>
    <w:rsid w:val="001C6312"/>
    <w:rsid w:val="001C65EE"/>
    <w:rsid w:val="001C6E59"/>
    <w:rsid w:val="001C7531"/>
    <w:rsid w:val="001C76CF"/>
    <w:rsid w:val="001C7B17"/>
    <w:rsid w:val="001D092D"/>
    <w:rsid w:val="001D17C9"/>
    <w:rsid w:val="001D1C45"/>
    <w:rsid w:val="001D23FE"/>
    <w:rsid w:val="001D26A5"/>
    <w:rsid w:val="001D2886"/>
    <w:rsid w:val="001D293C"/>
    <w:rsid w:val="001D377D"/>
    <w:rsid w:val="001D37DD"/>
    <w:rsid w:val="001D3C94"/>
    <w:rsid w:val="001D3D98"/>
    <w:rsid w:val="001D4038"/>
    <w:rsid w:val="001D420B"/>
    <w:rsid w:val="001D44A9"/>
    <w:rsid w:val="001D500B"/>
    <w:rsid w:val="001D5078"/>
    <w:rsid w:val="001D5582"/>
    <w:rsid w:val="001D5E1C"/>
    <w:rsid w:val="001D6052"/>
    <w:rsid w:val="001D613E"/>
    <w:rsid w:val="001D61C1"/>
    <w:rsid w:val="001D65CE"/>
    <w:rsid w:val="001D66A4"/>
    <w:rsid w:val="001D74A9"/>
    <w:rsid w:val="001D7F42"/>
    <w:rsid w:val="001E0ACE"/>
    <w:rsid w:val="001E1DD5"/>
    <w:rsid w:val="001E2603"/>
    <w:rsid w:val="001E3059"/>
    <w:rsid w:val="001E3483"/>
    <w:rsid w:val="001E3CB6"/>
    <w:rsid w:val="001E441D"/>
    <w:rsid w:val="001E4C27"/>
    <w:rsid w:val="001E4FCA"/>
    <w:rsid w:val="001E52ED"/>
    <w:rsid w:val="001E55F3"/>
    <w:rsid w:val="001E58B6"/>
    <w:rsid w:val="001E61F1"/>
    <w:rsid w:val="001E6787"/>
    <w:rsid w:val="001E679C"/>
    <w:rsid w:val="001E6B54"/>
    <w:rsid w:val="001E6CCE"/>
    <w:rsid w:val="001E72E2"/>
    <w:rsid w:val="001E73DA"/>
    <w:rsid w:val="001E778A"/>
    <w:rsid w:val="001E79E2"/>
    <w:rsid w:val="001E7DA9"/>
    <w:rsid w:val="001E7F59"/>
    <w:rsid w:val="001F0CDF"/>
    <w:rsid w:val="001F14CA"/>
    <w:rsid w:val="001F2066"/>
    <w:rsid w:val="001F213D"/>
    <w:rsid w:val="001F3246"/>
    <w:rsid w:val="001F338B"/>
    <w:rsid w:val="001F3515"/>
    <w:rsid w:val="001F3A2E"/>
    <w:rsid w:val="001F3D04"/>
    <w:rsid w:val="001F402C"/>
    <w:rsid w:val="001F441B"/>
    <w:rsid w:val="001F470E"/>
    <w:rsid w:val="001F4C4D"/>
    <w:rsid w:val="001F542A"/>
    <w:rsid w:val="001F57BB"/>
    <w:rsid w:val="001F675C"/>
    <w:rsid w:val="001F7423"/>
    <w:rsid w:val="001F7BA8"/>
    <w:rsid w:val="0020010E"/>
    <w:rsid w:val="00200502"/>
    <w:rsid w:val="00200F37"/>
    <w:rsid w:val="002015ED"/>
    <w:rsid w:val="00201F59"/>
    <w:rsid w:val="00202B10"/>
    <w:rsid w:val="00202B1A"/>
    <w:rsid w:val="00202D1F"/>
    <w:rsid w:val="00202FAD"/>
    <w:rsid w:val="002033B4"/>
    <w:rsid w:val="00203496"/>
    <w:rsid w:val="00203F28"/>
    <w:rsid w:val="00204682"/>
    <w:rsid w:val="002047D0"/>
    <w:rsid w:val="00205143"/>
    <w:rsid w:val="0020592B"/>
    <w:rsid w:val="0020594F"/>
    <w:rsid w:val="002061E9"/>
    <w:rsid w:val="00206CB0"/>
    <w:rsid w:val="00206FFF"/>
    <w:rsid w:val="00207524"/>
    <w:rsid w:val="00207773"/>
    <w:rsid w:val="00207A63"/>
    <w:rsid w:val="00207CF5"/>
    <w:rsid w:val="00207D7B"/>
    <w:rsid w:val="00207E6B"/>
    <w:rsid w:val="00210794"/>
    <w:rsid w:val="00210AE0"/>
    <w:rsid w:val="00210E7B"/>
    <w:rsid w:val="00210EE4"/>
    <w:rsid w:val="00211412"/>
    <w:rsid w:val="00211971"/>
    <w:rsid w:val="00211EEF"/>
    <w:rsid w:val="0021237A"/>
    <w:rsid w:val="00212F60"/>
    <w:rsid w:val="002130DD"/>
    <w:rsid w:val="002134C9"/>
    <w:rsid w:val="00213AAD"/>
    <w:rsid w:val="00213B58"/>
    <w:rsid w:val="002143B5"/>
    <w:rsid w:val="002144BE"/>
    <w:rsid w:val="00214A99"/>
    <w:rsid w:val="002152F1"/>
    <w:rsid w:val="00215D8D"/>
    <w:rsid w:val="00216252"/>
    <w:rsid w:val="002169C4"/>
    <w:rsid w:val="00216DAB"/>
    <w:rsid w:val="00216ED3"/>
    <w:rsid w:val="00217428"/>
    <w:rsid w:val="00217845"/>
    <w:rsid w:val="00217C54"/>
    <w:rsid w:val="00220021"/>
    <w:rsid w:val="00220905"/>
    <w:rsid w:val="00220AC0"/>
    <w:rsid w:val="002215DE"/>
    <w:rsid w:val="00222442"/>
    <w:rsid w:val="00222632"/>
    <w:rsid w:val="0022289F"/>
    <w:rsid w:val="002243A5"/>
    <w:rsid w:val="0022502E"/>
    <w:rsid w:val="00226A05"/>
    <w:rsid w:val="00226F23"/>
    <w:rsid w:val="00227280"/>
    <w:rsid w:val="0023036A"/>
    <w:rsid w:val="002306F4"/>
    <w:rsid w:val="00230D21"/>
    <w:rsid w:val="00231405"/>
    <w:rsid w:val="00231A10"/>
    <w:rsid w:val="00231C17"/>
    <w:rsid w:val="00232FE1"/>
    <w:rsid w:val="00233895"/>
    <w:rsid w:val="00233933"/>
    <w:rsid w:val="00234B5F"/>
    <w:rsid w:val="00234CDF"/>
    <w:rsid w:val="00235834"/>
    <w:rsid w:val="00235867"/>
    <w:rsid w:val="00236351"/>
    <w:rsid w:val="002366D2"/>
    <w:rsid w:val="00236C37"/>
    <w:rsid w:val="00237108"/>
    <w:rsid w:val="0023741C"/>
    <w:rsid w:val="00240608"/>
    <w:rsid w:val="00240751"/>
    <w:rsid w:val="00240760"/>
    <w:rsid w:val="00240CCA"/>
    <w:rsid w:val="00242A37"/>
    <w:rsid w:val="00242B95"/>
    <w:rsid w:val="00242FF9"/>
    <w:rsid w:val="00243102"/>
    <w:rsid w:val="0024392D"/>
    <w:rsid w:val="00243D00"/>
    <w:rsid w:val="00243D77"/>
    <w:rsid w:val="00243E24"/>
    <w:rsid w:val="00244076"/>
    <w:rsid w:val="00244458"/>
    <w:rsid w:val="00244834"/>
    <w:rsid w:val="00244C14"/>
    <w:rsid w:val="00245056"/>
    <w:rsid w:val="00245178"/>
    <w:rsid w:val="0024522E"/>
    <w:rsid w:val="00245B0B"/>
    <w:rsid w:val="002469EF"/>
    <w:rsid w:val="00246B77"/>
    <w:rsid w:val="00246E97"/>
    <w:rsid w:val="00246F34"/>
    <w:rsid w:val="0024730C"/>
    <w:rsid w:val="00247A1A"/>
    <w:rsid w:val="00247E89"/>
    <w:rsid w:val="002504CF"/>
    <w:rsid w:val="00250FEE"/>
    <w:rsid w:val="00251266"/>
    <w:rsid w:val="002518B8"/>
    <w:rsid w:val="00251BD0"/>
    <w:rsid w:val="00251C34"/>
    <w:rsid w:val="00251E96"/>
    <w:rsid w:val="00253216"/>
    <w:rsid w:val="00253322"/>
    <w:rsid w:val="00253730"/>
    <w:rsid w:val="002540DD"/>
    <w:rsid w:val="0025412B"/>
    <w:rsid w:val="00254305"/>
    <w:rsid w:val="00254AB6"/>
    <w:rsid w:val="00254AE0"/>
    <w:rsid w:val="00255009"/>
    <w:rsid w:val="0025514A"/>
    <w:rsid w:val="002555CC"/>
    <w:rsid w:val="00255FA7"/>
    <w:rsid w:val="00256881"/>
    <w:rsid w:val="002577BE"/>
    <w:rsid w:val="00257F4F"/>
    <w:rsid w:val="00260750"/>
    <w:rsid w:val="00260A23"/>
    <w:rsid w:val="00260E89"/>
    <w:rsid w:val="00260F54"/>
    <w:rsid w:val="00261FED"/>
    <w:rsid w:val="00262676"/>
    <w:rsid w:val="00262791"/>
    <w:rsid w:val="00262B77"/>
    <w:rsid w:val="00262D60"/>
    <w:rsid w:val="00263284"/>
    <w:rsid w:val="00263ACF"/>
    <w:rsid w:val="0026401B"/>
    <w:rsid w:val="00264318"/>
    <w:rsid w:val="00264744"/>
    <w:rsid w:val="002649AD"/>
    <w:rsid w:val="00265204"/>
    <w:rsid w:val="0026525D"/>
    <w:rsid w:val="00266839"/>
    <w:rsid w:val="00266E64"/>
    <w:rsid w:val="002676BD"/>
    <w:rsid w:val="00267830"/>
    <w:rsid w:val="002679F8"/>
    <w:rsid w:val="00267B7E"/>
    <w:rsid w:val="00267B9A"/>
    <w:rsid w:val="00267BF7"/>
    <w:rsid w:val="002707F2"/>
    <w:rsid w:val="00270C85"/>
    <w:rsid w:val="0027122D"/>
    <w:rsid w:val="00271272"/>
    <w:rsid w:val="002719DB"/>
    <w:rsid w:val="00271E77"/>
    <w:rsid w:val="00272867"/>
    <w:rsid w:val="00272C45"/>
    <w:rsid w:val="00272E5D"/>
    <w:rsid w:val="0027328A"/>
    <w:rsid w:val="002737D1"/>
    <w:rsid w:val="002747E5"/>
    <w:rsid w:val="002750FA"/>
    <w:rsid w:val="00275B92"/>
    <w:rsid w:val="00276053"/>
    <w:rsid w:val="00276384"/>
    <w:rsid w:val="0027674E"/>
    <w:rsid w:val="002769B0"/>
    <w:rsid w:val="00276B85"/>
    <w:rsid w:val="002773D1"/>
    <w:rsid w:val="00277463"/>
    <w:rsid w:val="00277685"/>
    <w:rsid w:val="00277C18"/>
    <w:rsid w:val="00277EE8"/>
    <w:rsid w:val="00280094"/>
    <w:rsid w:val="002801A1"/>
    <w:rsid w:val="00280372"/>
    <w:rsid w:val="00280E35"/>
    <w:rsid w:val="00281165"/>
    <w:rsid w:val="00281184"/>
    <w:rsid w:val="002812D2"/>
    <w:rsid w:val="00281433"/>
    <w:rsid w:val="00281632"/>
    <w:rsid w:val="0028223E"/>
    <w:rsid w:val="002825EB"/>
    <w:rsid w:val="00282DB1"/>
    <w:rsid w:val="002830F7"/>
    <w:rsid w:val="00283AE8"/>
    <w:rsid w:val="00283BCC"/>
    <w:rsid w:val="00283DCF"/>
    <w:rsid w:val="002845E7"/>
    <w:rsid w:val="002855AF"/>
    <w:rsid w:val="002858BF"/>
    <w:rsid w:val="00286F78"/>
    <w:rsid w:val="00287344"/>
    <w:rsid w:val="002874B8"/>
    <w:rsid w:val="0028761C"/>
    <w:rsid w:val="002877BC"/>
    <w:rsid w:val="00287E0A"/>
    <w:rsid w:val="00290654"/>
    <w:rsid w:val="0029097D"/>
    <w:rsid w:val="00290D8F"/>
    <w:rsid w:val="00290FDF"/>
    <w:rsid w:val="002918B7"/>
    <w:rsid w:val="00292687"/>
    <w:rsid w:val="00292CB5"/>
    <w:rsid w:val="002931C8"/>
    <w:rsid w:val="00293463"/>
    <w:rsid w:val="002937AD"/>
    <w:rsid w:val="00294354"/>
    <w:rsid w:val="00294402"/>
    <w:rsid w:val="00294BDF"/>
    <w:rsid w:val="002951C8"/>
    <w:rsid w:val="00295520"/>
    <w:rsid w:val="0029581B"/>
    <w:rsid w:val="00296085"/>
    <w:rsid w:val="00296384"/>
    <w:rsid w:val="00296AB3"/>
    <w:rsid w:val="0029726B"/>
    <w:rsid w:val="00297C7A"/>
    <w:rsid w:val="002A028A"/>
    <w:rsid w:val="002A16A0"/>
    <w:rsid w:val="002A1B8A"/>
    <w:rsid w:val="002A2019"/>
    <w:rsid w:val="002A2263"/>
    <w:rsid w:val="002A27D8"/>
    <w:rsid w:val="002A2F8E"/>
    <w:rsid w:val="002A3D59"/>
    <w:rsid w:val="002A3D76"/>
    <w:rsid w:val="002A40BD"/>
    <w:rsid w:val="002A5824"/>
    <w:rsid w:val="002A5CCF"/>
    <w:rsid w:val="002A5D63"/>
    <w:rsid w:val="002A6060"/>
    <w:rsid w:val="002A6D6D"/>
    <w:rsid w:val="002A716E"/>
    <w:rsid w:val="002A7452"/>
    <w:rsid w:val="002A75C7"/>
    <w:rsid w:val="002A7E50"/>
    <w:rsid w:val="002B00DB"/>
    <w:rsid w:val="002B02B1"/>
    <w:rsid w:val="002B0E07"/>
    <w:rsid w:val="002B14B0"/>
    <w:rsid w:val="002B3317"/>
    <w:rsid w:val="002B3444"/>
    <w:rsid w:val="002B3B49"/>
    <w:rsid w:val="002B474C"/>
    <w:rsid w:val="002B5529"/>
    <w:rsid w:val="002B55C6"/>
    <w:rsid w:val="002B5666"/>
    <w:rsid w:val="002B57BE"/>
    <w:rsid w:val="002B6439"/>
    <w:rsid w:val="002B66D3"/>
    <w:rsid w:val="002B79DC"/>
    <w:rsid w:val="002C0A88"/>
    <w:rsid w:val="002C16D9"/>
    <w:rsid w:val="002C26E0"/>
    <w:rsid w:val="002C2D6E"/>
    <w:rsid w:val="002C3ECB"/>
    <w:rsid w:val="002C4070"/>
    <w:rsid w:val="002C4625"/>
    <w:rsid w:val="002C4AF7"/>
    <w:rsid w:val="002C4BB1"/>
    <w:rsid w:val="002C5493"/>
    <w:rsid w:val="002C5A9C"/>
    <w:rsid w:val="002C612B"/>
    <w:rsid w:val="002C6208"/>
    <w:rsid w:val="002C6844"/>
    <w:rsid w:val="002C6C98"/>
    <w:rsid w:val="002C6E59"/>
    <w:rsid w:val="002C7050"/>
    <w:rsid w:val="002C7623"/>
    <w:rsid w:val="002C76B2"/>
    <w:rsid w:val="002C7A5F"/>
    <w:rsid w:val="002C7BFD"/>
    <w:rsid w:val="002D0170"/>
    <w:rsid w:val="002D09B6"/>
    <w:rsid w:val="002D122D"/>
    <w:rsid w:val="002D16F8"/>
    <w:rsid w:val="002D1B19"/>
    <w:rsid w:val="002D25B3"/>
    <w:rsid w:val="002D2E72"/>
    <w:rsid w:val="002D308D"/>
    <w:rsid w:val="002D3249"/>
    <w:rsid w:val="002D3774"/>
    <w:rsid w:val="002D3E2E"/>
    <w:rsid w:val="002D47CA"/>
    <w:rsid w:val="002D51D1"/>
    <w:rsid w:val="002D55FE"/>
    <w:rsid w:val="002D6189"/>
    <w:rsid w:val="002D6377"/>
    <w:rsid w:val="002D66C5"/>
    <w:rsid w:val="002D69FD"/>
    <w:rsid w:val="002D6D6C"/>
    <w:rsid w:val="002D6FC9"/>
    <w:rsid w:val="002D719D"/>
    <w:rsid w:val="002D730A"/>
    <w:rsid w:val="002D754B"/>
    <w:rsid w:val="002E07A8"/>
    <w:rsid w:val="002E0D36"/>
    <w:rsid w:val="002E1342"/>
    <w:rsid w:val="002E1590"/>
    <w:rsid w:val="002E2DB7"/>
    <w:rsid w:val="002E2FB0"/>
    <w:rsid w:val="002E4124"/>
    <w:rsid w:val="002E435D"/>
    <w:rsid w:val="002E4B31"/>
    <w:rsid w:val="002E5164"/>
    <w:rsid w:val="002E51A7"/>
    <w:rsid w:val="002E54CA"/>
    <w:rsid w:val="002E665D"/>
    <w:rsid w:val="002E6A35"/>
    <w:rsid w:val="002E6BFE"/>
    <w:rsid w:val="002E72FE"/>
    <w:rsid w:val="002E77E2"/>
    <w:rsid w:val="002E785E"/>
    <w:rsid w:val="002E7982"/>
    <w:rsid w:val="002F008B"/>
    <w:rsid w:val="002F0226"/>
    <w:rsid w:val="002F03EC"/>
    <w:rsid w:val="002F05BB"/>
    <w:rsid w:val="002F0CAB"/>
    <w:rsid w:val="002F1148"/>
    <w:rsid w:val="002F120A"/>
    <w:rsid w:val="002F13BC"/>
    <w:rsid w:val="002F140E"/>
    <w:rsid w:val="002F1424"/>
    <w:rsid w:val="002F2538"/>
    <w:rsid w:val="002F2575"/>
    <w:rsid w:val="002F2D10"/>
    <w:rsid w:val="002F307C"/>
    <w:rsid w:val="002F3F2C"/>
    <w:rsid w:val="002F40D1"/>
    <w:rsid w:val="002F5EDE"/>
    <w:rsid w:val="002F6097"/>
    <w:rsid w:val="002F68B1"/>
    <w:rsid w:val="002F6DC8"/>
    <w:rsid w:val="00300366"/>
    <w:rsid w:val="00300EF0"/>
    <w:rsid w:val="0030122D"/>
    <w:rsid w:val="003012D1"/>
    <w:rsid w:val="0030263C"/>
    <w:rsid w:val="00302E71"/>
    <w:rsid w:val="00303368"/>
    <w:rsid w:val="00303BE1"/>
    <w:rsid w:val="0030415D"/>
    <w:rsid w:val="0030428D"/>
    <w:rsid w:val="00304400"/>
    <w:rsid w:val="00304CE0"/>
    <w:rsid w:val="003053FA"/>
    <w:rsid w:val="003055D9"/>
    <w:rsid w:val="0030690B"/>
    <w:rsid w:val="003072EB"/>
    <w:rsid w:val="00307AD2"/>
    <w:rsid w:val="00310C39"/>
    <w:rsid w:val="00311AF8"/>
    <w:rsid w:val="00311CF0"/>
    <w:rsid w:val="00312130"/>
    <w:rsid w:val="003121E7"/>
    <w:rsid w:val="00312890"/>
    <w:rsid w:val="00312ABD"/>
    <w:rsid w:val="00313764"/>
    <w:rsid w:val="003138D6"/>
    <w:rsid w:val="00313B17"/>
    <w:rsid w:val="00314E02"/>
    <w:rsid w:val="00315318"/>
    <w:rsid w:val="00315859"/>
    <w:rsid w:val="00316129"/>
    <w:rsid w:val="003165EF"/>
    <w:rsid w:val="0031744B"/>
    <w:rsid w:val="00317A02"/>
    <w:rsid w:val="00320074"/>
    <w:rsid w:val="003206F6"/>
    <w:rsid w:val="003209AE"/>
    <w:rsid w:val="003215D4"/>
    <w:rsid w:val="00321A26"/>
    <w:rsid w:val="00322AE2"/>
    <w:rsid w:val="00322BA2"/>
    <w:rsid w:val="0032386E"/>
    <w:rsid w:val="0032448D"/>
    <w:rsid w:val="00324DC5"/>
    <w:rsid w:val="00324E0C"/>
    <w:rsid w:val="00325840"/>
    <w:rsid w:val="00325E13"/>
    <w:rsid w:val="003263D4"/>
    <w:rsid w:val="00326E0E"/>
    <w:rsid w:val="00326E15"/>
    <w:rsid w:val="00327077"/>
    <w:rsid w:val="00327D59"/>
    <w:rsid w:val="0033000D"/>
    <w:rsid w:val="003302E4"/>
    <w:rsid w:val="00330575"/>
    <w:rsid w:val="003309F5"/>
    <w:rsid w:val="003311BE"/>
    <w:rsid w:val="003314D0"/>
    <w:rsid w:val="0033184C"/>
    <w:rsid w:val="003318AC"/>
    <w:rsid w:val="00331B62"/>
    <w:rsid w:val="0033202D"/>
    <w:rsid w:val="003320CC"/>
    <w:rsid w:val="00332263"/>
    <w:rsid w:val="00332653"/>
    <w:rsid w:val="00332D6A"/>
    <w:rsid w:val="00334207"/>
    <w:rsid w:val="0033471A"/>
    <w:rsid w:val="003349EA"/>
    <w:rsid w:val="00334F5B"/>
    <w:rsid w:val="00335850"/>
    <w:rsid w:val="00335E51"/>
    <w:rsid w:val="00336099"/>
    <w:rsid w:val="00336763"/>
    <w:rsid w:val="00336E66"/>
    <w:rsid w:val="00337039"/>
    <w:rsid w:val="00337562"/>
    <w:rsid w:val="003375E5"/>
    <w:rsid w:val="00337D46"/>
    <w:rsid w:val="00337FAE"/>
    <w:rsid w:val="003406FE"/>
    <w:rsid w:val="00340A19"/>
    <w:rsid w:val="00340A1F"/>
    <w:rsid w:val="00340C43"/>
    <w:rsid w:val="00340FD3"/>
    <w:rsid w:val="00342583"/>
    <w:rsid w:val="0034286F"/>
    <w:rsid w:val="003428D5"/>
    <w:rsid w:val="003432D6"/>
    <w:rsid w:val="003435ED"/>
    <w:rsid w:val="00343771"/>
    <w:rsid w:val="00344121"/>
    <w:rsid w:val="00344617"/>
    <w:rsid w:val="00344769"/>
    <w:rsid w:val="00344798"/>
    <w:rsid w:val="00345148"/>
    <w:rsid w:val="00345256"/>
    <w:rsid w:val="00345725"/>
    <w:rsid w:val="00346BDE"/>
    <w:rsid w:val="00347149"/>
    <w:rsid w:val="003478F5"/>
    <w:rsid w:val="00347E60"/>
    <w:rsid w:val="00347F68"/>
    <w:rsid w:val="00350591"/>
    <w:rsid w:val="003508EF"/>
    <w:rsid w:val="00350DEC"/>
    <w:rsid w:val="00350EBE"/>
    <w:rsid w:val="0035141D"/>
    <w:rsid w:val="00351527"/>
    <w:rsid w:val="00351B65"/>
    <w:rsid w:val="00351DAA"/>
    <w:rsid w:val="003525A4"/>
    <w:rsid w:val="003528CD"/>
    <w:rsid w:val="00353B4D"/>
    <w:rsid w:val="00353BFA"/>
    <w:rsid w:val="00354380"/>
    <w:rsid w:val="003578BE"/>
    <w:rsid w:val="00357D84"/>
    <w:rsid w:val="00360430"/>
    <w:rsid w:val="0036058B"/>
    <w:rsid w:val="003605F3"/>
    <w:rsid w:val="003606D3"/>
    <w:rsid w:val="00360D05"/>
    <w:rsid w:val="00360E7F"/>
    <w:rsid w:val="00361FB6"/>
    <w:rsid w:val="00362EB4"/>
    <w:rsid w:val="003631B8"/>
    <w:rsid w:val="003635F7"/>
    <w:rsid w:val="00363739"/>
    <w:rsid w:val="00363931"/>
    <w:rsid w:val="00363A9D"/>
    <w:rsid w:val="00364046"/>
    <w:rsid w:val="00364455"/>
    <w:rsid w:val="00364459"/>
    <w:rsid w:val="0036465D"/>
    <w:rsid w:val="0036490F"/>
    <w:rsid w:val="00364B87"/>
    <w:rsid w:val="00364DB4"/>
    <w:rsid w:val="003656BB"/>
    <w:rsid w:val="003657FD"/>
    <w:rsid w:val="003659EF"/>
    <w:rsid w:val="00365BC2"/>
    <w:rsid w:val="003673CE"/>
    <w:rsid w:val="00367C9C"/>
    <w:rsid w:val="00370048"/>
    <w:rsid w:val="003701E5"/>
    <w:rsid w:val="0037052F"/>
    <w:rsid w:val="00370FC6"/>
    <w:rsid w:val="00372010"/>
    <w:rsid w:val="003721B4"/>
    <w:rsid w:val="003723FA"/>
    <w:rsid w:val="00372D63"/>
    <w:rsid w:val="0037314F"/>
    <w:rsid w:val="003736F4"/>
    <w:rsid w:val="00374391"/>
    <w:rsid w:val="00374466"/>
    <w:rsid w:val="00374F6F"/>
    <w:rsid w:val="00375EC9"/>
    <w:rsid w:val="00375F27"/>
    <w:rsid w:val="00376062"/>
    <w:rsid w:val="003760FB"/>
    <w:rsid w:val="003761CC"/>
    <w:rsid w:val="00376608"/>
    <w:rsid w:val="0037694F"/>
    <w:rsid w:val="003769A4"/>
    <w:rsid w:val="00376EE7"/>
    <w:rsid w:val="00380097"/>
    <w:rsid w:val="003802BE"/>
    <w:rsid w:val="00380673"/>
    <w:rsid w:val="0038126B"/>
    <w:rsid w:val="00381644"/>
    <w:rsid w:val="00381841"/>
    <w:rsid w:val="00381D5A"/>
    <w:rsid w:val="003826A2"/>
    <w:rsid w:val="003832D4"/>
    <w:rsid w:val="0038351C"/>
    <w:rsid w:val="00383592"/>
    <w:rsid w:val="00383C1E"/>
    <w:rsid w:val="00383DEC"/>
    <w:rsid w:val="003846E6"/>
    <w:rsid w:val="00384FF2"/>
    <w:rsid w:val="0038514E"/>
    <w:rsid w:val="003851BA"/>
    <w:rsid w:val="003852B7"/>
    <w:rsid w:val="00385858"/>
    <w:rsid w:val="00385F2A"/>
    <w:rsid w:val="0038697A"/>
    <w:rsid w:val="00386E5D"/>
    <w:rsid w:val="00387AF3"/>
    <w:rsid w:val="00387E13"/>
    <w:rsid w:val="003902C4"/>
    <w:rsid w:val="00390B7B"/>
    <w:rsid w:val="00390C85"/>
    <w:rsid w:val="00390CE5"/>
    <w:rsid w:val="00390D58"/>
    <w:rsid w:val="00391756"/>
    <w:rsid w:val="00391A79"/>
    <w:rsid w:val="00392630"/>
    <w:rsid w:val="00392721"/>
    <w:rsid w:val="00392AB7"/>
    <w:rsid w:val="00392AD7"/>
    <w:rsid w:val="00394103"/>
    <w:rsid w:val="0039464A"/>
    <w:rsid w:val="003948A3"/>
    <w:rsid w:val="00395569"/>
    <w:rsid w:val="003955E2"/>
    <w:rsid w:val="003958FA"/>
    <w:rsid w:val="00395DA7"/>
    <w:rsid w:val="00396374"/>
    <w:rsid w:val="00396666"/>
    <w:rsid w:val="00396B77"/>
    <w:rsid w:val="00396C38"/>
    <w:rsid w:val="003977E3"/>
    <w:rsid w:val="003A02DB"/>
    <w:rsid w:val="003A060C"/>
    <w:rsid w:val="003A09D9"/>
    <w:rsid w:val="003A2605"/>
    <w:rsid w:val="003A2616"/>
    <w:rsid w:val="003A285D"/>
    <w:rsid w:val="003A32EC"/>
    <w:rsid w:val="003A3345"/>
    <w:rsid w:val="003A3427"/>
    <w:rsid w:val="003A35E7"/>
    <w:rsid w:val="003A3988"/>
    <w:rsid w:val="003A39EA"/>
    <w:rsid w:val="003A3B1C"/>
    <w:rsid w:val="003A525A"/>
    <w:rsid w:val="003A5D75"/>
    <w:rsid w:val="003A5ED1"/>
    <w:rsid w:val="003A62E1"/>
    <w:rsid w:val="003A6BC4"/>
    <w:rsid w:val="003A749E"/>
    <w:rsid w:val="003A74AD"/>
    <w:rsid w:val="003A7F84"/>
    <w:rsid w:val="003B05E8"/>
    <w:rsid w:val="003B090B"/>
    <w:rsid w:val="003B0C8E"/>
    <w:rsid w:val="003B1521"/>
    <w:rsid w:val="003B1709"/>
    <w:rsid w:val="003B2924"/>
    <w:rsid w:val="003B3ECF"/>
    <w:rsid w:val="003B3FB9"/>
    <w:rsid w:val="003B409C"/>
    <w:rsid w:val="003B447A"/>
    <w:rsid w:val="003B4537"/>
    <w:rsid w:val="003B4D8D"/>
    <w:rsid w:val="003B51AF"/>
    <w:rsid w:val="003B6E0C"/>
    <w:rsid w:val="003B72B4"/>
    <w:rsid w:val="003B761C"/>
    <w:rsid w:val="003C03AE"/>
    <w:rsid w:val="003C1446"/>
    <w:rsid w:val="003C1B5C"/>
    <w:rsid w:val="003C1EB7"/>
    <w:rsid w:val="003C27B3"/>
    <w:rsid w:val="003C286F"/>
    <w:rsid w:val="003C31DE"/>
    <w:rsid w:val="003C35E5"/>
    <w:rsid w:val="003C3733"/>
    <w:rsid w:val="003C3A1C"/>
    <w:rsid w:val="003C3BCD"/>
    <w:rsid w:val="003C469F"/>
    <w:rsid w:val="003C4C70"/>
    <w:rsid w:val="003C4FE8"/>
    <w:rsid w:val="003C6127"/>
    <w:rsid w:val="003C64FB"/>
    <w:rsid w:val="003C67FD"/>
    <w:rsid w:val="003C69CA"/>
    <w:rsid w:val="003C6BC3"/>
    <w:rsid w:val="003C6D5A"/>
    <w:rsid w:val="003C73FB"/>
    <w:rsid w:val="003C7965"/>
    <w:rsid w:val="003D023B"/>
    <w:rsid w:val="003D02F6"/>
    <w:rsid w:val="003D09E9"/>
    <w:rsid w:val="003D1831"/>
    <w:rsid w:val="003D20AF"/>
    <w:rsid w:val="003D2277"/>
    <w:rsid w:val="003D25DC"/>
    <w:rsid w:val="003D2BEB"/>
    <w:rsid w:val="003D2D35"/>
    <w:rsid w:val="003D2F57"/>
    <w:rsid w:val="003D39E5"/>
    <w:rsid w:val="003D3AAB"/>
    <w:rsid w:val="003D3B74"/>
    <w:rsid w:val="003D3C01"/>
    <w:rsid w:val="003D4B05"/>
    <w:rsid w:val="003D4EBE"/>
    <w:rsid w:val="003D673F"/>
    <w:rsid w:val="003D6EBD"/>
    <w:rsid w:val="003D6F40"/>
    <w:rsid w:val="003D7B22"/>
    <w:rsid w:val="003E000B"/>
    <w:rsid w:val="003E130F"/>
    <w:rsid w:val="003E1EFA"/>
    <w:rsid w:val="003E2885"/>
    <w:rsid w:val="003E2DC3"/>
    <w:rsid w:val="003E2FE8"/>
    <w:rsid w:val="003E30B1"/>
    <w:rsid w:val="003E35F5"/>
    <w:rsid w:val="003E3CCE"/>
    <w:rsid w:val="003E49AF"/>
    <w:rsid w:val="003E4C59"/>
    <w:rsid w:val="003E4FDF"/>
    <w:rsid w:val="003E531D"/>
    <w:rsid w:val="003E57A0"/>
    <w:rsid w:val="003E5B94"/>
    <w:rsid w:val="003E5DF9"/>
    <w:rsid w:val="003E7184"/>
    <w:rsid w:val="003F0687"/>
    <w:rsid w:val="003F0996"/>
    <w:rsid w:val="003F1B1A"/>
    <w:rsid w:val="003F23DB"/>
    <w:rsid w:val="003F2F9A"/>
    <w:rsid w:val="003F44B3"/>
    <w:rsid w:val="003F49EA"/>
    <w:rsid w:val="003F4A4D"/>
    <w:rsid w:val="003F549D"/>
    <w:rsid w:val="003F5650"/>
    <w:rsid w:val="003F5731"/>
    <w:rsid w:val="003F5F15"/>
    <w:rsid w:val="003F60D1"/>
    <w:rsid w:val="003F6589"/>
    <w:rsid w:val="003F675B"/>
    <w:rsid w:val="003F6B1A"/>
    <w:rsid w:val="003F6F20"/>
    <w:rsid w:val="003F6FCE"/>
    <w:rsid w:val="003F7283"/>
    <w:rsid w:val="003F7404"/>
    <w:rsid w:val="003F77CF"/>
    <w:rsid w:val="003F7F19"/>
    <w:rsid w:val="00400843"/>
    <w:rsid w:val="00400E97"/>
    <w:rsid w:val="00401075"/>
    <w:rsid w:val="0040164A"/>
    <w:rsid w:val="00401754"/>
    <w:rsid w:val="004017CB"/>
    <w:rsid w:val="00401896"/>
    <w:rsid w:val="004018D3"/>
    <w:rsid w:val="00401B39"/>
    <w:rsid w:val="00401DC8"/>
    <w:rsid w:val="004022BD"/>
    <w:rsid w:val="0040237D"/>
    <w:rsid w:val="004025B5"/>
    <w:rsid w:val="00403443"/>
    <w:rsid w:val="00403503"/>
    <w:rsid w:val="00404BAF"/>
    <w:rsid w:val="00404E14"/>
    <w:rsid w:val="00405F4B"/>
    <w:rsid w:val="004062A5"/>
    <w:rsid w:val="00406E0B"/>
    <w:rsid w:val="00407529"/>
    <w:rsid w:val="00407F3D"/>
    <w:rsid w:val="00410491"/>
    <w:rsid w:val="00410AA5"/>
    <w:rsid w:val="0041113C"/>
    <w:rsid w:val="004119A0"/>
    <w:rsid w:val="00411A7F"/>
    <w:rsid w:val="0041228A"/>
    <w:rsid w:val="004124F3"/>
    <w:rsid w:val="00412545"/>
    <w:rsid w:val="004127E4"/>
    <w:rsid w:val="00412BD1"/>
    <w:rsid w:val="0041312D"/>
    <w:rsid w:val="00413725"/>
    <w:rsid w:val="00414524"/>
    <w:rsid w:val="00414628"/>
    <w:rsid w:val="00414DCD"/>
    <w:rsid w:val="00414E20"/>
    <w:rsid w:val="00414E6A"/>
    <w:rsid w:val="004150E6"/>
    <w:rsid w:val="00415DB4"/>
    <w:rsid w:val="00415E69"/>
    <w:rsid w:val="00415E77"/>
    <w:rsid w:val="0041657C"/>
    <w:rsid w:val="0041692E"/>
    <w:rsid w:val="00416A39"/>
    <w:rsid w:val="004170AA"/>
    <w:rsid w:val="00417C88"/>
    <w:rsid w:val="00417F1F"/>
    <w:rsid w:val="00420184"/>
    <w:rsid w:val="00421227"/>
    <w:rsid w:val="00421B1E"/>
    <w:rsid w:val="00422B79"/>
    <w:rsid w:val="00423776"/>
    <w:rsid w:val="00423B49"/>
    <w:rsid w:val="00423B50"/>
    <w:rsid w:val="0042401B"/>
    <w:rsid w:val="004241DA"/>
    <w:rsid w:val="004249C1"/>
    <w:rsid w:val="00424F02"/>
    <w:rsid w:val="0042549F"/>
    <w:rsid w:val="004257A1"/>
    <w:rsid w:val="00426BCE"/>
    <w:rsid w:val="00426DA1"/>
    <w:rsid w:val="00427DF1"/>
    <w:rsid w:val="00430035"/>
    <w:rsid w:val="004304FF"/>
    <w:rsid w:val="004305BE"/>
    <w:rsid w:val="00430BE4"/>
    <w:rsid w:val="004311B3"/>
    <w:rsid w:val="004316AD"/>
    <w:rsid w:val="004326E7"/>
    <w:rsid w:val="00432AF5"/>
    <w:rsid w:val="00432BF4"/>
    <w:rsid w:val="00432C89"/>
    <w:rsid w:val="00432E3D"/>
    <w:rsid w:val="00433245"/>
    <w:rsid w:val="00433393"/>
    <w:rsid w:val="004342CB"/>
    <w:rsid w:val="0043479C"/>
    <w:rsid w:val="00435F8F"/>
    <w:rsid w:val="00436746"/>
    <w:rsid w:val="004367AC"/>
    <w:rsid w:val="004368F5"/>
    <w:rsid w:val="0043740F"/>
    <w:rsid w:val="0044029E"/>
    <w:rsid w:val="0044072D"/>
    <w:rsid w:val="00440A75"/>
    <w:rsid w:val="00440E29"/>
    <w:rsid w:val="004410B0"/>
    <w:rsid w:val="00441801"/>
    <w:rsid w:val="00442078"/>
    <w:rsid w:val="00442A4D"/>
    <w:rsid w:val="00442BE0"/>
    <w:rsid w:val="00442D42"/>
    <w:rsid w:val="00442F92"/>
    <w:rsid w:val="004435E7"/>
    <w:rsid w:val="0044377D"/>
    <w:rsid w:val="0044430A"/>
    <w:rsid w:val="0044444D"/>
    <w:rsid w:val="00444C2B"/>
    <w:rsid w:val="00445075"/>
    <w:rsid w:val="0044542E"/>
    <w:rsid w:val="00445A0D"/>
    <w:rsid w:val="00446CA4"/>
    <w:rsid w:val="00446ED3"/>
    <w:rsid w:val="0044774A"/>
    <w:rsid w:val="00447F58"/>
    <w:rsid w:val="00450787"/>
    <w:rsid w:val="00450BD2"/>
    <w:rsid w:val="00451210"/>
    <w:rsid w:val="0045131D"/>
    <w:rsid w:val="004515DC"/>
    <w:rsid w:val="004523B0"/>
    <w:rsid w:val="00452C9F"/>
    <w:rsid w:val="00452FB1"/>
    <w:rsid w:val="0045394D"/>
    <w:rsid w:val="00453979"/>
    <w:rsid w:val="00453AC7"/>
    <w:rsid w:val="00453C0E"/>
    <w:rsid w:val="00454587"/>
    <w:rsid w:val="004549F7"/>
    <w:rsid w:val="00454E5B"/>
    <w:rsid w:val="00455DC4"/>
    <w:rsid w:val="00455DFB"/>
    <w:rsid w:val="00455E61"/>
    <w:rsid w:val="00456DF3"/>
    <w:rsid w:val="004572F1"/>
    <w:rsid w:val="004574A7"/>
    <w:rsid w:val="00460C15"/>
    <w:rsid w:val="00460F3F"/>
    <w:rsid w:val="004615B1"/>
    <w:rsid w:val="00461EEC"/>
    <w:rsid w:val="004625D6"/>
    <w:rsid w:val="004625FB"/>
    <w:rsid w:val="004628A7"/>
    <w:rsid w:val="00462BE0"/>
    <w:rsid w:val="004630FD"/>
    <w:rsid w:val="00464A2B"/>
    <w:rsid w:val="004650E5"/>
    <w:rsid w:val="00465B03"/>
    <w:rsid w:val="00465FCB"/>
    <w:rsid w:val="00466070"/>
    <w:rsid w:val="004660EC"/>
    <w:rsid w:val="00466442"/>
    <w:rsid w:val="00466BB6"/>
    <w:rsid w:val="00466F3A"/>
    <w:rsid w:val="00467395"/>
    <w:rsid w:val="0046761A"/>
    <w:rsid w:val="004678E8"/>
    <w:rsid w:val="00467F21"/>
    <w:rsid w:val="00470281"/>
    <w:rsid w:val="004707AF"/>
    <w:rsid w:val="0047084F"/>
    <w:rsid w:val="00470E1D"/>
    <w:rsid w:val="004719BC"/>
    <w:rsid w:val="0047224B"/>
    <w:rsid w:val="0047268F"/>
    <w:rsid w:val="004734EC"/>
    <w:rsid w:val="00473563"/>
    <w:rsid w:val="00473718"/>
    <w:rsid w:val="00473B0C"/>
    <w:rsid w:val="00474B8D"/>
    <w:rsid w:val="00474C77"/>
    <w:rsid w:val="00474FAE"/>
    <w:rsid w:val="00475376"/>
    <w:rsid w:val="0047561C"/>
    <w:rsid w:val="00476441"/>
    <w:rsid w:val="00476519"/>
    <w:rsid w:val="004766B7"/>
    <w:rsid w:val="004768D9"/>
    <w:rsid w:val="00476CFD"/>
    <w:rsid w:val="0047737D"/>
    <w:rsid w:val="00477CF5"/>
    <w:rsid w:val="00480369"/>
    <w:rsid w:val="00480D7E"/>
    <w:rsid w:val="0048120E"/>
    <w:rsid w:val="004812EA"/>
    <w:rsid w:val="004814B7"/>
    <w:rsid w:val="00481551"/>
    <w:rsid w:val="0048163B"/>
    <w:rsid w:val="00481707"/>
    <w:rsid w:val="004817B8"/>
    <w:rsid w:val="00481D26"/>
    <w:rsid w:val="00481E72"/>
    <w:rsid w:val="0048349B"/>
    <w:rsid w:val="00483FE9"/>
    <w:rsid w:val="00484A81"/>
    <w:rsid w:val="00485662"/>
    <w:rsid w:val="00485CA0"/>
    <w:rsid w:val="0048663C"/>
    <w:rsid w:val="00486F67"/>
    <w:rsid w:val="00487353"/>
    <w:rsid w:val="004876B1"/>
    <w:rsid w:val="00491BD6"/>
    <w:rsid w:val="00491F97"/>
    <w:rsid w:val="004921C9"/>
    <w:rsid w:val="00492B46"/>
    <w:rsid w:val="00492D39"/>
    <w:rsid w:val="00494942"/>
    <w:rsid w:val="00494A16"/>
    <w:rsid w:val="00495CFD"/>
    <w:rsid w:val="004961E2"/>
    <w:rsid w:val="004962C3"/>
    <w:rsid w:val="00496A6E"/>
    <w:rsid w:val="0049731B"/>
    <w:rsid w:val="0049771F"/>
    <w:rsid w:val="00497882"/>
    <w:rsid w:val="00497BFE"/>
    <w:rsid w:val="004A1046"/>
    <w:rsid w:val="004A2001"/>
    <w:rsid w:val="004A2F4D"/>
    <w:rsid w:val="004A2F7F"/>
    <w:rsid w:val="004A2F9C"/>
    <w:rsid w:val="004A499E"/>
    <w:rsid w:val="004A4A64"/>
    <w:rsid w:val="004A4A7F"/>
    <w:rsid w:val="004A4D59"/>
    <w:rsid w:val="004A5317"/>
    <w:rsid w:val="004A5871"/>
    <w:rsid w:val="004A6172"/>
    <w:rsid w:val="004A6857"/>
    <w:rsid w:val="004A6E80"/>
    <w:rsid w:val="004A6F28"/>
    <w:rsid w:val="004A6F37"/>
    <w:rsid w:val="004B017B"/>
    <w:rsid w:val="004B04E1"/>
    <w:rsid w:val="004B15B2"/>
    <w:rsid w:val="004B286C"/>
    <w:rsid w:val="004B2ADB"/>
    <w:rsid w:val="004B3C7B"/>
    <w:rsid w:val="004B4297"/>
    <w:rsid w:val="004B42F4"/>
    <w:rsid w:val="004B460C"/>
    <w:rsid w:val="004B46CB"/>
    <w:rsid w:val="004B556C"/>
    <w:rsid w:val="004B63B5"/>
    <w:rsid w:val="004B7162"/>
    <w:rsid w:val="004C0849"/>
    <w:rsid w:val="004C0DEB"/>
    <w:rsid w:val="004C0DFE"/>
    <w:rsid w:val="004C10A0"/>
    <w:rsid w:val="004C125F"/>
    <w:rsid w:val="004C180A"/>
    <w:rsid w:val="004C1E5C"/>
    <w:rsid w:val="004C26AB"/>
    <w:rsid w:val="004C30CB"/>
    <w:rsid w:val="004C4C42"/>
    <w:rsid w:val="004C5AA9"/>
    <w:rsid w:val="004C5C89"/>
    <w:rsid w:val="004C61AF"/>
    <w:rsid w:val="004C62EF"/>
    <w:rsid w:val="004C6D5F"/>
    <w:rsid w:val="004C7DBA"/>
    <w:rsid w:val="004C7E86"/>
    <w:rsid w:val="004D0040"/>
    <w:rsid w:val="004D048E"/>
    <w:rsid w:val="004D0E79"/>
    <w:rsid w:val="004D16A3"/>
    <w:rsid w:val="004D1C59"/>
    <w:rsid w:val="004D224F"/>
    <w:rsid w:val="004D2BE1"/>
    <w:rsid w:val="004D2C59"/>
    <w:rsid w:val="004D3B60"/>
    <w:rsid w:val="004D3C48"/>
    <w:rsid w:val="004D4486"/>
    <w:rsid w:val="004D531B"/>
    <w:rsid w:val="004D5CA2"/>
    <w:rsid w:val="004D6358"/>
    <w:rsid w:val="004D6D77"/>
    <w:rsid w:val="004D7AB8"/>
    <w:rsid w:val="004E05C0"/>
    <w:rsid w:val="004E175C"/>
    <w:rsid w:val="004E1BE1"/>
    <w:rsid w:val="004E1D26"/>
    <w:rsid w:val="004E1E0A"/>
    <w:rsid w:val="004E2428"/>
    <w:rsid w:val="004E3C22"/>
    <w:rsid w:val="004E47E4"/>
    <w:rsid w:val="004E4949"/>
    <w:rsid w:val="004E4995"/>
    <w:rsid w:val="004E5BE7"/>
    <w:rsid w:val="004E5CAB"/>
    <w:rsid w:val="004E600E"/>
    <w:rsid w:val="004E604C"/>
    <w:rsid w:val="004E60B5"/>
    <w:rsid w:val="004E6757"/>
    <w:rsid w:val="004E6E9C"/>
    <w:rsid w:val="004F046B"/>
    <w:rsid w:val="004F0622"/>
    <w:rsid w:val="004F0708"/>
    <w:rsid w:val="004F08AC"/>
    <w:rsid w:val="004F09DF"/>
    <w:rsid w:val="004F0AC2"/>
    <w:rsid w:val="004F0AC4"/>
    <w:rsid w:val="004F0C69"/>
    <w:rsid w:val="004F0E2D"/>
    <w:rsid w:val="004F1580"/>
    <w:rsid w:val="004F15BB"/>
    <w:rsid w:val="004F194A"/>
    <w:rsid w:val="004F1D0D"/>
    <w:rsid w:val="004F28C7"/>
    <w:rsid w:val="004F2A10"/>
    <w:rsid w:val="004F3437"/>
    <w:rsid w:val="004F3614"/>
    <w:rsid w:val="004F3B1D"/>
    <w:rsid w:val="004F4C0E"/>
    <w:rsid w:val="004F4F3A"/>
    <w:rsid w:val="004F651E"/>
    <w:rsid w:val="004F6760"/>
    <w:rsid w:val="004F6A22"/>
    <w:rsid w:val="004F6CCD"/>
    <w:rsid w:val="004F7634"/>
    <w:rsid w:val="00500143"/>
    <w:rsid w:val="00500774"/>
    <w:rsid w:val="00500BE4"/>
    <w:rsid w:val="00500DC2"/>
    <w:rsid w:val="00500FBE"/>
    <w:rsid w:val="005017A4"/>
    <w:rsid w:val="00501E16"/>
    <w:rsid w:val="00501ED6"/>
    <w:rsid w:val="005027A8"/>
    <w:rsid w:val="00502A2B"/>
    <w:rsid w:val="00502A55"/>
    <w:rsid w:val="00502D3A"/>
    <w:rsid w:val="00503C28"/>
    <w:rsid w:val="0050492C"/>
    <w:rsid w:val="00505768"/>
    <w:rsid w:val="005058DA"/>
    <w:rsid w:val="00506830"/>
    <w:rsid w:val="00506947"/>
    <w:rsid w:val="0050711C"/>
    <w:rsid w:val="00507F77"/>
    <w:rsid w:val="00510264"/>
    <w:rsid w:val="00510DDE"/>
    <w:rsid w:val="00510E83"/>
    <w:rsid w:val="00510F52"/>
    <w:rsid w:val="00510FF6"/>
    <w:rsid w:val="0051116F"/>
    <w:rsid w:val="00511333"/>
    <w:rsid w:val="00511F79"/>
    <w:rsid w:val="00512251"/>
    <w:rsid w:val="005128E2"/>
    <w:rsid w:val="00512B88"/>
    <w:rsid w:val="00512DC1"/>
    <w:rsid w:val="005133B9"/>
    <w:rsid w:val="005133DB"/>
    <w:rsid w:val="005135A3"/>
    <w:rsid w:val="0051388C"/>
    <w:rsid w:val="00513D0E"/>
    <w:rsid w:val="0051429E"/>
    <w:rsid w:val="0051492D"/>
    <w:rsid w:val="00515904"/>
    <w:rsid w:val="00515DB7"/>
    <w:rsid w:val="005162AE"/>
    <w:rsid w:val="0051683F"/>
    <w:rsid w:val="00516A8D"/>
    <w:rsid w:val="00516CFF"/>
    <w:rsid w:val="00517044"/>
    <w:rsid w:val="0051772A"/>
    <w:rsid w:val="00517741"/>
    <w:rsid w:val="00517A0F"/>
    <w:rsid w:val="00520380"/>
    <w:rsid w:val="005207F4"/>
    <w:rsid w:val="00520B89"/>
    <w:rsid w:val="005211A0"/>
    <w:rsid w:val="005212D2"/>
    <w:rsid w:val="0052137E"/>
    <w:rsid w:val="0052148A"/>
    <w:rsid w:val="0052171C"/>
    <w:rsid w:val="00521AE6"/>
    <w:rsid w:val="00521B42"/>
    <w:rsid w:val="00521D17"/>
    <w:rsid w:val="00521F2F"/>
    <w:rsid w:val="00521F52"/>
    <w:rsid w:val="0052224A"/>
    <w:rsid w:val="00523630"/>
    <w:rsid w:val="00523725"/>
    <w:rsid w:val="00523BD9"/>
    <w:rsid w:val="00523FB2"/>
    <w:rsid w:val="0052475D"/>
    <w:rsid w:val="00524980"/>
    <w:rsid w:val="00524D34"/>
    <w:rsid w:val="00525823"/>
    <w:rsid w:val="00526E25"/>
    <w:rsid w:val="005300DC"/>
    <w:rsid w:val="00530ADB"/>
    <w:rsid w:val="005310F2"/>
    <w:rsid w:val="00531BD6"/>
    <w:rsid w:val="00532B2D"/>
    <w:rsid w:val="00532B91"/>
    <w:rsid w:val="00532E76"/>
    <w:rsid w:val="00533262"/>
    <w:rsid w:val="005334EA"/>
    <w:rsid w:val="005337AD"/>
    <w:rsid w:val="00533C3C"/>
    <w:rsid w:val="00534F19"/>
    <w:rsid w:val="00535363"/>
    <w:rsid w:val="0053542D"/>
    <w:rsid w:val="00536125"/>
    <w:rsid w:val="00536FD0"/>
    <w:rsid w:val="00537538"/>
    <w:rsid w:val="00537832"/>
    <w:rsid w:val="00537A63"/>
    <w:rsid w:val="00537CC1"/>
    <w:rsid w:val="00540088"/>
    <w:rsid w:val="00540F42"/>
    <w:rsid w:val="0054115D"/>
    <w:rsid w:val="005413CB"/>
    <w:rsid w:val="00541A96"/>
    <w:rsid w:val="005421FD"/>
    <w:rsid w:val="00542C13"/>
    <w:rsid w:val="00542E96"/>
    <w:rsid w:val="00542FB8"/>
    <w:rsid w:val="005436D2"/>
    <w:rsid w:val="00543C3F"/>
    <w:rsid w:val="00543D02"/>
    <w:rsid w:val="00543D46"/>
    <w:rsid w:val="005444A1"/>
    <w:rsid w:val="0054466B"/>
    <w:rsid w:val="00546E47"/>
    <w:rsid w:val="00547760"/>
    <w:rsid w:val="00547999"/>
    <w:rsid w:val="0055178B"/>
    <w:rsid w:val="00551ED4"/>
    <w:rsid w:val="00552576"/>
    <w:rsid w:val="00552A63"/>
    <w:rsid w:val="00553E49"/>
    <w:rsid w:val="0055409B"/>
    <w:rsid w:val="00554843"/>
    <w:rsid w:val="00555CDC"/>
    <w:rsid w:val="00555DBA"/>
    <w:rsid w:val="005570CA"/>
    <w:rsid w:val="00557294"/>
    <w:rsid w:val="005573CF"/>
    <w:rsid w:val="00560E9B"/>
    <w:rsid w:val="00560EC4"/>
    <w:rsid w:val="00561263"/>
    <w:rsid w:val="00561943"/>
    <w:rsid w:val="0056209F"/>
    <w:rsid w:val="00562702"/>
    <w:rsid w:val="00562F14"/>
    <w:rsid w:val="00563220"/>
    <w:rsid w:val="0056323B"/>
    <w:rsid w:val="00563E88"/>
    <w:rsid w:val="0056414B"/>
    <w:rsid w:val="005644F9"/>
    <w:rsid w:val="00564657"/>
    <w:rsid w:val="00564786"/>
    <w:rsid w:val="005652E5"/>
    <w:rsid w:val="005657B2"/>
    <w:rsid w:val="00566799"/>
    <w:rsid w:val="00566EFE"/>
    <w:rsid w:val="00567002"/>
    <w:rsid w:val="005671DC"/>
    <w:rsid w:val="00567563"/>
    <w:rsid w:val="00567650"/>
    <w:rsid w:val="00567FAB"/>
    <w:rsid w:val="00570288"/>
    <w:rsid w:val="00570E73"/>
    <w:rsid w:val="00570F0A"/>
    <w:rsid w:val="005711D7"/>
    <w:rsid w:val="00571B46"/>
    <w:rsid w:val="00571C66"/>
    <w:rsid w:val="00571CF2"/>
    <w:rsid w:val="00571D5C"/>
    <w:rsid w:val="005729E1"/>
    <w:rsid w:val="005729EF"/>
    <w:rsid w:val="00572DB1"/>
    <w:rsid w:val="005744BA"/>
    <w:rsid w:val="00574561"/>
    <w:rsid w:val="005751CD"/>
    <w:rsid w:val="00576313"/>
    <w:rsid w:val="00577094"/>
    <w:rsid w:val="005779D8"/>
    <w:rsid w:val="00577DD1"/>
    <w:rsid w:val="0058004A"/>
    <w:rsid w:val="0058010F"/>
    <w:rsid w:val="0058027A"/>
    <w:rsid w:val="00580680"/>
    <w:rsid w:val="0058073A"/>
    <w:rsid w:val="005813F9"/>
    <w:rsid w:val="0058265F"/>
    <w:rsid w:val="00583BC8"/>
    <w:rsid w:val="00584112"/>
    <w:rsid w:val="00584F77"/>
    <w:rsid w:val="00585480"/>
    <w:rsid w:val="00585BB7"/>
    <w:rsid w:val="00585BB9"/>
    <w:rsid w:val="00585CB1"/>
    <w:rsid w:val="005864B4"/>
    <w:rsid w:val="0058671F"/>
    <w:rsid w:val="00586739"/>
    <w:rsid w:val="00586D5D"/>
    <w:rsid w:val="00587C1C"/>
    <w:rsid w:val="00587CFE"/>
    <w:rsid w:val="0059041F"/>
    <w:rsid w:val="00590483"/>
    <w:rsid w:val="00590FEF"/>
    <w:rsid w:val="00591CAE"/>
    <w:rsid w:val="00591CCD"/>
    <w:rsid w:val="005927A2"/>
    <w:rsid w:val="005928CA"/>
    <w:rsid w:val="00592A17"/>
    <w:rsid w:val="00592D1D"/>
    <w:rsid w:val="00592DD9"/>
    <w:rsid w:val="00592F96"/>
    <w:rsid w:val="00593311"/>
    <w:rsid w:val="005935A7"/>
    <w:rsid w:val="0059414B"/>
    <w:rsid w:val="00595AC0"/>
    <w:rsid w:val="00595AC7"/>
    <w:rsid w:val="00595B00"/>
    <w:rsid w:val="00595FAE"/>
    <w:rsid w:val="0059644C"/>
    <w:rsid w:val="00596DDA"/>
    <w:rsid w:val="00597504"/>
    <w:rsid w:val="005977AB"/>
    <w:rsid w:val="005A042E"/>
    <w:rsid w:val="005A0AF7"/>
    <w:rsid w:val="005A0D43"/>
    <w:rsid w:val="005A0E5C"/>
    <w:rsid w:val="005A0E66"/>
    <w:rsid w:val="005A11F8"/>
    <w:rsid w:val="005A12A9"/>
    <w:rsid w:val="005A1327"/>
    <w:rsid w:val="005A1364"/>
    <w:rsid w:val="005A15A6"/>
    <w:rsid w:val="005A19B5"/>
    <w:rsid w:val="005A206B"/>
    <w:rsid w:val="005A243F"/>
    <w:rsid w:val="005A28AC"/>
    <w:rsid w:val="005A2A89"/>
    <w:rsid w:val="005A2C50"/>
    <w:rsid w:val="005A3262"/>
    <w:rsid w:val="005A3333"/>
    <w:rsid w:val="005A3E98"/>
    <w:rsid w:val="005A4A31"/>
    <w:rsid w:val="005A4CCE"/>
    <w:rsid w:val="005A4D02"/>
    <w:rsid w:val="005A4F45"/>
    <w:rsid w:val="005A53C2"/>
    <w:rsid w:val="005A57A5"/>
    <w:rsid w:val="005A5CC1"/>
    <w:rsid w:val="005A6802"/>
    <w:rsid w:val="005A7699"/>
    <w:rsid w:val="005A76CB"/>
    <w:rsid w:val="005A7C2E"/>
    <w:rsid w:val="005B1350"/>
    <w:rsid w:val="005B16D8"/>
    <w:rsid w:val="005B1C4E"/>
    <w:rsid w:val="005B1F5B"/>
    <w:rsid w:val="005B2859"/>
    <w:rsid w:val="005B2B9E"/>
    <w:rsid w:val="005B2D07"/>
    <w:rsid w:val="005B30D2"/>
    <w:rsid w:val="005B37E2"/>
    <w:rsid w:val="005B3853"/>
    <w:rsid w:val="005B3A5D"/>
    <w:rsid w:val="005B5CBE"/>
    <w:rsid w:val="005B6793"/>
    <w:rsid w:val="005B6ADD"/>
    <w:rsid w:val="005B7716"/>
    <w:rsid w:val="005B7BF1"/>
    <w:rsid w:val="005C0077"/>
    <w:rsid w:val="005C046F"/>
    <w:rsid w:val="005C0B21"/>
    <w:rsid w:val="005C0FAB"/>
    <w:rsid w:val="005C10A5"/>
    <w:rsid w:val="005C1422"/>
    <w:rsid w:val="005C1F08"/>
    <w:rsid w:val="005C219C"/>
    <w:rsid w:val="005C25F5"/>
    <w:rsid w:val="005C2E8D"/>
    <w:rsid w:val="005C2F00"/>
    <w:rsid w:val="005C3C36"/>
    <w:rsid w:val="005C46C4"/>
    <w:rsid w:val="005C481D"/>
    <w:rsid w:val="005C481E"/>
    <w:rsid w:val="005C4CE7"/>
    <w:rsid w:val="005C51B1"/>
    <w:rsid w:val="005C58D3"/>
    <w:rsid w:val="005C5A63"/>
    <w:rsid w:val="005C5B38"/>
    <w:rsid w:val="005C604B"/>
    <w:rsid w:val="005C6783"/>
    <w:rsid w:val="005C684C"/>
    <w:rsid w:val="005C6935"/>
    <w:rsid w:val="005C6D37"/>
    <w:rsid w:val="005C6E59"/>
    <w:rsid w:val="005C709F"/>
    <w:rsid w:val="005C72B6"/>
    <w:rsid w:val="005C7D35"/>
    <w:rsid w:val="005C7D39"/>
    <w:rsid w:val="005D034F"/>
    <w:rsid w:val="005D06E9"/>
    <w:rsid w:val="005D11DA"/>
    <w:rsid w:val="005D24AE"/>
    <w:rsid w:val="005D2768"/>
    <w:rsid w:val="005D2E45"/>
    <w:rsid w:val="005D3110"/>
    <w:rsid w:val="005D3266"/>
    <w:rsid w:val="005D4123"/>
    <w:rsid w:val="005D4AFF"/>
    <w:rsid w:val="005D5DF1"/>
    <w:rsid w:val="005D607A"/>
    <w:rsid w:val="005D6135"/>
    <w:rsid w:val="005D7780"/>
    <w:rsid w:val="005D789B"/>
    <w:rsid w:val="005D78A0"/>
    <w:rsid w:val="005E0472"/>
    <w:rsid w:val="005E16A6"/>
    <w:rsid w:val="005E1A4D"/>
    <w:rsid w:val="005E2DED"/>
    <w:rsid w:val="005E2EF4"/>
    <w:rsid w:val="005E31E0"/>
    <w:rsid w:val="005E384D"/>
    <w:rsid w:val="005E3A7C"/>
    <w:rsid w:val="005E5411"/>
    <w:rsid w:val="005E5BBD"/>
    <w:rsid w:val="005E5E21"/>
    <w:rsid w:val="005E6080"/>
    <w:rsid w:val="005E740E"/>
    <w:rsid w:val="005E740F"/>
    <w:rsid w:val="005E7577"/>
    <w:rsid w:val="005E759D"/>
    <w:rsid w:val="005E786B"/>
    <w:rsid w:val="005E7A64"/>
    <w:rsid w:val="005E7DA4"/>
    <w:rsid w:val="005F05BC"/>
    <w:rsid w:val="005F0771"/>
    <w:rsid w:val="005F083E"/>
    <w:rsid w:val="005F0D38"/>
    <w:rsid w:val="005F28EF"/>
    <w:rsid w:val="005F29C7"/>
    <w:rsid w:val="005F3CE8"/>
    <w:rsid w:val="005F4002"/>
    <w:rsid w:val="005F405C"/>
    <w:rsid w:val="005F4B62"/>
    <w:rsid w:val="005F4F1C"/>
    <w:rsid w:val="005F5370"/>
    <w:rsid w:val="005F5D3D"/>
    <w:rsid w:val="005F5F7F"/>
    <w:rsid w:val="005F6175"/>
    <w:rsid w:val="005F66AD"/>
    <w:rsid w:val="005F6CE6"/>
    <w:rsid w:val="005F6F04"/>
    <w:rsid w:val="005F7030"/>
    <w:rsid w:val="005F70F8"/>
    <w:rsid w:val="005F7609"/>
    <w:rsid w:val="005F79FF"/>
    <w:rsid w:val="006006A9"/>
    <w:rsid w:val="0060143E"/>
    <w:rsid w:val="006014C6"/>
    <w:rsid w:val="0060163F"/>
    <w:rsid w:val="00601714"/>
    <w:rsid w:val="00603712"/>
    <w:rsid w:val="00603E48"/>
    <w:rsid w:val="0060460A"/>
    <w:rsid w:val="006046E8"/>
    <w:rsid w:val="00604AFB"/>
    <w:rsid w:val="00605216"/>
    <w:rsid w:val="00605D0A"/>
    <w:rsid w:val="00605FBA"/>
    <w:rsid w:val="00606EF1"/>
    <w:rsid w:val="006077E6"/>
    <w:rsid w:val="006101D8"/>
    <w:rsid w:val="00610C48"/>
    <w:rsid w:val="00610E9E"/>
    <w:rsid w:val="006110F6"/>
    <w:rsid w:val="006111CC"/>
    <w:rsid w:val="00611227"/>
    <w:rsid w:val="0061124C"/>
    <w:rsid w:val="006117E8"/>
    <w:rsid w:val="0061202E"/>
    <w:rsid w:val="006122F1"/>
    <w:rsid w:val="006127AC"/>
    <w:rsid w:val="00613912"/>
    <w:rsid w:val="00613CBB"/>
    <w:rsid w:val="006152A9"/>
    <w:rsid w:val="006152DA"/>
    <w:rsid w:val="0061588E"/>
    <w:rsid w:val="00615F84"/>
    <w:rsid w:val="00616450"/>
    <w:rsid w:val="006174F0"/>
    <w:rsid w:val="00617BAA"/>
    <w:rsid w:val="006203B8"/>
    <w:rsid w:val="0062041F"/>
    <w:rsid w:val="00620A66"/>
    <w:rsid w:val="00620BD1"/>
    <w:rsid w:val="00620E56"/>
    <w:rsid w:val="006210EF"/>
    <w:rsid w:val="0062212A"/>
    <w:rsid w:val="00623A72"/>
    <w:rsid w:val="0062409A"/>
    <w:rsid w:val="00625128"/>
    <w:rsid w:val="006256B1"/>
    <w:rsid w:val="00626745"/>
    <w:rsid w:val="0062696B"/>
    <w:rsid w:val="00627659"/>
    <w:rsid w:val="006277AC"/>
    <w:rsid w:val="0062792E"/>
    <w:rsid w:val="00627EF5"/>
    <w:rsid w:val="00627F5C"/>
    <w:rsid w:val="00630435"/>
    <w:rsid w:val="00630760"/>
    <w:rsid w:val="00630C5C"/>
    <w:rsid w:val="006310C2"/>
    <w:rsid w:val="00631C9D"/>
    <w:rsid w:val="00631D57"/>
    <w:rsid w:val="00632756"/>
    <w:rsid w:val="00633540"/>
    <w:rsid w:val="00633B0C"/>
    <w:rsid w:val="0063408B"/>
    <w:rsid w:val="00634F86"/>
    <w:rsid w:val="00635CC1"/>
    <w:rsid w:val="00635F29"/>
    <w:rsid w:val="00636DC2"/>
    <w:rsid w:val="006374A6"/>
    <w:rsid w:val="006378C9"/>
    <w:rsid w:val="00640114"/>
    <w:rsid w:val="00640639"/>
    <w:rsid w:val="00640A05"/>
    <w:rsid w:val="00641504"/>
    <w:rsid w:val="00641C7A"/>
    <w:rsid w:val="00641CC0"/>
    <w:rsid w:val="00642572"/>
    <w:rsid w:val="00642856"/>
    <w:rsid w:val="00642962"/>
    <w:rsid w:val="00642CD6"/>
    <w:rsid w:val="0064301F"/>
    <w:rsid w:val="006432D3"/>
    <w:rsid w:val="006435CD"/>
    <w:rsid w:val="00643703"/>
    <w:rsid w:val="006439B8"/>
    <w:rsid w:val="0064402E"/>
    <w:rsid w:val="00644177"/>
    <w:rsid w:val="006450DC"/>
    <w:rsid w:val="00645CC8"/>
    <w:rsid w:val="00645E2C"/>
    <w:rsid w:val="00645E36"/>
    <w:rsid w:val="00645EF0"/>
    <w:rsid w:val="0064646B"/>
    <w:rsid w:val="006464F7"/>
    <w:rsid w:val="00647598"/>
    <w:rsid w:val="00647D26"/>
    <w:rsid w:val="00650C9E"/>
    <w:rsid w:val="006519E1"/>
    <w:rsid w:val="00651ABF"/>
    <w:rsid w:val="00651D0D"/>
    <w:rsid w:val="00652166"/>
    <w:rsid w:val="006522CE"/>
    <w:rsid w:val="006525AF"/>
    <w:rsid w:val="00652740"/>
    <w:rsid w:val="0065357A"/>
    <w:rsid w:val="00653F53"/>
    <w:rsid w:val="0065470B"/>
    <w:rsid w:val="00654C28"/>
    <w:rsid w:val="006550BB"/>
    <w:rsid w:val="00655B37"/>
    <w:rsid w:val="00655F42"/>
    <w:rsid w:val="00655F61"/>
    <w:rsid w:val="006568E4"/>
    <w:rsid w:val="00656F11"/>
    <w:rsid w:val="0065721E"/>
    <w:rsid w:val="006572D3"/>
    <w:rsid w:val="00660C0B"/>
    <w:rsid w:val="00660ED2"/>
    <w:rsid w:val="006613A7"/>
    <w:rsid w:val="006625B7"/>
    <w:rsid w:val="00662FE7"/>
    <w:rsid w:val="00663BFF"/>
    <w:rsid w:val="00663D68"/>
    <w:rsid w:val="00663EC3"/>
    <w:rsid w:val="00663FBA"/>
    <w:rsid w:val="00664E78"/>
    <w:rsid w:val="00665114"/>
    <w:rsid w:val="006653C6"/>
    <w:rsid w:val="00665EC1"/>
    <w:rsid w:val="006666F2"/>
    <w:rsid w:val="00666D46"/>
    <w:rsid w:val="00667028"/>
    <w:rsid w:val="0066743A"/>
    <w:rsid w:val="00670422"/>
    <w:rsid w:val="006705F3"/>
    <w:rsid w:val="006717BC"/>
    <w:rsid w:val="00671DB6"/>
    <w:rsid w:val="0067219F"/>
    <w:rsid w:val="0067276F"/>
    <w:rsid w:val="00672897"/>
    <w:rsid w:val="0067302B"/>
    <w:rsid w:val="00673519"/>
    <w:rsid w:val="00673757"/>
    <w:rsid w:val="006739B1"/>
    <w:rsid w:val="00673EE3"/>
    <w:rsid w:val="00673F8B"/>
    <w:rsid w:val="0067465D"/>
    <w:rsid w:val="0067471D"/>
    <w:rsid w:val="00675242"/>
    <w:rsid w:val="006756D0"/>
    <w:rsid w:val="00675DDD"/>
    <w:rsid w:val="00676455"/>
    <w:rsid w:val="00676B57"/>
    <w:rsid w:val="00676DA9"/>
    <w:rsid w:val="00677303"/>
    <w:rsid w:val="0067738B"/>
    <w:rsid w:val="006776C1"/>
    <w:rsid w:val="00677B2E"/>
    <w:rsid w:val="00677E7C"/>
    <w:rsid w:val="00680036"/>
    <w:rsid w:val="006809D4"/>
    <w:rsid w:val="00680B7D"/>
    <w:rsid w:val="0068175C"/>
    <w:rsid w:val="00681D6C"/>
    <w:rsid w:val="00681FFA"/>
    <w:rsid w:val="00682B06"/>
    <w:rsid w:val="0068315D"/>
    <w:rsid w:val="006838B2"/>
    <w:rsid w:val="006839A2"/>
    <w:rsid w:val="00684110"/>
    <w:rsid w:val="0068423D"/>
    <w:rsid w:val="006850E4"/>
    <w:rsid w:val="00685861"/>
    <w:rsid w:val="00685952"/>
    <w:rsid w:val="006860DB"/>
    <w:rsid w:val="006865CF"/>
    <w:rsid w:val="006866FA"/>
    <w:rsid w:val="00686C4D"/>
    <w:rsid w:val="0068731A"/>
    <w:rsid w:val="00687689"/>
    <w:rsid w:val="00687C8D"/>
    <w:rsid w:val="0069048A"/>
    <w:rsid w:val="006905B3"/>
    <w:rsid w:val="00691000"/>
    <w:rsid w:val="0069110E"/>
    <w:rsid w:val="006912CA"/>
    <w:rsid w:val="00691930"/>
    <w:rsid w:val="006930EC"/>
    <w:rsid w:val="00693129"/>
    <w:rsid w:val="0069360C"/>
    <w:rsid w:val="00693685"/>
    <w:rsid w:val="00693818"/>
    <w:rsid w:val="00693B1E"/>
    <w:rsid w:val="00694917"/>
    <w:rsid w:val="00694C49"/>
    <w:rsid w:val="00694DA5"/>
    <w:rsid w:val="00694F4D"/>
    <w:rsid w:val="00694FFE"/>
    <w:rsid w:val="006951E1"/>
    <w:rsid w:val="0069520B"/>
    <w:rsid w:val="00695A6C"/>
    <w:rsid w:val="00695A8D"/>
    <w:rsid w:val="00695AFA"/>
    <w:rsid w:val="006965F7"/>
    <w:rsid w:val="00696E22"/>
    <w:rsid w:val="006A08D1"/>
    <w:rsid w:val="006A0F4C"/>
    <w:rsid w:val="006A12CF"/>
    <w:rsid w:val="006A16E6"/>
    <w:rsid w:val="006A1723"/>
    <w:rsid w:val="006A21E9"/>
    <w:rsid w:val="006A2D69"/>
    <w:rsid w:val="006A3BEE"/>
    <w:rsid w:val="006A44D4"/>
    <w:rsid w:val="006A4919"/>
    <w:rsid w:val="006A4A1B"/>
    <w:rsid w:val="006A4DF6"/>
    <w:rsid w:val="006A4E7D"/>
    <w:rsid w:val="006A5055"/>
    <w:rsid w:val="006A5472"/>
    <w:rsid w:val="006A5493"/>
    <w:rsid w:val="006A566C"/>
    <w:rsid w:val="006A574A"/>
    <w:rsid w:val="006A63E8"/>
    <w:rsid w:val="006A6A5E"/>
    <w:rsid w:val="006A71ED"/>
    <w:rsid w:val="006A7723"/>
    <w:rsid w:val="006A7CB1"/>
    <w:rsid w:val="006B01CE"/>
    <w:rsid w:val="006B0357"/>
    <w:rsid w:val="006B138C"/>
    <w:rsid w:val="006B2740"/>
    <w:rsid w:val="006B324E"/>
    <w:rsid w:val="006B42F5"/>
    <w:rsid w:val="006B48C1"/>
    <w:rsid w:val="006B4AD7"/>
    <w:rsid w:val="006B4E93"/>
    <w:rsid w:val="006B4FBB"/>
    <w:rsid w:val="006B56EF"/>
    <w:rsid w:val="006B58DD"/>
    <w:rsid w:val="006B5FBE"/>
    <w:rsid w:val="006B63D7"/>
    <w:rsid w:val="006B643F"/>
    <w:rsid w:val="006B654E"/>
    <w:rsid w:val="006C0559"/>
    <w:rsid w:val="006C149B"/>
    <w:rsid w:val="006C1940"/>
    <w:rsid w:val="006C1C17"/>
    <w:rsid w:val="006C1C4A"/>
    <w:rsid w:val="006C1D49"/>
    <w:rsid w:val="006C26E8"/>
    <w:rsid w:val="006C2B3B"/>
    <w:rsid w:val="006C304E"/>
    <w:rsid w:val="006C3353"/>
    <w:rsid w:val="006C3E1E"/>
    <w:rsid w:val="006C4061"/>
    <w:rsid w:val="006C485A"/>
    <w:rsid w:val="006C4B4F"/>
    <w:rsid w:val="006C5559"/>
    <w:rsid w:val="006C5955"/>
    <w:rsid w:val="006C6008"/>
    <w:rsid w:val="006C641A"/>
    <w:rsid w:val="006C6479"/>
    <w:rsid w:val="006C6653"/>
    <w:rsid w:val="006C6E71"/>
    <w:rsid w:val="006D0227"/>
    <w:rsid w:val="006D0444"/>
    <w:rsid w:val="006D0FF3"/>
    <w:rsid w:val="006D1085"/>
    <w:rsid w:val="006D14E5"/>
    <w:rsid w:val="006D164B"/>
    <w:rsid w:val="006D1750"/>
    <w:rsid w:val="006D1D82"/>
    <w:rsid w:val="006D296D"/>
    <w:rsid w:val="006D2E87"/>
    <w:rsid w:val="006D31F9"/>
    <w:rsid w:val="006D3F7E"/>
    <w:rsid w:val="006D4C95"/>
    <w:rsid w:val="006D53C8"/>
    <w:rsid w:val="006D5487"/>
    <w:rsid w:val="006D5B4C"/>
    <w:rsid w:val="006D6A58"/>
    <w:rsid w:val="006D6B57"/>
    <w:rsid w:val="006D7A69"/>
    <w:rsid w:val="006E05CB"/>
    <w:rsid w:val="006E101D"/>
    <w:rsid w:val="006E10F8"/>
    <w:rsid w:val="006E1301"/>
    <w:rsid w:val="006E22AC"/>
    <w:rsid w:val="006E28C0"/>
    <w:rsid w:val="006E2EAF"/>
    <w:rsid w:val="006E3080"/>
    <w:rsid w:val="006E31DF"/>
    <w:rsid w:val="006E336A"/>
    <w:rsid w:val="006E34C9"/>
    <w:rsid w:val="006E556D"/>
    <w:rsid w:val="006E56B1"/>
    <w:rsid w:val="006E6604"/>
    <w:rsid w:val="006E6666"/>
    <w:rsid w:val="006E6DD0"/>
    <w:rsid w:val="006E6FB5"/>
    <w:rsid w:val="006E7A9D"/>
    <w:rsid w:val="006E7B3D"/>
    <w:rsid w:val="006E7D0A"/>
    <w:rsid w:val="006F00DD"/>
    <w:rsid w:val="006F036F"/>
    <w:rsid w:val="006F0378"/>
    <w:rsid w:val="006F0E2A"/>
    <w:rsid w:val="006F100A"/>
    <w:rsid w:val="006F1023"/>
    <w:rsid w:val="006F16F1"/>
    <w:rsid w:val="006F18B5"/>
    <w:rsid w:val="006F2672"/>
    <w:rsid w:val="006F28EA"/>
    <w:rsid w:val="006F2D54"/>
    <w:rsid w:val="006F33F3"/>
    <w:rsid w:val="006F378E"/>
    <w:rsid w:val="006F3A11"/>
    <w:rsid w:val="006F3F2A"/>
    <w:rsid w:val="006F446B"/>
    <w:rsid w:val="006F4731"/>
    <w:rsid w:val="006F479D"/>
    <w:rsid w:val="006F483F"/>
    <w:rsid w:val="006F4EB3"/>
    <w:rsid w:val="006F5242"/>
    <w:rsid w:val="006F53AC"/>
    <w:rsid w:val="006F562D"/>
    <w:rsid w:val="006F5950"/>
    <w:rsid w:val="006F5FF1"/>
    <w:rsid w:val="006F6DD8"/>
    <w:rsid w:val="006F7BB2"/>
    <w:rsid w:val="00700416"/>
    <w:rsid w:val="007004F6"/>
    <w:rsid w:val="00700C50"/>
    <w:rsid w:val="00700E15"/>
    <w:rsid w:val="007015C3"/>
    <w:rsid w:val="00701650"/>
    <w:rsid w:val="0070193D"/>
    <w:rsid w:val="0070334D"/>
    <w:rsid w:val="0070348C"/>
    <w:rsid w:val="00703779"/>
    <w:rsid w:val="007038E8"/>
    <w:rsid w:val="00703C49"/>
    <w:rsid w:val="00704395"/>
    <w:rsid w:val="0070454B"/>
    <w:rsid w:val="00704EC0"/>
    <w:rsid w:val="0070500D"/>
    <w:rsid w:val="00705043"/>
    <w:rsid w:val="00705E78"/>
    <w:rsid w:val="00705F21"/>
    <w:rsid w:val="0070645D"/>
    <w:rsid w:val="0070737B"/>
    <w:rsid w:val="007073D7"/>
    <w:rsid w:val="007076CB"/>
    <w:rsid w:val="0071037F"/>
    <w:rsid w:val="007106F3"/>
    <w:rsid w:val="00710B92"/>
    <w:rsid w:val="00710FE4"/>
    <w:rsid w:val="00711C91"/>
    <w:rsid w:val="00712615"/>
    <w:rsid w:val="007126A4"/>
    <w:rsid w:val="00712C0A"/>
    <w:rsid w:val="00713693"/>
    <w:rsid w:val="00713AD5"/>
    <w:rsid w:val="0071401B"/>
    <w:rsid w:val="00714847"/>
    <w:rsid w:val="00714A9B"/>
    <w:rsid w:val="00714DE9"/>
    <w:rsid w:val="00714FCC"/>
    <w:rsid w:val="007156A0"/>
    <w:rsid w:val="007158A7"/>
    <w:rsid w:val="00715A5B"/>
    <w:rsid w:val="007164D1"/>
    <w:rsid w:val="00716582"/>
    <w:rsid w:val="00716A90"/>
    <w:rsid w:val="00716B49"/>
    <w:rsid w:val="00716DC0"/>
    <w:rsid w:val="00721921"/>
    <w:rsid w:val="007225B8"/>
    <w:rsid w:val="00722A9F"/>
    <w:rsid w:val="00722F1B"/>
    <w:rsid w:val="00722F88"/>
    <w:rsid w:val="00723050"/>
    <w:rsid w:val="00723238"/>
    <w:rsid w:val="007254C7"/>
    <w:rsid w:val="00725D1C"/>
    <w:rsid w:val="00726109"/>
    <w:rsid w:val="00726E14"/>
    <w:rsid w:val="0072733F"/>
    <w:rsid w:val="007276B5"/>
    <w:rsid w:val="007302D3"/>
    <w:rsid w:val="00731B5C"/>
    <w:rsid w:val="007323E8"/>
    <w:rsid w:val="007324B2"/>
    <w:rsid w:val="007325C8"/>
    <w:rsid w:val="007327EA"/>
    <w:rsid w:val="007340DA"/>
    <w:rsid w:val="00734345"/>
    <w:rsid w:val="00734782"/>
    <w:rsid w:val="0073572F"/>
    <w:rsid w:val="007359AE"/>
    <w:rsid w:val="00735A71"/>
    <w:rsid w:val="00735CA2"/>
    <w:rsid w:val="00736907"/>
    <w:rsid w:val="00736BCC"/>
    <w:rsid w:val="00736E8E"/>
    <w:rsid w:val="00737E0C"/>
    <w:rsid w:val="00737FF7"/>
    <w:rsid w:val="0074005D"/>
    <w:rsid w:val="00740315"/>
    <w:rsid w:val="00740441"/>
    <w:rsid w:val="00740949"/>
    <w:rsid w:val="00740ED3"/>
    <w:rsid w:val="00740FEC"/>
    <w:rsid w:val="00741207"/>
    <w:rsid w:val="00741385"/>
    <w:rsid w:val="007417A6"/>
    <w:rsid w:val="0074251A"/>
    <w:rsid w:val="00742B0E"/>
    <w:rsid w:val="00742F49"/>
    <w:rsid w:val="00743140"/>
    <w:rsid w:val="0074348B"/>
    <w:rsid w:val="00743973"/>
    <w:rsid w:val="00743C97"/>
    <w:rsid w:val="00743F2C"/>
    <w:rsid w:val="00743FAB"/>
    <w:rsid w:val="00744455"/>
    <w:rsid w:val="00744788"/>
    <w:rsid w:val="00744FF2"/>
    <w:rsid w:val="00745140"/>
    <w:rsid w:val="00745A93"/>
    <w:rsid w:val="00746950"/>
    <w:rsid w:val="00746B07"/>
    <w:rsid w:val="00746EC9"/>
    <w:rsid w:val="00746FBB"/>
    <w:rsid w:val="00747B5F"/>
    <w:rsid w:val="00750192"/>
    <w:rsid w:val="0075033C"/>
    <w:rsid w:val="00750704"/>
    <w:rsid w:val="007510A5"/>
    <w:rsid w:val="0075186E"/>
    <w:rsid w:val="00751C04"/>
    <w:rsid w:val="0075278C"/>
    <w:rsid w:val="007527D8"/>
    <w:rsid w:val="00752BD1"/>
    <w:rsid w:val="007536E3"/>
    <w:rsid w:val="00753B54"/>
    <w:rsid w:val="00753ECB"/>
    <w:rsid w:val="00753EFE"/>
    <w:rsid w:val="00754616"/>
    <w:rsid w:val="007547BF"/>
    <w:rsid w:val="00754FCF"/>
    <w:rsid w:val="00755571"/>
    <w:rsid w:val="00756B5C"/>
    <w:rsid w:val="00757395"/>
    <w:rsid w:val="00757798"/>
    <w:rsid w:val="00760827"/>
    <w:rsid w:val="007609E5"/>
    <w:rsid w:val="00760CC5"/>
    <w:rsid w:val="007624F8"/>
    <w:rsid w:val="00762654"/>
    <w:rsid w:val="00762BDB"/>
    <w:rsid w:val="00762DA0"/>
    <w:rsid w:val="007646E0"/>
    <w:rsid w:val="00764C7D"/>
    <w:rsid w:val="00766268"/>
    <w:rsid w:val="0076628A"/>
    <w:rsid w:val="0076657D"/>
    <w:rsid w:val="0076688F"/>
    <w:rsid w:val="00767947"/>
    <w:rsid w:val="00767CA7"/>
    <w:rsid w:val="00770082"/>
    <w:rsid w:val="00770448"/>
    <w:rsid w:val="00770F98"/>
    <w:rsid w:val="00770FF0"/>
    <w:rsid w:val="00771300"/>
    <w:rsid w:val="00772384"/>
    <w:rsid w:val="00772D02"/>
    <w:rsid w:val="00772F4E"/>
    <w:rsid w:val="00773603"/>
    <w:rsid w:val="007742BE"/>
    <w:rsid w:val="00774E61"/>
    <w:rsid w:val="00775517"/>
    <w:rsid w:val="00775565"/>
    <w:rsid w:val="007756A6"/>
    <w:rsid w:val="0077570B"/>
    <w:rsid w:val="00776401"/>
    <w:rsid w:val="00776778"/>
    <w:rsid w:val="00776C5C"/>
    <w:rsid w:val="00777831"/>
    <w:rsid w:val="00777ADA"/>
    <w:rsid w:val="00780065"/>
    <w:rsid w:val="00780C5A"/>
    <w:rsid w:val="007819B6"/>
    <w:rsid w:val="0078206E"/>
    <w:rsid w:val="00783070"/>
    <w:rsid w:val="00783111"/>
    <w:rsid w:val="0078349F"/>
    <w:rsid w:val="00784A37"/>
    <w:rsid w:val="00785228"/>
    <w:rsid w:val="007853DB"/>
    <w:rsid w:val="00785B60"/>
    <w:rsid w:val="00785B8A"/>
    <w:rsid w:val="0078620C"/>
    <w:rsid w:val="00786293"/>
    <w:rsid w:val="00786607"/>
    <w:rsid w:val="00787595"/>
    <w:rsid w:val="00787F4F"/>
    <w:rsid w:val="0079058F"/>
    <w:rsid w:val="007906EB"/>
    <w:rsid w:val="00790D43"/>
    <w:rsid w:val="00790FBE"/>
    <w:rsid w:val="007915D1"/>
    <w:rsid w:val="0079247B"/>
    <w:rsid w:val="00793A1C"/>
    <w:rsid w:val="00793C2E"/>
    <w:rsid w:val="007940A9"/>
    <w:rsid w:val="00794A72"/>
    <w:rsid w:val="00794DDB"/>
    <w:rsid w:val="00795D9E"/>
    <w:rsid w:val="0079602F"/>
    <w:rsid w:val="007960A7"/>
    <w:rsid w:val="0079678F"/>
    <w:rsid w:val="00796A7B"/>
    <w:rsid w:val="00797DFB"/>
    <w:rsid w:val="007A005A"/>
    <w:rsid w:val="007A00DF"/>
    <w:rsid w:val="007A0804"/>
    <w:rsid w:val="007A107A"/>
    <w:rsid w:val="007A16C2"/>
    <w:rsid w:val="007A2004"/>
    <w:rsid w:val="007A2BC0"/>
    <w:rsid w:val="007A31DE"/>
    <w:rsid w:val="007A375B"/>
    <w:rsid w:val="007A39F9"/>
    <w:rsid w:val="007A3F97"/>
    <w:rsid w:val="007A42B0"/>
    <w:rsid w:val="007A4570"/>
    <w:rsid w:val="007A51D1"/>
    <w:rsid w:val="007A549E"/>
    <w:rsid w:val="007A5597"/>
    <w:rsid w:val="007A5854"/>
    <w:rsid w:val="007A58E8"/>
    <w:rsid w:val="007A6808"/>
    <w:rsid w:val="007A694C"/>
    <w:rsid w:val="007A7532"/>
    <w:rsid w:val="007A7794"/>
    <w:rsid w:val="007B01AD"/>
    <w:rsid w:val="007B01CF"/>
    <w:rsid w:val="007B0477"/>
    <w:rsid w:val="007B132F"/>
    <w:rsid w:val="007B1AC3"/>
    <w:rsid w:val="007B1B5E"/>
    <w:rsid w:val="007B1E66"/>
    <w:rsid w:val="007B32B1"/>
    <w:rsid w:val="007B33A1"/>
    <w:rsid w:val="007B38E1"/>
    <w:rsid w:val="007B4268"/>
    <w:rsid w:val="007B46EF"/>
    <w:rsid w:val="007B48E0"/>
    <w:rsid w:val="007B4E3F"/>
    <w:rsid w:val="007B5660"/>
    <w:rsid w:val="007B572E"/>
    <w:rsid w:val="007B6E04"/>
    <w:rsid w:val="007B6EAF"/>
    <w:rsid w:val="007C0099"/>
    <w:rsid w:val="007C0530"/>
    <w:rsid w:val="007C0BCB"/>
    <w:rsid w:val="007C1403"/>
    <w:rsid w:val="007C2135"/>
    <w:rsid w:val="007C237A"/>
    <w:rsid w:val="007C263E"/>
    <w:rsid w:val="007C39A3"/>
    <w:rsid w:val="007C39C1"/>
    <w:rsid w:val="007C4AA2"/>
    <w:rsid w:val="007C4D7C"/>
    <w:rsid w:val="007C56D7"/>
    <w:rsid w:val="007C5E85"/>
    <w:rsid w:val="007C62AB"/>
    <w:rsid w:val="007C67D9"/>
    <w:rsid w:val="007C6CBB"/>
    <w:rsid w:val="007C73A4"/>
    <w:rsid w:val="007C770C"/>
    <w:rsid w:val="007D15EA"/>
    <w:rsid w:val="007D1691"/>
    <w:rsid w:val="007D2012"/>
    <w:rsid w:val="007D23C4"/>
    <w:rsid w:val="007D24A5"/>
    <w:rsid w:val="007D2E1B"/>
    <w:rsid w:val="007D2F7C"/>
    <w:rsid w:val="007D363E"/>
    <w:rsid w:val="007D3669"/>
    <w:rsid w:val="007D3ED6"/>
    <w:rsid w:val="007D42F1"/>
    <w:rsid w:val="007D436B"/>
    <w:rsid w:val="007D4AB3"/>
    <w:rsid w:val="007D4C8F"/>
    <w:rsid w:val="007D5673"/>
    <w:rsid w:val="007D5D85"/>
    <w:rsid w:val="007D63F4"/>
    <w:rsid w:val="007D67DD"/>
    <w:rsid w:val="007D6A4C"/>
    <w:rsid w:val="007D6C56"/>
    <w:rsid w:val="007D6CD3"/>
    <w:rsid w:val="007D75C0"/>
    <w:rsid w:val="007D788D"/>
    <w:rsid w:val="007D7DE4"/>
    <w:rsid w:val="007E22C4"/>
    <w:rsid w:val="007E2721"/>
    <w:rsid w:val="007E29E8"/>
    <w:rsid w:val="007E5628"/>
    <w:rsid w:val="007E59E3"/>
    <w:rsid w:val="007E5C83"/>
    <w:rsid w:val="007E670B"/>
    <w:rsid w:val="007E76DA"/>
    <w:rsid w:val="007E775B"/>
    <w:rsid w:val="007E7D72"/>
    <w:rsid w:val="007E7E6F"/>
    <w:rsid w:val="007F004D"/>
    <w:rsid w:val="007F01C7"/>
    <w:rsid w:val="007F0594"/>
    <w:rsid w:val="007F05C0"/>
    <w:rsid w:val="007F1103"/>
    <w:rsid w:val="007F13BD"/>
    <w:rsid w:val="007F1677"/>
    <w:rsid w:val="007F1EA1"/>
    <w:rsid w:val="007F1EA7"/>
    <w:rsid w:val="007F34A8"/>
    <w:rsid w:val="007F386C"/>
    <w:rsid w:val="007F3A98"/>
    <w:rsid w:val="007F3D56"/>
    <w:rsid w:val="007F4010"/>
    <w:rsid w:val="007F57E4"/>
    <w:rsid w:val="007F5DA2"/>
    <w:rsid w:val="007F5E74"/>
    <w:rsid w:val="007F5EE9"/>
    <w:rsid w:val="007F5F2A"/>
    <w:rsid w:val="007F6068"/>
    <w:rsid w:val="007F6107"/>
    <w:rsid w:val="007F6D57"/>
    <w:rsid w:val="007F7004"/>
    <w:rsid w:val="007F78F8"/>
    <w:rsid w:val="007F7D9F"/>
    <w:rsid w:val="008001A2"/>
    <w:rsid w:val="008014F5"/>
    <w:rsid w:val="00801D36"/>
    <w:rsid w:val="008023CC"/>
    <w:rsid w:val="00802512"/>
    <w:rsid w:val="008028AE"/>
    <w:rsid w:val="00802D6C"/>
    <w:rsid w:val="00803166"/>
    <w:rsid w:val="00804209"/>
    <w:rsid w:val="008044EC"/>
    <w:rsid w:val="0080455A"/>
    <w:rsid w:val="008047AC"/>
    <w:rsid w:val="00805E54"/>
    <w:rsid w:val="00806116"/>
    <w:rsid w:val="008075A1"/>
    <w:rsid w:val="008103E7"/>
    <w:rsid w:val="00810533"/>
    <w:rsid w:val="00810669"/>
    <w:rsid w:val="008109B7"/>
    <w:rsid w:val="00810E70"/>
    <w:rsid w:val="00812578"/>
    <w:rsid w:val="00812CD2"/>
    <w:rsid w:val="0081393C"/>
    <w:rsid w:val="00813986"/>
    <w:rsid w:val="008139D0"/>
    <w:rsid w:val="00813A3C"/>
    <w:rsid w:val="00813CBF"/>
    <w:rsid w:val="00814EC4"/>
    <w:rsid w:val="008150F3"/>
    <w:rsid w:val="0081542F"/>
    <w:rsid w:val="008162DC"/>
    <w:rsid w:val="008171DA"/>
    <w:rsid w:val="00817C47"/>
    <w:rsid w:val="00820AF0"/>
    <w:rsid w:val="00820F64"/>
    <w:rsid w:val="00821E8A"/>
    <w:rsid w:val="00822E5A"/>
    <w:rsid w:val="008235AF"/>
    <w:rsid w:val="0082384A"/>
    <w:rsid w:val="00823EF4"/>
    <w:rsid w:val="00824551"/>
    <w:rsid w:val="0082490B"/>
    <w:rsid w:val="00824C40"/>
    <w:rsid w:val="00824C74"/>
    <w:rsid w:val="00824F2D"/>
    <w:rsid w:val="00825553"/>
    <w:rsid w:val="008259F0"/>
    <w:rsid w:val="00825CFF"/>
    <w:rsid w:val="00825EFB"/>
    <w:rsid w:val="00826422"/>
    <w:rsid w:val="008264A2"/>
    <w:rsid w:val="00826808"/>
    <w:rsid w:val="008268C0"/>
    <w:rsid w:val="00827A06"/>
    <w:rsid w:val="00827DD7"/>
    <w:rsid w:val="008302F7"/>
    <w:rsid w:val="00830457"/>
    <w:rsid w:val="00830CF2"/>
    <w:rsid w:val="00830F01"/>
    <w:rsid w:val="008319E2"/>
    <w:rsid w:val="00831DA5"/>
    <w:rsid w:val="00832470"/>
    <w:rsid w:val="00832B4F"/>
    <w:rsid w:val="00832C97"/>
    <w:rsid w:val="00833278"/>
    <w:rsid w:val="00833385"/>
    <w:rsid w:val="00834029"/>
    <w:rsid w:val="00834053"/>
    <w:rsid w:val="00834062"/>
    <w:rsid w:val="008341C3"/>
    <w:rsid w:val="00834637"/>
    <w:rsid w:val="00834BCB"/>
    <w:rsid w:val="00834BEA"/>
    <w:rsid w:val="00834DD9"/>
    <w:rsid w:val="008352D8"/>
    <w:rsid w:val="008353F0"/>
    <w:rsid w:val="00835932"/>
    <w:rsid w:val="00835FC5"/>
    <w:rsid w:val="0083681B"/>
    <w:rsid w:val="00836F49"/>
    <w:rsid w:val="00837205"/>
    <w:rsid w:val="00837628"/>
    <w:rsid w:val="00837974"/>
    <w:rsid w:val="008406E7"/>
    <w:rsid w:val="00840B87"/>
    <w:rsid w:val="00841432"/>
    <w:rsid w:val="00841748"/>
    <w:rsid w:val="0084199A"/>
    <w:rsid w:val="00841A25"/>
    <w:rsid w:val="0084236C"/>
    <w:rsid w:val="00842D1F"/>
    <w:rsid w:val="00843570"/>
    <w:rsid w:val="00843737"/>
    <w:rsid w:val="0084417C"/>
    <w:rsid w:val="00844213"/>
    <w:rsid w:val="008442A9"/>
    <w:rsid w:val="008442F6"/>
    <w:rsid w:val="0084673D"/>
    <w:rsid w:val="0084717E"/>
    <w:rsid w:val="008474E6"/>
    <w:rsid w:val="00847ADB"/>
    <w:rsid w:val="00847DF1"/>
    <w:rsid w:val="00850315"/>
    <w:rsid w:val="0085063D"/>
    <w:rsid w:val="0085089F"/>
    <w:rsid w:val="00850D00"/>
    <w:rsid w:val="00851407"/>
    <w:rsid w:val="00851680"/>
    <w:rsid w:val="0085178D"/>
    <w:rsid w:val="008519E6"/>
    <w:rsid w:val="00851BDD"/>
    <w:rsid w:val="008520C7"/>
    <w:rsid w:val="008527CC"/>
    <w:rsid w:val="00852BE1"/>
    <w:rsid w:val="008534E3"/>
    <w:rsid w:val="008535CC"/>
    <w:rsid w:val="00853ABF"/>
    <w:rsid w:val="00853C9F"/>
    <w:rsid w:val="0085403F"/>
    <w:rsid w:val="008541BF"/>
    <w:rsid w:val="00854638"/>
    <w:rsid w:val="00854CED"/>
    <w:rsid w:val="00855FC2"/>
    <w:rsid w:val="0085674B"/>
    <w:rsid w:val="00856E69"/>
    <w:rsid w:val="008570DC"/>
    <w:rsid w:val="008572C8"/>
    <w:rsid w:val="00857F59"/>
    <w:rsid w:val="00857FA1"/>
    <w:rsid w:val="0086014B"/>
    <w:rsid w:val="0086022B"/>
    <w:rsid w:val="0086024B"/>
    <w:rsid w:val="00860303"/>
    <w:rsid w:val="0086040D"/>
    <w:rsid w:val="008608BD"/>
    <w:rsid w:val="00860BD0"/>
    <w:rsid w:val="00861624"/>
    <w:rsid w:val="00861DCB"/>
    <w:rsid w:val="00861E6A"/>
    <w:rsid w:val="00861EF9"/>
    <w:rsid w:val="0086289B"/>
    <w:rsid w:val="00862D35"/>
    <w:rsid w:val="00863803"/>
    <w:rsid w:val="008638AB"/>
    <w:rsid w:val="00863A42"/>
    <w:rsid w:val="008640DE"/>
    <w:rsid w:val="00864D8D"/>
    <w:rsid w:val="00866D1F"/>
    <w:rsid w:val="008673E8"/>
    <w:rsid w:val="00867A45"/>
    <w:rsid w:val="00867C85"/>
    <w:rsid w:val="00867D3A"/>
    <w:rsid w:val="00870478"/>
    <w:rsid w:val="00870F6E"/>
    <w:rsid w:val="00871577"/>
    <w:rsid w:val="00871580"/>
    <w:rsid w:val="00872768"/>
    <w:rsid w:val="00872789"/>
    <w:rsid w:val="008728E4"/>
    <w:rsid w:val="00872CC6"/>
    <w:rsid w:val="00873D6D"/>
    <w:rsid w:val="0087420C"/>
    <w:rsid w:val="008757AB"/>
    <w:rsid w:val="008758B3"/>
    <w:rsid w:val="00875FCE"/>
    <w:rsid w:val="0087606C"/>
    <w:rsid w:val="00876254"/>
    <w:rsid w:val="008764CD"/>
    <w:rsid w:val="00876BFA"/>
    <w:rsid w:val="00877330"/>
    <w:rsid w:val="00877482"/>
    <w:rsid w:val="0087766D"/>
    <w:rsid w:val="00880775"/>
    <w:rsid w:val="00880E50"/>
    <w:rsid w:val="0088122B"/>
    <w:rsid w:val="008813EE"/>
    <w:rsid w:val="0088141F"/>
    <w:rsid w:val="00881AD6"/>
    <w:rsid w:val="00881CF8"/>
    <w:rsid w:val="00882672"/>
    <w:rsid w:val="00882B01"/>
    <w:rsid w:val="00882DD5"/>
    <w:rsid w:val="00882E1F"/>
    <w:rsid w:val="00883A3B"/>
    <w:rsid w:val="0088438B"/>
    <w:rsid w:val="008849C1"/>
    <w:rsid w:val="008857E2"/>
    <w:rsid w:val="00885B74"/>
    <w:rsid w:val="00885DCC"/>
    <w:rsid w:val="00886138"/>
    <w:rsid w:val="008861B2"/>
    <w:rsid w:val="008861E4"/>
    <w:rsid w:val="0088755C"/>
    <w:rsid w:val="00887AAD"/>
    <w:rsid w:val="00887B14"/>
    <w:rsid w:val="0089099D"/>
    <w:rsid w:val="00890D6F"/>
    <w:rsid w:val="008911EE"/>
    <w:rsid w:val="00893093"/>
    <w:rsid w:val="00893679"/>
    <w:rsid w:val="00893D3B"/>
    <w:rsid w:val="00893E7E"/>
    <w:rsid w:val="00894455"/>
    <w:rsid w:val="008946AC"/>
    <w:rsid w:val="00894E98"/>
    <w:rsid w:val="008954E5"/>
    <w:rsid w:val="00895988"/>
    <w:rsid w:val="00895AF9"/>
    <w:rsid w:val="008968CB"/>
    <w:rsid w:val="00896C91"/>
    <w:rsid w:val="0089747A"/>
    <w:rsid w:val="0089768C"/>
    <w:rsid w:val="008979E0"/>
    <w:rsid w:val="008A005B"/>
    <w:rsid w:val="008A036E"/>
    <w:rsid w:val="008A0836"/>
    <w:rsid w:val="008A0A16"/>
    <w:rsid w:val="008A14D3"/>
    <w:rsid w:val="008A1A51"/>
    <w:rsid w:val="008A20D2"/>
    <w:rsid w:val="008A2869"/>
    <w:rsid w:val="008A296E"/>
    <w:rsid w:val="008A2B97"/>
    <w:rsid w:val="008A32F6"/>
    <w:rsid w:val="008A34E7"/>
    <w:rsid w:val="008A3623"/>
    <w:rsid w:val="008A402E"/>
    <w:rsid w:val="008A5382"/>
    <w:rsid w:val="008A56B0"/>
    <w:rsid w:val="008A5C23"/>
    <w:rsid w:val="008A651B"/>
    <w:rsid w:val="008A6749"/>
    <w:rsid w:val="008A68B3"/>
    <w:rsid w:val="008A6C4C"/>
    <w:rsid w:val="008A7783"/>
    <w:rsid w:val="008B10B5"/>
    <w:rsid w:val="008B13DC"/>
    <w:rsid w:val="008B1EF8"/>
    <w:rsid w:val="008B2380"/>
    <w:rsid w:val="008B2CCE"/>
    <w:rsid w:val="008B32BA"/>
    <w:rsid w:val="008B33E7"/>
    <w:rsid w:val="008B340A"/>
    <w:rsid w:val="008B41CD"/>
    <w:rsid w:val="008B46B4"/>
    <w:rsid w:val="008B481E"/>
    <w:rsid w:val="008B4911"/>
    <w:rsid w:val="008B4E7F"/>
    <w:rsid w:val="008B4F1A"/>
    <w:rsid w:val="008B5092"/>
    <w:rsid w:val="008B50C3"/>
    <w:rsid w:val="008B54D1"/>
    <w:rsid w:val="008B5769"/>
    <w:rsid w:val="008B60E6"/>
    <w:rsid w:val="008B62E2"/>
    <w:rsid w:val="008B6316"/>
    <w:rsid w:val="008B65EE"/>
    <w:rsid w:val="008B784E"/>
    <w:rsid w:val="008B7C01"/>
    <w:rsid w:val="008C0094"/>
    <w:rsid w:val="008C1CAF"/>
    <w:rsid w:val="008C1E18"/>
    <w:rsid w:val="008C2811"/>
    <w:rsid w:val="008C28C4"/>
    <w:rsid w:val="008C2A81"/>
    <w:rsid w:val="008C3470"/>
    <w:rsid w:val="008C35FC"/>
    <w:rsid w:val="008C36F8"/>
    <w:rsid w:val="008C43DD"/>
    <w:rsid w:val="008C4533"/>
    <w:rsid w:val="008C55F3"/>
    <w:rsid w:val="008C5AD3"/>
    <w:rsid w:val="008C5BC5"/>
    <w:rsid w:val="008C5DE7"/>
    <w:rsid w:val="008C6524"/>
    <w:rsid w:val="008C7117"/>
    <w:rsid w:val="008C7681"/>
    <w:rsid w:val="008C785A"/>
    <w:rsid w:val="008C7935"/>
    <w:rsid w:val="008C7DF4"/>
    <w:rsid w:val="008D0980"/>
    <w:rsid w:val="008D0A6B"/>
    <w:rsid w:val="008D15CB"/>
    <w:rsid w:val="008D1691"/>
    <w:rsid w:val="008D1BB2"/>
    <w:rsid w:val="008D3922"/>
    <w:rsid w:val="008D3EA2"/>
    <w:rsid w:val="008D45BA"/>
    <w:rsid w:val="008D4691"/>
    <w:rsid w:val="008D49AD"/>
    <w:rsid w:val="008D4BDB"/>
    <w:rsid w:val="008D4E05"/>
    <w:rsid w:val="008D4EEA"/>
    <w:rsid w:val="008D52F5"/>
    <w:rsid w:val="008D58FE"/>
    <w:rsid w:val="008D60CF"/>
    <w:rsid w:val="008D6802"/>
    <w:rsid w:val="008D6FC9"/>
    <w:rsid w:val="008D7B4E"/>
    <w:rsid w:val="008D7C02"/>
    <w:rsid w:val="008E003D"/>
    <w:rsid w:val="008E07BD"/>
    <w:rsid w:val="008E0FBA"/>
    <w:rsid w:val="008E1597"/>
    <w:rsid w:val="008E2013"/>
    <w:rsid w:val="008E20C4"/>
    <w:rsid w:val="008E2C35"/>
    <w:rsid w:val="008E2FF8"/>
    <w:rsid w:val="008E30B7"/>
    <w:rsid w:val="008E30E4"/>
    <w:rsid w:val="008E3BFA"/>
    <w:rsid w:val="008E3F9D"/>
    <w:rsid w:val="008E5A61"/>
    <w:rsid w:val="008E5CA3"/>
    <w:rsid w:val="008E5E46"/>
    <w:rsid w:val="008E6600"/>
    <w:rsid w:val="008E6830"/>
    <w:rsid w:val="008E6E74"/>
    <w:rsid w:val="008E703C"/>
    <w:rsid w:val="008F026D"/>
    <w:rsid w:val="008F0806"/>
    <w:rsid w:val="008F0F18"/>
    <w:rsid w:val="008F17D7"/>
    <w:rsid w:val="008F17DE"/>
    <w:rsid w:val="008F1AC0"/>
    <w:rsid w:val="008F1C23"/>
    <w:rsid w:val="008F1DF7"/>
    <w:rsid w:val="008F25C3"/>
    <w:rsid w:val="008F2E57"/>
    <w:rsid w:val="008F31A1"/>
    <w:rsid w:val="008F393A"/>
    <w:rsid w:val="008F3B58"/>
    <w:rsid w:val="008F3F87"/>
    <w:rsid w:val="008F47B7"/>
    <w:rsid w:val="008F772D"/>
    <w:rsid w:val="00900DD4"/>
    <w:rsid w:val="00900F36"/>
    <w:rsid w:val="009011B3"/>
    <w:rsid w:val="00901493"/>
    <w:rsid w:val="00901CAA"/>
    <w:rsid w:val="00901F2F"/>
    <w:rsid w:val="00902118"/>
    <w:rsid w:val="009021C5"/>
    <w:rsid w:val="00902F97"/>
    <w:rsid w:val="009035D7"/>
    <w:rsid w:val="009042A2"/>
    <w:rsid w:val="0090599A"/>
    <w:rsid w:val="00905E49"/>
    <w:rsid w:val="00905FE2"/>
    <w:rsid w:val="00906CF5"/>
    <w:rsid w:val="00907908"/>
    <w:rsid w:val="0090797A"/>
    <w:rsid w:val="00907B8C"/>
    <w:rsid w:val="00907DE3"/>
    <w:rsid w:val="00910201"/>
    <w:rsid w:val="00911633"/>
    <w:rsid w:val="009125EE"/>
    <w:rsid w:val="00912DE7"/>
    <w:rsid w:val="009134F0"/>
    <w:rsid w:val="00913A01"/>
    <w:rsid w:val="00913D92"/>
    <w:rsid w:val="00914242"/>
    <w:rsid w:val="00914B45"/>
    <w:rsid w:val="00914DD3"/>
    <w:rsid w:val="009156CE"/>
    <w:rsid w:val="00915FAD"/>
    <w:rsid w:val="00916224"/>
    <w:rsid w:val="0091691E"/>
    <w:rsid w:val="00916D7F"/>
    <w:rsid w:val="00916F90"/>
    <w:rsid w:val="00917071"/>
    <w:rsid w:val="00917186"/>
    <w:rsid w:val="00917B2B"/>
    <w:rsid w:val="00920859"/>
    <w:rsid w:val="00920B23"/>
    <w:rsid w:val="0092135A"/>
    <w:rsid w:val="00921835"/>
    <w:rsid w:val="00921C2D"/>
    <w:rsid w:val="00922192"/>
    <w:rsid w:val="009237EB"/>
    <w:rsid w:val="0092554E"/>
    <w:rsid w:val="00925BFB"/>
    <w:rsid w:val="009261C8"/>
    <w:rsid w:val="009269FD"/>
    <w:rsid w:val="009273FB"/>
    <w:rsid w:val="00927710"/>
    <w:rsid w:val="00927889"/>
    <w:rsid w:val="00927B3C"/>
    <w:rsid w:val="00927D58"/>
    <w:rsid w:val="0093046D"/>
    <w:rsid w:val="0093046E"/>
    <w:rsid w:val="009304AC"/>
    <w:rsid w:val="00930904"/>
    <w:rsid w:val="0093121B"/>
    <w:rsid w:val="009313F3"/>
    <w:rsid w:val="00931777"/>
    <w:rsid w:val="00931F0A"/>
    <w:rsid w:val="00932277"/>
    <w:rsid w:val="00932637"/>
    <w:rsid w:val="00932787"/>
    <w:rsid w:val="0093318C"/>
    <w:rsid w:val="00935595"/>
    <w:rsid w:val="009359B0"/>
    <w:rsid w:val="00935BA9"/>
    <w:rsid w:val="00936425"/>
    <w:rsid w:val="00936C30"/>
    <w:rsid w:val="009373A1"/>
    <w:rsid w:val="00937566"/>
    <w:rsid w:val="009376EE"/>
    <w:rsid w:val="00941A20"/>
    <w:rsid w:val="00941A67"/>
    <w:rsid w:val="009424E7"/>
    <w:rsid w:val="0094278C"/>
    <w:rsid w:val="00943369"/>
    <w:rsid w:val="00943480"/>
    <w:rsid w:val="009444CB"/>
    <w:rsid w:val="00944D19"/>
    <w:rsid w:val="00945287"/>
    <w:rsid w:val="009453B5"/>
    <w:rsid w:val="009458E6"/>
    <w:rsid w:val="0094635B"/>
    <w:rsid w:val="009464B0"/>
    <w:rsid w:val="00946759"/>
    <w:rsid w:val="00946771"/>
    <w:rsid w:val="0094680A"/>
    <w:rsid w:val="00946E02"/>
    <w:rsid w:val="00947314"/>
    <w:rsid w:val="009505F5"/>
    <w:rsid w:val="0095167C"/>
    <w:rsid w:val="00951AEF"/>
    <w:rsid w:val="009522BF"/>
    <w:rsid w:val="00952F91"/>
    <w:rsid w:val="009539EA"/>
    <w:rsid w:val="00953A70"/>
    <w:rsid w:val="00953EBF"/>
    <w:rsid w:val="00953EDD"/>
    <w:rsid w:val="00953F70"/>
    <w:rsid w:val="0095500C"/>
    <w:rsid w:val="009568C5"/>
    <w:rsid w:val="00956988"/>
    <w:rsid w:val="00956995"/>
    <w:rsid w:val="00956E54"/>
    <w:rsid w:val="009574A4"/>
    <w:rsid w:val="009614D4"/>
    <w:rsid w:val="009614E0"/>
    <w:rsid w:val="00961823"/>
    <w:rsid w:val="00961C27"/>
    <w:rsid w:val="00962256"/>
    <w:rsid w:val="00962BDA"/>
    <w:rsid w:val="00962C60"/>
    <w:rsid w:val="00963F1A"/>
    <w:rsid w:val="009640A2"/>
    <w:rsid w:val="00964A6B"/>
    <w:rsid w:val="00964BE3"/>
    <w:rsid w:val="009653BE"/>
    <w:rsid w:val="0096581E"/>
    <w:rsid w:val="00965C7D"/>
    <w:rsid w:val="00965F2A"/>
    <w:rsid w:val="00965F97"/>
    <w:rsid w:val="009663E5"/>
    <w:rsid w:val="00966AB3"/>
    <w:rsid w:val="00966ECE"/>
    <w:rsid w:val="0096712C"/>
    <w:rsid w:val="00967B9A"/>
    <w:rsid w:val="00967E68"/>
    <w:rsid w:val="00970349"/>
    <w:rsid w:val="00970CB5"/>
    <w:rsid w:val="00970D60"/>
    <w:rsid w:val="0097114D"/>
    <w:rsid w:val="009719DE"/>
    <w:rsid w:val="00971C50"/>
    <w:rsid w:val="00971FEB"/>
    <w:rsid w:val="0097297D"/>
    <w:rsid w:val="00972FD8"/>
    <w:rsid w:val="00973101"/>
    <w:rsid w:val="00973BAE"/>
    <w:rsid w:val="00973D00"/>
    <w:rsid w:val="00974161"/>
    <w:rsid w:val="00974175"/>
    <w:rsid w:val="00974D98"/>
    <w:rsid w:val="00974EAF"/>
    <w:rsid w:val="0097561B"/>
    <w:rsid w:val="009809BE"/>
    <w:rsid w:val="009816C4"/>
    <w:rsid w:val="00982045"/>
    <w:rsid w:val="009820EE"/>
    <w:rsid w:val="00982646"/>
    <w:rsid w:val="00982A74"/>
    <w:rsid w:val="00983371"/>
    <w:rsid w:val="00984A65"/>
    <w:rsid w:val="00985455"/>
    <w:rsid w:val="00985829"/>
    <w:rsid w:val="00985D7A"/>
    <w:rsid w:val="00986542"/>
    <w:rsid w:val="0098681B"/>
    <w:rsid w:val="00990481"/>
    <w:rsid w:val="00990A31"/>
    <w:rsid w:val="009918BA"/>
    <w:rsid w:val="00992C0C"/>
    <w:rsid w:val="00992F5C"/>
    <w:rsid w:val="00993BAF"/>
    <w:rsid w:val="009943BC"/>
    <w:rsid w:val="00994E83"/>
    <w:rsid w:val="00995DD3"/>
    <w:rsid w:val="009961C8"/>
    <w:rsid w:val="009962A4"/>
    <w:rsid w:val="00996494"/>
    <w:rsid w:val="009968E0"/>
    <w:rsid w:val="00996D4F"/>
    <w:rsid w:val="0099707D"/>
    <w:rsid w:val="009970D7"/>
    <w:rsid w:val="00997152"/>
    <w:rsid w:val="00997B03"/>
    <w:rsid w:val="009A0166"/>
    <w:rsid w:val="009A0353"/>
    <w:rsid w:val="009A1021"/>
    <w:rsid w:val="009A15EA"/>
    <w:rsid w:val="009A178A"/>
    <w:rsid w:val="009A2406"/>
    <w:rsid w:val="009A2AA5"/>
    <w:rsid w:val="009A313C"/>
    <w:rsid w:val="009A3E91"/>
    <w:rsid w:val="009A4069"/>
    <w:rsid w:val="009A427D"/>
    <w:rsid w:val="009A5632"/>
    <w:rsid w:val="009A56B6"/>
    <w:rsid w:val="009A57D4"/>
    <w:rsid w:val="009A5865"/>
    <w:rsid w:val="009A5E03"/>
    <w:rsid w:val="009A66C3"/>
    <w:rsid w:val="009A6D07"/>
    <w:rsid w:val="009A6FB7"/>
    <w:rsid w:val="009A7059"/>
    <w:rsid w:val="009A7486"/>
    <w:rsid w:val="009B0A40"/>
    <w:rsid w:val="009B1480"/>
    <w:rsid w:val="009B1879"/>
    <w:rsid w:val="009B3717"/>
    <w:rsid w:val="009B3A4A"/>
    <w:rsid w:val="009B3B80"/>
    <w:rsid w:val="009B4088"/>
    <w:rsid w:val="009B4DD4"/>
    <w:rsid w:val="009B4F56"/>
    <w:rsid w:val="009B51A8"/>
    <w:rsid w:val="009B5702"/>
    <w:rsid w:val="009B5EBA"/>
    <w:rsid w:val="009B5F4B"/>
    <w:rsid w:val="009B693F"/>
    <w:rsid w:val="009B6B8C"/>
    <w:rsid w:val="009C12C4"/>
    <w:rsid w:val="009C13F8"/>
    <w:rsid w:val="009C1672"/>
    <w:rsid w:val="009C16BE"/>
    <w:rsid w:val="009C1ACA"/>
    <w:rsid w:val="009C1B41"/>
    <w:rsid w:val="009C1FA7"/>
    <w:rsid w:val="009C30F0"/>
    <w:rsid w:val="009C370A"/>
    <w:rsid w:val="009C3AD0"/>
    <w:rsid w:val="009C42C9"/>
    <w:rsid w:val="009C42F5"/>
    <w:rsid w:val="009C47EF"/>
    <w:rsid w:val="009C4FB3"/>
    <w:rsid w:val="009C52BE"/>
    <w:rsid w:val="009C5C33"/>
    <w:rsid w:val="009C5EC3"/>
    <w:rsid w:val="009C61DC"/>
    <w:rsid w:val="009C65C9"/>
    <w:rsid w:val="009C65F4"/>
    <w:rsid w:val="009C67BF"/>
    <w:rsid w:val="009C6907"/>
    <w:rsid w:val="009C6CBB"/>
    <w:rsid w:val="009C7272"/>
    <w:rsid w:val="009C74BE"/>
    <w:rsid w:val="009C797C"/>
    <w:rsid w:val="009C7D6F"/>
    <w:rsid w:val="009C7E95"/>
    <w:rsid w:val="009D0105"/>
    <w:rsid w:val="009D052C"/>
    <w:rsid w:val="009D0533"/>
    <w:rsid w:val="009D1013"/>
    <w:rsid w:val="009D2574"/>
    <w:rsid w:val="009D2D69"/>
    <w:rsid w:val="009D3089"/>
    <w:rsid w:val="009D43F6"/>
    <w:rsid w:val="009D45F1"/>
    <w:rsid w:val="009D484A"/>
    <w:rsid w:val="009D5700"/>
    <w:rsid w:val="009D573F"/>
    <w:rsid w:val="009D6B03"/>
    <w:rsid w:val="009D6D03"/>
    <w:rsid w:val="009D6F8B"/>
    <w:rsid w:val="009D70A3"/>
    <w:rsid w:val="009D7E0A"/>
    <w:rsid w:val="009D7E13"/>
    <w:rsid w:val="009D7FCD"/>
    <w:rsid w:val="009E038E"/>
    <w:rsid w:val="009E1307"/>
    <w:rsid w:val="009E170F"/>
    <w:rsid w:val="009E1773"/>
    <w:rsid w:val="009E1C26"/>
    <w:rsid w:val="009E222E"/>
    <w:rsid w:val="009E2731"/>
    <w:rsid w:val="009E2901"/>
    <w:rsid w:val="009E2A2B"/>
    <w:rsid w:val="009E2AC2"/>
    <w:rsid w:val="009E2D75"/>
    <w:rsid w:val="009E333A"/>
    <w:rsid w:val="009E3C94"/>
    <w:rsid w:val="009E41D6"/>
    <w:rsid w:val="009E491A"/>
    <w:rsid w:val="009E4B06"/>
    <w:rsid w:val="009E4BC6"/>
    <w:rsid w:val="009E58E4"/>
    <w:rsid w:val="009E5948"/>
    <w:rsid w:val="009E5EEC"/>
    <w:rsid w:val="009E603E"/>
    <w:rsid w:val="009E6201"/>
    <w:rsid w:val="009E6216"/>
    <w:rsid w:val="009E6885"/>
    <w:rsid w:val="009E6BFE"/>
    <w:rsid w:val="009E703B"/>
    <w:rsid w:val="009E7E2A"/>
    <w:rsid w:val="009F0547"/>
    <w:rsid w:val="009F0770"/>
    <w:rsid w:val="009F180A"/>
    <w:rsid w:val="009F2061"/>
    <w:rsid w:val="009F207A"/>
    <w:rsid w:val="009F27ED"/>
    <w:rsid w:val="009F280A"/>
    <w:rsid w:val="009F2D9C"/>
    <w:rsid w:val="009F45F8"/>
    <w:rsid w:val="009F4B26"/>
    <w:rsid w:val="009F64E2"/>
    <w:rsid w:val="009F6540"/>
    <w:rsid w:val="009F695E"/>
    <w:rsid w:val="009F6CE0"/>
    <w:rsid w:val="009F7527"/>
    <w:rsid w:val="00A00BB9"/>
    <w:rsid w:val="00A012E6"/>
    <w:rsid w:val="00A014BA"/>
    <w:rsid w:val="00A02074"/>
    <w:rsid w:val="00A022E5"/>
    <w:rsid w:val="00A023E8"/>
    <w:rsid w:val="00A0242F"/>
    <w:rsid w:val="00A026B9"/>
    <w:rsid w:val="00A03696"/>
    <w:rsid w:val="00A04F77"/>
    <w:rsid w:val="00A061E2"/>
    <w:rsid w:val="00A06332"/>
    <w:rsid w:val="00A06CA5"/>
    <w:rsid w:val="00A06D96"/>
    <w:rsid w:val="00A07488"/>
    <w:rsid w:val="00A10A7F"/>
    <w:rsid w:val="00A11226"/>
    <w:rsid w:val="00A119D9"/>
    <w:rsid w:val="00A11A57"/>
    <w:rsid w:val="00A120A6"/>
    <w:rsid w:val="00A12130"/>
    <w:rsid w:val="00A12447"/>
    <w:rsid w:val="00A12C39"/>
    <w:rsid w:val="00A133ED"/>
    <w:rsid w:val="00A138C9"/>
    <w:rsid w:val="00A13A2F"/>
    <w:rsid w:val="00A13B25"/>
    <w:rsid w:val="00A13C0D"/>
    <w:rsid w:val="00A13E70"/>
    <w:rsid w:val="00A153BB"/>
    <w:rsid w:val="00A16138"/>
    <w:rsid w:val="00A16770"/>
    <w:rsid w:val="00A16FF2"/>
    <w:rsid w:val="00A17FF1"/>
    <w:rsid w:val="00A204B6"/>
    <w:rsid w:val="00A20673"/>
    <w:rsid w:val="00A21080"/>
    <w:rsid w:val="00A21814"/>
    <w:rsid w:val="00A21956"/>
    <w:rsid w:val="00A21CF9"/>
    <w:rsid w:val="00A23A92"/>
    <w:rsid w:val="00A23B7D"/>
    <w:rsid w:val="00A23EA1"/>
    <w:rsid w:val="00A24170"/>
    <w:rsid w:val="00A24464"/>
    <w:rsid w:val="00A24542"/>
    <w:rsid w:val="00A2484F"/>
    <w:rsid w:val="00A24FAB"/>
    <w:rsid w:val="00A25221"/>
    <w:rsid w:val="00A25327"/>
    <w:rsid w:val="00A253F5"/>
    <w:rsid w:val="00A2563E"/>
    <w:rsid w:val="00A2569B"/>
    <w:rsid w:val="00A25BEC"/>
    <w:rsid w:val="00A26172"/>
    <w:rsid w:val="00A263B4"/>
    <w:rsid w:val="00A26D9F"/>
    <w:rsid w:val="00A27D30"/>
    <w:rsid w:val="00A30370"/>
    <w:rsid w:val="00A30482"/>
    <w:rsid w:val="00A3058F"/>
    <w:rsid w:val="00A30713"/>
    <w:rsid w:val="00A3080F"/>
    <w:rsid w:val="00A314EF"/>
    <w:rsid w:val="00A3151B"/>
    <w:rsid w:val="00A3187B"/>
    <w:rsid w:val="00A32D3F"/>
    <w:rsid w:val="00A3310D"/>
    <w:rsid w:val="00A33262"/>
    <w:rsid w:val="00A334A6"/>
    <w:rsid w:val="00A33BC8"/>
    <w:rsid w:val="00A34926"/>
    <w:rsid w:val="00A35356"/>
    <w:rsid w:val="00A35778"/>
    <w:rsid w:val="00A35CC1"/>
    <w:rsid w:val="00A36574"/>
    <w:rsid w:val="00A36FBE"/>
    <w:rsid w:val="00A37183"/>
    <w:rsid w:val="00A37540"/>
    <w:rsid w:val="00A37CA4"/>
    <w:rsid w:val="00A37D53"/>
    <w:rsid w:val="00A37E29"/>
    <w:rsid w:val="00A401CD"/>
    <w:rsid w:val="00A40ECA"/>
    <w:rsid w:val="00A41654"/>
    <w:rsid w:val="00A41BF8"/>
    <w:rsid w:val="00A4200E"/>
    <w:rsid w:val="00A420F9"/>
    <w:rsid w:val="00A42691"/>
    <w:rsid w:val="00A42D5D"/>
    <w:rsid w:val="00A435A4"/>
    <w:rsid w:val="00A43693"/>
    <w:rsid w:val="00A4376B"/>
    <w:rsid w:val="00A43F6C"/>
    <w:rsid w:val="00A44428"/>
    <w:rsid w:val="00A44676"/>
    <w:rsid w:val="00A45660"/>
    <w:rsid w:val="00A46309"/>
    <w:rsid w:val="00A467C9"/>
    <w:rsid w:val="00A4693C"/>
    <w:rsid w:val="00A47069"/>
    <w:rsid w:val="00A4722E"/>
    <w:rsid w:val="00A5073E"/>
    <w:rsid w:val="00A5109B"/>
    <w:rsid w:val="00A51F4D"/>
    <w:rsid w:val="00A521C3"/>
    <w:rsid w:val="00A524AA"/>
    <w:rsid w:val="00A53326"/>
    <w:rsid w:val="00A5408B"/>
    <w:rsid w:val="00A547FF"/>
    <w:rsid w:val="00A54A9D"/>
    <w:rsid w:val="00A5506B"/>
    <w:rsid w:val="00A55D2D"/>
    <w:rsid w:val="00A56E21"/>
    <w:rsid w:val="00A573CE"/>
    <w:rsid w:val="00A575D3"/>
    <w:rsid w:val="00A57730"/>
    <w:rsid w:val="00A579E6"/>
    <w:rsid w:val="00A609A5"/>
    <w:rsid w:val="00A60EC2"/>
    <w:rsid w:val="00A610A4"/>
    <w:rsid w:val="00A61205"/>
    <w:rsid w:val="00A61AA3"/>
    <w:rsid w:val="00A61B18"/>
    <w:rsid w:val="00A6252A"/>
    <w:rsid w:val="00A632AC"/>
    <w:rsid w:val="00A63A08"/>
    <w:rsid w:val="00A63AF9"/>
    <w:rsid w:val="00A6489B"/>
    <w:rsid w:val="00A64C11"/>
    <w:rsid w:val="00A65268"/>
    <w:rsid w:val="00A655B3"/>
    <w:rsid w:val="00A66057"/>
    <w:rsid w:val="00A66188"/>
    <w:rsid w:val="00A666BF"/>
    <w:rsid w:val="00A6736D"/>
    <w:rsid w:val="00A679C7"/>
    <w:rsid w:val="00A7006B"/>
    <w:rsid w:val="00A706C5"/>
    <w:rsid w:val="00A7078A"/>
    <w:rsid w:val="00A7160C"/>
    <w:rsid w:val="00A71917"/>
    <w:rsid w:val="00A71B44"/>
    <w:rsid w:val="00A71E6F"/>
    <w:rsid w:val="00A726A5"/>
    <w:rsid w:val="00A72968"/>
    <w:rsid w:val="00A72E50"/>
    <w:rsid w:val="00A73091"/>
    <w:rsid w:val="00A733C6"/>
    <w:rsid w:val="00A73895"/>
    <w:rsid w:val="00A73A7C"/>
    <w:rsid w:val="00A73F34"/>
    <w:rsid w:val="00A7505B"/>
    <w:rsid w:val="00A750A5"/>
    <w:rsid w:val="00A76839"/>
    <w:rsid w:val="00A76F3A"/>
    <w:rsid w:val="00A7766D"/>
    <w:rsid w:val="00A801B5"/>
    <w:rsid w:val="00A80CD4"/>
    <w:rsid w:val="00A80D03"/>
    <w:rsid w:val="00A8115C"/>
    <w:rsid w:val="00A81D1A"/>
    <w:rsid w:val="00A82884"/>
    <w:rsid w:val="00A8337F"/>
    <w:rsid w:val="00A83903"/>
    <w:rsid w:val="00A84026"/>
    <w:rsid w:val="00A8409B"/>
    <w:rsid w:val="00A840C9"/>
    <w:rsid w:val="00A847E0"/>
    <w:rsid w:val="00A84E10"/>
    <w:rsid w:val="00A84F95"/>
    <w:rsid w:val="00A8524C"/>
    <w:rsid w:val="00A8566E"/>
    <w:rsid w:val="00A85DDF"/>
    <w:rsid w:val="00A86683"/>
    <w:rsid w:val="00A8671D"/>
    <w:rsid w:val="00A86EB6"/>
    <w:rsid w:val="00A87982"/>
    <w:rsid w:val="00A87AC5"/>
    <w:rsid w:val="00A87B11"/>
    <w:rsid w:val="00A90551"/>
    <w:rsid w:val="00A910D7"/>
    <w:rsid w:val="00A91D7F"/>
    <w:rsid w:val="00A939B7"/>
    <w:rsid w:val="00A93C5B"/>
    <w:rsid w:val="00A9478E"/>
    <w:rsid w:val="00A9537E"/>
    <w:rsid w:val="00A957FB"/>
    <w:rsid w:val="00A95841"/>
    <w:rsid w:val="00A9594A"/>
    <w:rsid w:val="00A9598F"/>
    <w:rsid w:val="00A9628F"/>
    <w:rsid w:val="00A9631E"/>
    <w:rsid w:val="00A96CFB"/>
    <w:rsid w:val="00A96D57"/>
    <w:rsid w:val="00A97DE9"/>
    <w:rsid w:val="00AA0869"/>
    <w:rsid w:val="00AA0994"/>
    <w:rsid w:val="00AA11D6"/>
    <w:rsid w:val="00AA14DF"/>
    <w:rsid w:val="00AA1885"/>
    <w:rsid w:val="00AA1908"/>
    <w:rsid w:val="00AA1B4F"/>
    <w:rsid w:val="00AA26AC"/>
    <w:rsid w:val="00AA26CB"/>
    <w:rsid w:val="00AA274A"/>
    <w:rsid w:val="00AA3E76"/>
    <w:rsid w:val="00AA4C5A"/>
    <w:rsid w:val="00AA51D7"/>
    <w:rsid w:val="00AA52C9"/>
    <w:rsid w:val="00AA623A"/>
    <w:rsid w:val="00AA653B"/>
    <w:rsid w:val="00AA6755"/>
    <w:rsid w:val="00AA6C39"/>
    <w:rsid w:val="00AA6F51"/>
    <w:rsid w:val="00AB106A"/>
    <w:rsid w:val="00AB1695"/>
    <w:rsid w:val="00AB2ECE"/>
    <w:rsid w:val="00AB387D"/>
    <w:rsid w:val="00AB3BEA"/>
    <w:rsid w:val="00AB5370"/>
    <w:rsid w:val="00AB5798"/>
    <w:rsid w:val="00AB58F9"/>
    <w:rsid w:val="00AB59D8"/>
    <w:rsid w:val="00AB5ACF"/>
    <w:rsid w:val="00AB5CE0"/>
    <w:rsid w:val="00AB61E3"/>
    <w:rsid w:val="00AB63DE"/>
    <w:rsid w:val="00AB65B0"/>
    <w:rsid w:val="00AB68F4"/>
    <w:rsid w:val="00AB6C6D"/>
    <w:rsid w:val="00AB6E03"/>
    <w:rsid w:val="00AB6F21"/>
    <w:rsid w:val="00AB75FE"/>
    <w:rsid w:val="00AB7687"/>
    <w:rsid w:val="00AC05FB"/>
    <w:rsid w:val="00AC08E6"/>
    <w:rsid w:val="00AC0984"/>
    <w:rsid w:val="00AC1A64"/>
    <w:rsid w:val="00AC1FAC"/>
    <w:rsid w:val="00AC1FF9"/>
    <w:rsid w:val="00AC26B2"/>
    <w:rsid w:val="00AC3352"/>
    <w:rsid w:val="00AC3921"/>
    <w:rsid w:val="00AC3E49"/>
    <w:rsid w:val="00AC3E74"/>
    <w:rsid w:val="00AC3FEF"/>
    <w:rsid w:val="00AC525B"/>
    <w:rsid w:val="00AC6252"/>
    <w:rsid w:val="00AC6603"/>
    <w:rsid w:val="00AC6C9E"/>
    <w:rsid w:val="00AC7186"/>
    <w:rsid w:val="00AC7200"/>
    <w:rsid w:val="00AC74E3"/>
    <w:rsid w:val="00AC7597"/>
    <w:rsid w:val="00AC7B83"/>
    <w:rsid w:val="00AD0477"/>
    <w:rsid w:val="00AD0502"/>
    <w:rsid w:val="00AD119E"/>
    <w:rsid w:val="00AD11DF"/>
    <w:rsid w:val="00AD1D9D"/>
    <w:rsid w:val="00AD1DAB"/>
    <w:rsid w:val="00AD1EE7"/>
    <w:rsid w:val="00AD2588"/>
    <w:rsid w:val="00AD277A"/>
    <w:rsid w:val="00AD277F"/>
    <w:rsid w:val="00AD28BE"/>
    <w:rsid w:val="00AD28E2"/>
    <w:rsid w:val="00AD480B"/>
    <w:rsid w:val="00AD516E"/>
    <w:rsid w:val="00AD5465"/>
    <w:rsid w:val="00AD6172"/>
    <w:rsid w:val="00AD7210"/>
    <w:rsid w:val="00AD7554"/>
    <w:rsid w:val="00AD7B76"/>
    <w:rsid w:val="00AE05D5"/>
    <w:rsid w:val="00AE1D9B"/>
    <w:rsid w:val="00AE228A"/>
    <w:rsid w:val="00AE2AD7"/>
    <w:rsid w:val="00AE2DB1"/>
    <w:rsid w:val="00AE4179"/>
    <w:rsid w:val="00AE43E3"/>
    <w:rsid w:val="00AE5226"/>
    <w:rsid w:val="00AE6864"/>
    <w:rsid w:val="00AE736F"/>
    <w:rsid w:val="00AF0348"/>
    <w:rsid w:val="00AF10C7"/>
    <w:rsid w:val="00AF18E9"/>
    <w:rsid w:val="00AF32B1"/>
    <w:rsid w:val="00AF3EA8"/>
    <w:rsid w:val="00AF3F1C"/>
    <w:rsid w:val="00AF3F59"/>
    <w:rsid w:val="00AF4651"/>
    <w:rsid w:val="00AF4ECE"/>
    <w:rsid w:val="00AF54BC"/>
    <w:rsid w:val="00AF5CE0"/>
    <w:rsid w:val="00AF650A"/>
    <w:rsid w:val="00AF652D"/>
    <w:rsid w:val="00AF68DD"/>
    <w:rsid w:val="00AF6D51"/>
    <w:rsid w:val="00AF6DE5"/>
    <w:rsid w:val="00AF753D"/>
    <w:rsid w:val="00B00FE7"/>
    <w:rsid w:val="00B0144F"/>
    <w:rsid w:val="00B018EE"/>
    <w:rsid w:val="00B01F12"/>
    <w:rsid w:val="00B031CC"/>
    <w:rsid w:val="00B032AE"/>
    <w:rsid w:val="00B03BA0"/>
    <w:rsid w:val="00B048B7"/>
    <w:rsid w:val="00B04D63"/>
    <w:rsid w:val="00B04DDB"/>
    <w:rsid w:val="00B054A4"/>
    <w:rsid w:val="00B0592E"/>
    <w:rsid w:val="00B05BA3"/>
    <w:rsid w:val="00B067B5"/>
    <w:rsid w:val="00B06D77"/>
    <w:rsid w:val="00B072D3"/>
    <w:rsid w:val="00B07535"/>
    <w:rsid w:val="00B07A83"/>
    <w:rsid w:val="00B07AD0"/>
    <w:rsid w:val="00B10088"/>
    <w:rsid w:val="00B10736"/>
    <w:rsid w:val="00B1099B"/>
    <w:rsid w:val="00B11561"/>
    <w:rsid w:val="00B119FE"/>
    <w:rsid w:val="00B11C8A"/>
    <w:rsid w:val="00B11D5C"/>
    <w:rsid w:val="00B1301D"/>
    <w:rsid w:val="00B130B3"/>
    <w:rsid w:val="00B1365F"/>
    <w:rsid w:val="00B13EFE"/>
    <w:rsid w:val="00B14242"/>
    <w:rsid w:val="00B15147"/>
    <w:rsid w:val="00B1573E"/>
    <w:rsid w:val="00B1587F"/>
    <w:rsid w:val="00B15AA5"/>
    <w:rsid w:val="00B15B65"/>
    <w:rsid w:val="00B16310"/>
    <w:rsid w:val="00B165F3"/>
    <w:rsid w:val="00B16B95"/>
    <w:rsid w:val="00B1728A"/>
    <w:rsid w:val="00B17786"/>
    <w:rsid w:val="00B17A25"/>
    <w:rsid w:val="00B17C93"/>
    <w:rsid w:val="00B20AAC"/>
    <w:rsid w:val="00B20D9D"/>
    <w:rsid w:val="00B21630"/>
    <w:rsid w:val="00B21DE9"/>
    <w:rsid w:val="00B223A3"/>
    <w:rsid w:val="00B227E4"/>
    <w:rsid w:val="00B22B1D"/>
    <w:rsid w:val="00B23ED0"/>
    <w:rsid w:val="00B24930"/>
    <w:rsid w:val="00B24D3E"/>
    <w:rsid w:val="00B2601A"/>
    <w:rsid w:val="00B260B6"/>
    <w:rsid w:val="00B27E6C"/>
    <w:rsid w:val="00B30AF7"/>
    <w:rsid w:val="00B30F54"/>
    <w:rsid w:val="00B31A95"/>
    <w:rsid w:val="00B32045"/>
    <w:rsid w:val="00B32121"/>
    <w:rsid w:val="00B332FB"/>
    <w:rsid w:val="00B33467"/>
    <w:rsid w:val="00B34CCD"/>
    <w:rsid w:val="00B34EA0"/>
    <w:rsid w:val="00B34F60"/>
    <w:rsid w:val="00B35B52"/>
    <w:rsid w:val="00B3646A"/>
    <w:rsid w:val="00B3731A"/>
    <w:rsid w:val="00B37E07"/>
    <w:rsid w:val="00B37EA1"/>
    <w:rsid w:val="00B400E0"/>
    <w:rsid w:val="00B4032F"/>
    <w:rsid w:val="00B406F4"/>
    <w:rsid w:val="00B421C5"/>
    <w:rsid w:val="00B423AD"/>
    <w:rsid w:val="00B43891"/>
    <w:rsid w:val="00B43F88"/>
    <w:rsid w:val="00B444A9"/>
    <w:rsid w:val="00B4504B"/>
    <w:rsid w:val="00B45D81"/>
    <w:rsid w:val="00B45F53"/>
    <w:rsid w:val="00B46329"/>
    <w:rsid w:val="00B466BD"/>
    <w:rsid w:val="00B46D7D"/>
    <w:rsid w:val="00B46F4F"/>
    <w:rsid w:val="00B476C2"/>
    <w:rsid w:val="00B47BE2"/>
    <w:rsid w:val="00B509C9"/>
    <w:rsid w:val="00B50E30"/>
    <w:rsid w:val="00B50F3D"/>
    <w:rsid w:val="00B5106C"/>
    <w:rsid w:val="00B5166D"/>
    <w:rsid w:val="00B516E3"/>
    <w:rsid w:val="00B52131"/>
    <w:rsid w:val="00B521BD"/>
    <w:rsid w:val="00B52BC7"/>
    <w:rsid w:val="00B52F14"/>
    <w:rsid w:val="00B53219"/>
    <w:rsid w:val="00B534B2"/>
    <w:rsid w:val="00B54121"/>
    <w:rsid w:val="00B548C9"/>
    <w:rsid w:val="00B54AF5"/>
    <w:rsid w:val="00B55210"/>
    <w:rsid w:val="00B55503"/>
    <w:rsid w:val="00B55514"/>
    <w:rsid w:val="00B56A68"/>
    <w:rsid w:val="00B576A9"/>
    <w:rsid w:val="00B6007B"/>
    <w:rsid w:val="00B6029D"/>
    <w:rsid w:val="00B607BB"/>
    <w:rsid w:val="00B60C85"/>
    <w:rsid w:val="00B60D29"/>
    <w:rsid w:val="00B60EEE"/>
    <w:rsid w:val="00B61929"/>
    <w:rsid w:val="00B619C7"/>
    <w:rsid w:val="00B61BB3"/>
    <w:rsid w:val="00B63622"/>
    <w:rsid w:val="00B63661"/>
    <w:rsid w:val="00B640D8"/>
    <w:rsid w:val="00B64545"/>
    <w:rsid w:val="00B64A6E"/>
    <w:rsid w:val="00B6517B"/>
    <w:rsid w:val="00B65352"/>
    <w:rsid w:val="00B65B47"/>
    <w:rsid w:val="00B65B6B"/>
    <w:rsid w:val="00B66795"/>
    <w:rsid w:val="00B6691B"/>
    <w:rsid w:val="00B66969"/>
    <w:rsid w:val="00B66B37"/>
    <w:rsid w:val="00B67231"/>
    <w:rsid w:val="00B67A23"/>
    <w:rsid w:val="00B7032E"/>
    <w:rsid w:val="00B707CE"/>
    <w:rsid w:val="00B708CD"/>
    <w:rsid w:val="00B7117A"/>
    <w:rsid w:val="00B71417"/>
    <w:rsid w:val="00B7141D"/>
    <w:rsid w:val="00B727E8"/>
    <w:rsid w:val="00B72CAD"/>
    <w:rsid w:val="00B73017"/>
    <w:rsid w:val="00B73347"/>
    <w:rsid w:val="00B73485"/>
    <w:rsid w:val="00B7359D"/>
    <w:rsid w:val="00B74449"/>
    <w:rsid w:val="00B74527"/>
    <w:rsid w:val="00B74614"/>
    <w:rsid w:val="00B75CB0"/>
    <w:rsid w:val="00B75FCA"/>
    <w:rsid w:val="00B766E7"/>
    <w:rsid w:val="00B778C5"/>
    <w:rsid w:val="00B77AC3"/>
    <w:rsid w:val="00B77B28"/>
    <w:rsid w:val="00B77DAC"/>
    <w:rsid w:val="00B80644"/>
    <w:rsid w:val="00B811AA"/>
    <w:rsid w:val="00B814E9"/>
    <w:rsid w:val="00B82979"/>
    <w:rsid w:val="00B829BB"/>
    <w:rsid w:val="00B82FE3"/>
    <w:rsid w:val="00B8310B"/>
    <w:rsid w:val="00B839C4"/>
    <w:rsid w:val="00B83A38"/>
    <w:rsid w:val="00B83F29"/>
    <w:rsid w:val="00B85A98"/>
    <w:rsid w:val="00B8601F"/>
    <w:rsid w:val="00B86046"/>
    <w:rsid w:val="00B872FC"/>
    <w:rsid w:val="00B878C7"/>
    <w:rsid w:val="00B90503"/>
    <w:rsid w:val="00B90686"/>
    <w:rsid w:val="00B9079E"/>
    <w:rsid w:val="00B90A20"/>
    <w:rsid w:val="00B90DC1"/>
    <w:rsid w:val="00B914A6"/>
    <w:rsid w:val="00B915F8"/>
    <w:rsid w:val="00B91883"/>
    <w:rsid w:val="00B919C6"/>
    <w:rsid w:val="00B92783"/>
    <w:rsid w:val="00B92B53"/>
    <w:rsid w:val="00B92C3B"/>
    <w:rsid w:val="00B93CB8"/>
    <w:rsid w:val="00B93FC9"/>
    <w:rsid w:val="00B94C88"/>
    <w:rsid w:val="00B952AB"/>
    <w:rsid w:val="00B954EA"/>
    <w:rsid w:val="00B95782"/>
    <w:rsid w:val="00B95F8F"/>
    <w:rsid w:val="00B96CD6"/>
    <w:rsid w:val="00B96E9E"/>
    <w:rsid w:val="00B9756C"/>
    <w:rsid w:val="00B9772C"/>
    <w:rsid w:val="00B97AB1"/>
    <w:rsid w:val="00BA29C2"/>
    <w:rsid w:val="00BA3436"/>
    <w:rsid w:val="00BA3891"/>
    <w:rsid w:val="00BA3979"/>
    <w:rsid w:val="00BA3B4F"/>
    <w:rsid w:val="00BA45F1"/>
    <w:rsid w:val="00BA4B0E"/>
    <w:rsid w:val="00BA4BE9"/>
    <w:rsid w:val="00BA57B8"/>
    <w:rsid w:val="00BA5AAF"/>
    <w:rsid w:val="00BA6046"/>
    <w:rsid w:val="00BA6625"/>
    <w:rsid w:val="00BA79C6"/>
    <w:rsid w:val="00BA7A53"/>
    <w:rsid w:val="00BB029C"/>
    <w:rsid w:val="00BB097F"/>
    <w:rsid w:val="00BB1607"/>
    <w:rsid w:val="00BB16CC"/>
    <w:rsid w:val="00BB1909"/>
    <w:rsid w:val="00BB1A63"/>
    <w:rsid w:val="00BB20FE"/>
    <w:rsid w:val="00BB26DA"/>
    <w:rsid w:val="00BB2976"/>
    <w:rsid w:val="00BB2ED4"/>
    <w:rsid w:val="00BB39B6"/>
    <w:rsid w:val="00BB4394"/>
    <w:rsid w:val="00BB468B"/>
    <w:rsid w:val="00BB474F"/>
    <w:rsid w:val="00BB4B7E"/>
    <w:rsid w:val="00BB4D29"/>
    <w:rsid w:val="00BB5492"/>
    <w:rsid w:val="00BB5DD3"/>
    <w:rsid w:val="00BB6609"/>
    <w:rsid w:val="00BB6D5D"/>
    <w:rsid w:val="00BB6D61"/>
    <w:rsid w:val="00BB6DC6"/>
    <w:rsid w:val="00BB7C2E"/>
    <w:rsid w:val="00BB7C75"/>
    <w:rsid w:val="00BC06FD"/>
    <w:rsid w:val="00BC2132"/>
    <w:rsid w:val="00BC24FB"/>
    <w:rsid w:val="00BC2641"/>
    <w:rsid w:val="00BC27A4"/>
    <w:rsid w:val="00BC2FEF"/>
    <w:rsid w:val="00BC3B34"/>
    <w:rsid w:val="00BC3DA7"/>
    <w:rsid w:val="00BC4850"/>
    <w:rsid w:val="00BC490F"/>
    <w:rsid w:val="00BC4A57"/>
    <w:rsid w:val="00BC51C7"/>
    <w:rsid w:val="00BC5C37"/>
    <w:rsid w:val="00BC6695"/>
    <w:rsid w:val="00BC6D65"/>
    <w:rsid w:val="00BC7E52"/>
    <w:rsid w:val="00BC7F88"/>
    <w:rsid w:val="00BD06D7"/>
    <w:rsid w:val="00BD0AA2"/>
    <w:rsid w:val="00BD0AD4"/>
    <w:rsid w:val="00BD1210"/>
    <w:rsid w:val="00BD1C10"/>
    <w:rsid w:val="00BD3491"/>
    <w:rsid w:val="00BD35C4"/>
    <w:rsid w:val="00BD4088"/>
    <w:rsid w:val="00BD4700"/>
    <w:rsid w:val="00BD4E46"/>
    <w:rsid w:val="00BD557C"/>
    <w:rsid w:val="00BD5B78"/>
    <w:rsid w:val="00BD5C37"/>
    <w:rsid w:val="00BD6AA8"/>
    <w:rsid w:val="00BD6CDB"/>
    <w:rsid w:val="00BD7B84"/>
    <w:rsid w:val="00BD7E05"/>
    <w:rsid w:val="00BD7F0C"/>
    <w:rsid w:val="00BE0374"/>
    <w:rsid w:val="00BE043C"/>
    <w:rsid w:val="00BE10DF"/>
    <w:rsid w:val="00BE1209"/>
    <w:rsid w:val="00BE2A0F"/>
    <w:rsid w:val="00BE2B6F"/>
    <w:rsid w:val="00BE2D3A"/>
    <w:rsid w:val="00BE3793"/>
    <w:rsid w:val="00BE399B"/>
    <w:rsid w:val="00BE3E43"/>
    <w:rsid w:val="00BE3FF8"/>
    <w:rsid w:val="00BE3FFE"/>
    <w:rsid w:val="00BE404D"/>
    <w:rsid w:val="00BE4C60"/>
    <w:rsid w:val="00BE4FE4"/>
    <w:rsid w:val="00BE553C"/>
    <w:rsid w:val="00BE6824"/>
    <w:rsid w:val="00BE6CB2"/>
    <w:rsid w:val="00BE7396"/>
    <w:rsid w:val="00BE77E7"/>
    <w:rsid w:val="00BE7C1F"/>
    <w:rsid w:val="00BE7CFA"/>
    <w:rsid w:val="00BF08C9"/>
    <w:rsid w:val="00BF10A8"/>
    <w:rsid w:val="00BF1586"/>
    <w:rsid w:val="00BF2138"/>
    <w:rsid w:val="00BF214D"/>
    <w:rsid w:val="00BF21EE"/>
    <w:rsid w:val="00BF307E"/>
    <w:rsid w:val="00BF325B"/>
    <w:rsid w:val="00BF3694"/>
    <w:rsid w:val="00BF3B9E"/>
    <w:rsid w:val="00BF4B30"/>
    <w:rsid w:val="00BF5765"/>
    <w:rsid w:val="00BF59AA"/>
    <w:rsid w:val="00BF657A"/>
    <w:rsid w:val="00BF6835"/>
    <w:rsid w:val="00BF69EC"/>
    <w:rsid w:val="00BF6D3F"/>
    <w:rsid w:val="00BF7A5E"/>
    <w:rsid w:val="00BF7FB3"/>
    <w:rsid w:val="00C0015B"/>
    <w:rsid w:val="00C0052D"/>
    <w:rsid w:val="00C015B9"/>
    <w:rsid w:val="00C0179F"/>
    <w:rsid w:val="00C01A66"/>
    <w:rsid w:val="00C02533"/>
    <w:rsid w:val="00C02CB2"/>
    <w:rsid w:val="00C02EEE"/>
    <w:rsid w:val="00C031B7"/>
    <w:rsid w:val="00C0377F"/>
    <w:rsid w:val="00C040C6"/>
    <w:rsid w:val="00C045F3"/>
    <w:rsid w:val="00C04657"/>
    <w:rsid w:val="00C054D1"/>
    <w:rsid w:val="00C0588B"/>
    <w:rsid w:val="00C05D42"/>
    <w:rsid w:val="00C06CE8"/>
    <w:rsid w:val="00C07520"/>
    <w:rsid w:val="00C078B6"/>
    <w:rsid w:val="00C07AD6"/>
    <w:rsid w:val="00C108B5"/>
    <w:rsid w:val="00C10CE2"/>
    <w:rsid w:val="00C1131C"/>
    <w:rsid w:val="00C11B5D"/>
    <w:rsid w:val="00C11D33"/>
    <w:rsid w:val="00C127B3"/>
    <w:rsid w:val="00C130B5"/>
    <w:rsid w:val="00C13738"/>
    <w:rsid w:val="00C13B24"/>
    <w:rsid w:val="00C13F8C"/>
    <w:rsid w:val="00C14343"/>
    <w:rsid w:val="00C14865"/>
    <w:rsid w:val="00C156B3"/>
    <w:rsid w:val="00C174ED"/>
    <w:rsid w:val="00C17F40"/>
    <w:rsid w:val="00C20B68"/>
    <w:rsid w:val="00C21B1A"/>
    <w:rsid w:val="00C21CA1"/>
    <w:rsid w:val="00C21D1C"/>
    <w:rsid w:val="00C21F2D"/>
    <w:rsid w:val="00C228FE"/>
    <w:rsid w:val="00C22ADE"/>
    <w:rsid w:val="00C22D7A"/>
    <w:rsid w:val="00C2477A"/>
    <w:rsid w:val="00C25180"/>
    <w:rsid w:val="00C2551C"/>
    <w:rsid w:val="00C257D7"/>
    <w:rsid w:val="00C25A24"/>
    <w:rsid w:val="00C26711"/>
    <w:rsid w:val="00C267A3"/>
    <w:rsid w:val="00C26F8D"/>
    <w:rsid w:val="00C274F9"/>
    <w:rsid w:val="00C2760B"/>
    <w:rsid w:val="00C307ED"/>
    <w:rsid w:val="00C30B80"/>
    <w:rsid w:val="00C30CAD"/>
    <w:rsid w:val="00C326D5"/>
    <w:rsid w:val="00C32CB9"/>
    <w:rsid w:val="00C32DE9"/>
    <w:rsid w:val="00C32EE2"/>
    <w:rsid w:val="00C3372F"/>
    <w:rsid w:val="00C33A92"/>
    <w:rsid w:val="00C33E1B"/>
    <w:rsid w:val="00C3438A"/>
    <w:rsid w:val="00C347F1"/>
    <w:rsid w:val="00C3521C"/>
    <w:rsid w:val="00C35674"/>
    <w:rsid w:val="00C35970"/>
    <w:rsid w:val="00C35FAF"/>
    <w:rsid w:val="00C3625B"/>
    <w:rsid w:val="00C37375"/>
    <w:rsid w:val="00C37543"/>
    <w:rsid w:val="00C37649"/>
    <w:rsid w:val="00C37896"/>
    <w:rsid w:val="00C37EFB"/>
    <w:rsid w:val="00C37FAC"/>
    <w:rsid w:val="00C40750"/>
    <w:rsid w:val="00C4082C"/>
    <w:rsid w:val="00C41D83"/>
    <w:rsid w:val="00C4344C"/>
    <w:rsid w:val="00C4441C"/>
    <w:rsid w:val="00C46295"/>
    <w:rsid w:val="00C46544"/>
    <w:rsid w:val="00C46DF4"/>
    <w:rsid w:val="00C47447"/>
    <w:rsid w:val="00C47492"/>
    <w:rsid w:val="00C47D51"/>
    <w:rsid w:val="00C502F5"/>
    <w:rsid w:val="00C50390"/>
    <w:rsid w:val="00C504FC"/>
    <w:rsid w:val="00C50B65"/>
    <w:rsid w:val="00C510FB"/>
    <w:rsid w:val="00C51397"/>
    <w:rsid w:val="00C51836"/>
    <w:rsid w:val="00C5229E"/>
    <w:rsid w:val="00C524B4"/>
    <w:rsid w:val="00C52EEE"/>
    <w:rsid w:val="00C537D2"/>
    <w:rsid w:val="00C5387C"/>
    <w:rsid w:val="00C53FAA"/>
    <w:rsid w:val="00C54352"/>
    <w:rsid w:val="00C543DA"/>
    <w:rsid w:val="00C54ECA"/>
    <w:rsid w:val="00C550D1"/>
    <w:rsid w:val="00C55530"/>
    <w:rsid w:val="00C556F3"/>
    <w:rsid w:val="00C55971"/>
    <w:rsid w:val="00C55985"/>
    <w:rsid w:val="00C5619F"/>
    <w:rsid w:val="00C56391"/>
    <w:rsid w:val="00C566AA"/>
    <w:rsid w:val="00C56FC0"/>
    <w:rsid w:val="00C57166"/>
    <w:rsid w:val="00C5733C"/>
    <w:rsid w:val="00C5775F"/>
    <w:rsid w:val="00C57897"/>
    <w:rsid w:val="00C61054"/>
    <w:rsid w:val="00C61058"/>
    <w:rsid w:val="00C610BC"/>
    <w:rsid w:val="00C61380"/>
    <w:rsid w:val="00C615EE"/>
    <w:rsid w:val="00C61C81"/>
    <w:rsid w:val="00C61E75"/>
    <w:rsid w:val="00C6206E"/>
    <w:rsid w:val="00C62083"/>
    <w:rsid w:val="00C62654"/>
    <w:rsid w:val="00C62BC2"/>
    <w:rsid w:val="00C637AB"/>
    <w:rsid w:val="00C638F6"/>
    <w:rsid w:val="00C63B7A"/>
    <w:rsid w:val="00C643F3"/>
    <w:rsid w:val="00C64508"/>
    <w:rsid w:val="00C647C7"/>
    <w:rsid w:val="00C64CB1"/>
    <w:rsid w:val="00C64D11"/>
    <w:rsid w:val="00C665F9"/>
    <w:rsid w:val="00C667E4"/>
    <w:rsid w:val="00C668AD"/>
    <w:rsid w:val="00C66C29"/>
    <w:rsid w:val="00C66C92"/>
    <w:rsid w:val="00C67043"/>
    <w:rsid w:val="00C674F3"/>
    <w:rsid w:val="00C70E28"/>
    <w:rsid w:val="00C718D5"/>
    <w:rsid w:val="00C71928"/>
    <w:rsid w:val="00C71CBD"/>
    <w:rsid w:val="00C71D87"/>
    <w:rsid w:val="00C72116"/>
    <w:rsid w:val="00C72699"/>
    <w:rsid w:val="00C726B6"/>
    <w:rsid w:val="00C72AFE"/>
    <w:rsid w:val="00C730FA"/>
    <w:rsid w:val="00C737D0"/>
    <w:rsid w:val="00C739CD"/>
    <w:rsid w:val="00C73A3A"/>
    <w:rsid w:val="00C73CE2"/>
    <w:rsid w:val="00C73E71"/>
    <w:rsid w:val="00C74055"/>
    <w:rsid w:val="00C744E4"/>
    <w:rsid w:val="00C74555"/>
    <w:rsid w:val="00C74885"/>
    <w:rsid w:val="00C755D8"/>
    <w:rsid w:val="00C75713"/>
    <w:rsid w:val="00C757BE"/>
    <w:rsid w:val="00C75B16"/>
    <w:rsid w:val="00C769FC"/>
    <w:rsid w:val="00C77A23"/>
    <w:rsid w:val="00C77A5D"/>
    <w:rsid w:val="00C77CFC"/>
    <w:rsid w:val="00C80A82"/>
    <w:rsid w:val="00C811AF"/>
    <w:rsid w:val="00C81417"/>
    <w:rsid w:val="00C82A2E"/>
    <w:rsid w:val="00C82A3D"/>
    <w:rsid w:val="00C82F31"/>
    <w:rsid w:val="00C830E3"/>
    <w:rsid w:val="00C83730"/>
    <w:rsid w:val="00C83A4F"/>
    <w:rsid w:val="00C83B6E"/>
    <w:rsid w:val="00C83E8B"/>
    <w:rsid w:val="00C8407A"/>
    <w:rsid w:val="00C84D73"/>
    <w:rsid w:val="00C84DBE"/>
    <w:rsid w:val="00C85239"/>
    <w:rsid w:val="00C857D4"/>
    <w:rsid w:val="00C857D6"/>
    <w:rsid w:val="00C85981"/>
    <w:rsid w:val="00C8649B"/>
    <w:rsid w:val="00C8693B"/>
    <w:rsid w:val="00C86FAB"/>
    <w:rsid w:val="00C87136"/>
    <w:rsid w:val="00C87B9C"/>
    <w:rsid w:val="00C90227"/>
    <w:rsid w:val="00C90677"/>
    <w:rsid w:val="00C9071E"/>
    <w:rsid w:val="00C90930"/>
    <w:rsid w:val="00C90B08"/>
    <w:rsid w:val="00C90B36"/>
    <w:rsid w:val="00C90E8E"/>
    <w:rsid w:val="00C91036"/>
    <w:rsid w:val="00C91822"/>
    <w:rsid w:val="00C925B9"/>
    <w:rsid w:val="00C92BFE"/>
    <w:rsid w:val="00C92CCA"/>
    <w:rsid w:val="00C93684"/>
    <w:rsid w:val="00C9387B"/>
    <w:rsid w:val="00C93F01"/>
    <w:rsid w:val="00C94F36"/>
    <w:rsid w:val="00C96066"/>
    <w:rsid w:val="00C96B55"/>
    <w:rsid w:val="00C96D69"/>
    <w:rsid w:val="00C974F5"/>
    <w:rsid w:val="00CA0659"/>
    <w:rsid w:val="00CA0C5B"/>
    <w:rsid w:val="00CA1FCB"/>
    <w:rsid w:val="00CA22CE"/>
    <w:rsid w:val="00CA29B1"/>
    <w:rsid w:val="00CA3301"/>
    <w:rsid w:val="00CA34AC"/>
    <w:rsid w:val="00CA426C"/>
    <w:rsid w:val="00CA42DB"/>
    <w:rsid w:val="00CA4534"/>
    <w:rsid w:val="00CA48F7"/>
    <w:rsid w:val="00CA6111"/>
    <w:rsid w:val="00CA6AAA"/>
    <w:rsid w:val="00CA6B82"/>
    <w:rsid w:val="00CA743F"/>
    <w:rsid w:val="00CA78E5"/>
    <w:rsid w:val="00CA7A58"/>
    <w:rsid w:val="00CB0261"/>
    <w:rsid w:val="00CB0307"/>
    <w:rsid w:val="00CB0AED"/>
    <w:rsid w:val="00CB0B17"/>
    <w:rsid w:val="00CB1196"/>
    <w:rsid w:val="00CB1250"/>
    <w:rsid w:val="00CB15EB"/>
    <w:rsid w:val="00CB20C9"/>
    <w:rsid w:val="00CB2627"/>
    <w:rsid w:val="00CB2823"/>
    <w:rsid w:val="00CB2F96"/>
    <w:rsid w:val="00CB3243"/>
    <w:rsid w:val="00CB4648"/>
    <w:rsid w:val="00CB4669"/>
    <w:rsid w:val="00CB49DC"/>
    <w:rsid w:val="00CB5380"/>
    <w:rsid w:val="00CB567B"/>
    <w:rsid w:val="00CB56FB"/>
    <w:rsid w:val="00CB6319"/>
    <w:rsid w:val="00CB7EF9"/>
    <w:rsid w:val="00CC0D5C"/>
    <w:rsid w:val="00CC1380"/>
    <w:rsid w:val="00CC1B51"/>
    <w:rsid w:val="00CC239F"/>
    <w:rsid w:val="00CC2A13"/>
    <w:rsid w:val="00CC2A6B"/>
    <w:rsid w:val="00CC2C01"/>
    <w:rsid w:val="00CC2DB0"/>
    <w:rsid w:val="00CC3D0E"/>
    <w:rsid w:val="00CC400D"/>
    <w:rsid w:val="00CC48DA"/>
    <w:rsid w:val="00CC4AC6"/>
    <w:rsid w:val="00CC4EDB"/>
    <w:rsid w:val="00CC4F59"/>
    <w:rsid w:val="00CC53DF"/>
    <w:rsid w:val="00CC579C"/>
    <w:rsid w:val="00CC5EAF"/>
    <w:rsid w:val="00CC6A12"/>
    <w:rsid w:val="00CC7758"/>
    <w:rsid w:val="00CC788D"/>
    <w:rsid w:val="00CC7E15"/>
    <w:rsid w:val="00CD0730"/>
    <w:rsid w:val="00CD170F"/>
    <w:rsid w:val="00CD1E1A"/>
    <w:rsid w:val="00CD1F03"/>
    <w:rsid w:val="00CD2292"/>
    <w:rsid w:val="00CD249A"/>
    <w:rsid w:val="00CD27D5"/>
    <w:rsid w:val="00CD2D5D"/>
    <w:rsid w:val="00CD3168"/>
    <w:rsid w:val="00CD376B"/>
    <w:rsid w:val="00CD3906"/>
    <w:rsid w:val="00CD3CC6"/>
    <w:rsid w:val="00CD3E93"/>
    <w:rsid w:val="00CD4169"/>
    <w:rsid w:val="00CD4B2E"/>
    <w:rsid w:val="00CD4DD9"/>
    <w:rsid w:val="00CD521F"/>
    <w:rsid w:val="00CD5C1C"/>
    <w:rsid w:val="00CD6157"/>
    <w:rsid w:val="00CD61FC"/>
    <w:rsid w:val="00CD6843"/>
    <w:rsid w:val="00CE05E2"/>
    <w:rsid w:val="00CE0A1F"/>
    <w:rsid w:val="00CE17E6"/>
    <w:rsid w:val="00CE2276"/>
    <w:rsid w:val="00CE23DA"/>
    <w:rsid w:val="00CE23E2"/>
    <w:rsid w:val="00CE280E"/>
    <w:rsid w:val="00CE4068"/>
    <w:rsid w:val="00CE4704"/>
    <w:rsid w:val="00CE4BF2"/>
    <w:rsid w:val="00CE4E2F"/>
    <w:rsid w:val="00CE4F1D"/>
    <w:rsid w:val="00CE5046"/>
    <w:rsid w:val="00CE544F"/>
    <w:rsid w:val="00CE55BD"/>
    <w:rsid w:val="00CE57F2"/>
    <w:rsid w:val="00CE58BF"/>
    <w:rsid w:val="00CE595C"/>
    <w:rsid w:val="00CE6E57"/>
    <w:rsid w:val="00CE73F1"/>
    <w:rsid w:val="00CE780E"/>
    <w:rsid w:val="00CE7CB2"/>
    <w:rsid w:val="00CE7DDB"/>
    <w:rsid w:val="00CF054C"/>
    <w:rsid w:val="00CF0F8A"/>
    <w:rsid w:val="00CF155A"/>
    <w:rsid w:val="00CF1B4E"/>
    <w:rsid w:val="00CF1E29"/>
    <w:rsid w:val="00CF1E9D"/>
    <w:rsid w:val="00CF2AFB"/>
    <w:rsid w:val="00CF328D"/>
    <w:rsid w:val="00CF352E"/>
    <w:rsid w:val="00CF3585"/>
    <w:rsid w:val="00CF3AE1"/>
    <w:rsid w:val="00CF47EA"/>
    <w:rsid w:val="00CF5F3B"/>
    <w:rsid w:val="00CF62EE"/>
    <w:rsid w:val="00CF63E5"/>
    <w:rsid w:val="00CF6816"/>
    <w:rsid w:val="00CF6B7A"/>
    <w:rsid w:val="00CF6DBF"/>
    <w:rsid w:val="00CF73F5"/>
    <w:rsid w:val="00CF780C"/>
    <w:rsid w:val="00D00866"/>
    <w:rsid w:val="00D00C98"/>
    <w:rsid w:val="00D010D2"/>
    <w:rsid w:val="00D0133A"/>
    <w:rsid w:val="00D013B7"/>
    <w:rsid w:val="00D01941"/>
    <w:rsid w:val="00D01967"/>
    <w:rsid w:val="00D01B27"/>
    <w:rsid w:val="00D01C04"/>
    <w:rsid w:val="00D01D5F"/>
    <w:rsid w:val="00D0224B"/>
    <w:rsid w:val="00D02A0C"/>
    <w:rsid w:val="00D0419F"/>
    <w:rsid w:val="00D04CE1"/>
    <w:rsid w:val="00D053A5"/>
    <w:rsid w:val="00D05567"/>
    <w:rsid w:val="00D05AB7"/>
    <w:rsid w:val="00D07638"/>
    <w:rsid w:val="00D07740"/>
    <w:rsid w:val="00D078B5"/>
    <w:rsid w:val="00D111CD"/>
    <w:rsid w:val="00D1170A"/>
    <w:rsid w:val="00D11876"/>
    <w:rsid w:val="00D11AEE"/>
    <w:rsid w:val="00D11D17"/>
    <w:rsid w:val="00D11E76"/>
    <w:rsid w:val="00D135B1"/>
    <w:rsid w:val="00D136C3"/>
    <w:rsid w:val="00D13A3B"/>
    <w:rsid w:val="00D13BA6"/>
    <w:rsid w:val="00D13D94"/>
    <w:rsid w:val="00D13FF1"/>
    <w:rsid w:val="00D1497D"/>
    <w:rsid w:val="00D14EDA"/>
    <w:rsid w:val="00D151F5"/>
    <w:rsid w:val="00D156C7"/>
    <w:rsid w:val="00D159C6"/>
    <w:rsid w:val="00D15B78"/>
    <w:rsid w:val="00D15C5A"/>
    <w:rsid w:val="00D1649B"/>
    <w:rsid w:val="00D17402"/>
    <w:rsid w:val="00D17879"/>
    <w:rsid w:val="00D20239"/>
    <w:rsid w:val="00D208C9"/>
    <w:rsid w:val="00D20B2B"/>
    <w:rsid w:val="00D2107D"/>
    <w:rsid w:val="00D212D6"/>
    <w:rsid w:val="00D21882"/>
    <w:rsid w:val="00D21A76"/>
    <w:rsid w:val="00D21B19"/>
    <w:rsid w:val="00D21DAF"/>
    <w:rsid w:val="00D22D75"/>
    <w:rsid w:val="00D22DD2"/>
    <w:rsid w:val="00D23453"/>
    <w:rsid w:val="00D23E13"/>
    <w:rsid w:val="00D23F0D"/>
    <w:rsid w:val="00D23F52"/>
    <w:rsid w:val="00D24049"/>
    <w:rsid w:val="00D24727"/>
    <w:rsid w:val="00D249F0"/>
    <w:rsid w:val="00D2536F"/>
    <w:rsid w:val="00D25606"/>
    <w:rsid w:val="00D264BD"/>
    <w:rsid w:val="00D26A0A"/>
    <w:rsid w:val="00D27904"/>
    <w:rsid w:val="00D300CE"/>
    <w:rsid w:val="00D30184"/>
    <w:rsid w:val="00D303BA"/>
    <w:rsid w:val="00D305ED"/>
    <w:rsid w:val="00D3068A"/>
    <w:rsid w:val="00D312A9"/>
    <w:rsid w:val="00D31546"/>
    <w:rsid w:val="00D317C7"/>
    <w:rsid w:val="00D31E0D"/>
    <w:rsid w:val="00D322FB"/>
    <w:rsid w:val="00D322FF"/>
    <w:rsid w:val="00D334FC"/>
    <w:rsid w:val="00D33A12"/>
    <w:rsid w:val="00D33A50"/>
    <w:rsid w:val="00D33FC0"/>
    <w:rsid w:val="00D34164"/>
    <w:rsid w:val="00D34CA0"/>
    <w:rsid w:val="00D35C7F"/>
    <w:rsid w:val="00D36707"/>
    <w:rsid w:val="00D37079"/>
    <w:rsid w:val="00D400A1"/>
    <w:rsid w:val="00D403FE"/>
    <w:rsid w:val="00D4058D"/>
    <w:rsid w:val="00D409DE"/>
    <w:rsid w:val="00D40FE7"/>
    <w:rsid w:val="00D41968"/>
    <w:rsid w:val="00D424E8"/>
    <w:rsid w:val="00D42581"/>
    <w:rsid w:val="00D42B75"/>
    <w:rsid w:val="00D43955"/>
    <w:rsid w:val="00D447A2"/>
    <w:rsid w:val="00D4485D"/>
    <w:rsid w:val="00D44CB0"/>
    <w:rsid w:val="00D44DBA"/>
    <w:rsid w:val="00D459D1"/>
    <w:rsid w:val="00D462AA"/>
    <w:rsid w:val="00D462FD"/>
    <w:rsid w:val="00D46FEE"/>
    <w:rsid w:val="00D472C1"/>
    <w:rsid w:val="00D47AF2"/>
    <w:rsid w:val="00D514B0"/>
    <w:rsid w:val="00D51FF8"/>
    <w:rsid w:val="00D526F6"/>
    <w:rsid w:val="00D52939"/>
    <w:rsid w:val="00D529BE"/>
    <w:rsid w:val="00D52E11"/>
    <w:rsid w:val="00D53496"/>
    <w:rsid w:val="00D53619"/>
    <w:rsid w:val="00D5375C"/>
    <w:rsid w:val="00D53A14"/>
    <w:rsid w:val="00D53A5F"/>
    <w:rsid w:val="00D53A60"/>
    <w:rsid w:val="00D54172"/>
    <w:rsid w:val="00D54799"/>
    <w:rsid w:val="00D54DC4"/>
    <w:rsid w:val="00D56247"/>
    <w:rsid w:val="00D57C95"/>
    <w:rsid w:val="00D6009C"/>
    <w:rsid w:val="00D60BCB"/>
    <w:rsid w:val="00D61515"/>
    <w:rsid w:val="00D616C8"/>
    <w:rsid w:val="00D6195C"/>
    <w:rsid w:val="00D61B32"/>
    <w:rsid w:val="00D62622"/>
    <w:rsid w:val="00D6285E"/>
    <w:rsid w:val="00D629E9"/>
    <w:rsid w:val="00D62AE4"/>
    <w:rsid w:val="00D62E00"/>
    <w:rsid w:val="00D633EF"/>
    <w:rsid w:val="00D63BF6"/>
    <w:rsid w:val="00D65512"/>
    <w:rsid w:val="00D65916"/>
    <w:rsid w:val="00D66F5D"/>
    <w:rsid w:val="00D67584"/>
    <w:rsid w:val="00D67919"/>
    <w:rsid w:val="00D70859"/>
    <w:rsid w:val="00D713D0"/>
    <w:rsid w:val="00D713E7"/>
    <w:rsid w:val="00D71AED"/>
    <w:rsid w:val="00D71E05"/>
    <w:rsid w:val="00D72223"/>
    <w:rsid w:val="00D72EA5"/>
    <w:rsid w:val="00D7346B"/>
    <w:rsid w:val="00D7393D"/>
    <w:rsid w:val="00D74028"/>
    <w:rsid w:val="00D75720"/>
    <w:rsid w:val="00D76560"/>
    <w:rsid w:val="00D76C39"/>
    <w:rsid w:val="00D77205"/>
    <w:rsid w:val="00D773D0"/>
    <w:rsid w:val="00D775A6"/>
    <w:rsid w:val="00D77E2B"/>
    <w:rsid w:val="00D77E99"/>
    <w:rsid w:val="00D80334"/>
    <w:rsid w:val="00D805B1"/>
    <w:rsid w:val="00D80648"/>
    <w:rsid w:val="00D8259E"/>
    <w:rsid w:val="00D82A69"/>
    <w:rsid w:val="00D82B78"/>
    <w:rsid w:val="00D82BBF"/>
    <w:rsid w:val="00D8307B"/>
    <w:rsid w:val="00D8510C"/>
    <w:rsid w:val="00D859DD"/>
    <w:rsid w:val="00D85A73"/>
    <w:rsid w:val="00D85F29"/>
    <w:rsid w:val="00D87C05"/>
    <w:rsid w:val="00D900EB"/>
    <w:rsid w:val="00D9038E"/>
    <w:rsid w:val="00D915FC"/>
    <w:rsid w:val="00D91A2D"/>
    <w:rsid w:val="00D91EDE"/>
    <w:rsid w:val="00D9334E"/>
    <w:rsid w:val="00D9347F"/>
    <w:rsid w:val="00D9357E"/>
    <w:rsid w:val="00D940F0"/>
    <w:rsid w:val="00D94299"/>
    <w:rsid w:val="00D9527C"/>
    <w:rsid w:val="00D95784"/>
    <w:rsid w:val="00D95BB2"/>
    <w:rsid w:val="00D95CDD"/>
    <w:rsid w:val="00D95F03"/>
    <w:rsid w:val="00D9638A"/>
    <w:rsid w:val="00D96850"/>
    <w:rsid w:val="00D96A88"/>
    <w:rsid w:val="00D96F25"/>
    <w:rsid w:val="00D97677"/>
    <w:rsid w:val="00D97874"/>
    <w:rsid w:val="00DA08BD"/>
    <w:rsid w:val="00DA0D8F"/>
    <w:rsid w:val="00DA1857"/>
    <w:rsid w:val="00DA188A"/>
    <w:rsid w:val="00DA1E7C"/>
    <w:rsid w:val="00DA1FFE"/>
    <w:rsid w:val="00DA21E6"/>
    <w:rsid w:val="00DA2898"/>
    <w:rsid w:val="00DA2B04"/>
    <w:rsid w:val="00DA3272"/>
    <w:rsid w:val="00DA35B0"/>
    <w:rsid w:val="00DA35DB"/>
    <w:rsid w:val="00DA40DD"/>
    <w:rsid w:val="00DA4145"/>
    <w:rsid w:val="00DA42A4"/>
    <w:rsid w:val="00DA47C2"/>
    <w:rsid w:val="00DA4C1E"/>
    <w:rsid w:val="00DA4E59"/>
    <w:rsid w:val="00DA4ED7"/>
    <w:rsid w:val="00DA5433"/>
    <w:rsid w:val="00DA594B"/>
    <w:rsid w:val="00DA5C65"/>
    <w:rsid w:val="00DA5E17"/>
    <w:rsid w:val="00DA5F86"/>
    <w:rsid w:val="00DA69F7"/>
    <w:rsid w:val="00DA6A35"/>
    <w:rsid w:val="00DA6AD4"/>
    <w:rsid w:val="00DA7102"/>
    <w:rsid w:val="00DA7437"/>
    <w:rsid w:val="00DA75E7"/>
    <w:rsid w:val="00DA796F"/>
    <w:rsid w:val="00DA7DF5"/>
    <w:rsid w:val="00DB03B6"/>
    <w:rsid w:val="00DB090F"/>
    <w:rsid w:val="00DB0AB7"/>
    <w:rsid w:val="00DB0CBB"/>
    <w:rsid w:val="00DB2758"/>
    <w:rsid w:val="00DB2E2F"/>
    <w:rsid w:val="00DB355D"/>
    <w:rsid w:val="00DB36E9"/>
    <w:rsid w:val="00DB398E"/>
    <w:rsid w:val="00DB3B44"/>
    <w:rsid w:val="00DB4223"/>
    <w:rsid w:val="00DB4640"/>
    <w:rsid w:val="00DB49B5"/>
    <w:rsid w:val="00DB4A3C"/>
    <w:rsid w:val="00DB5A7B"/>
    <w:rsid w:val="00DB60A8"/>
    <w:rsid w:val="00DB65AE"/>
    <w:rsid w:val="00DB75E9"/>
    <w:rsid w:val="00DB7D33"/>
    <w:rsid w:val="00DC0720"/>
    <w:rsid w:val="00DC0A0D"/>
    <w:rsid w:val="00DC12FC"/>
    <w:rsid w:val="00DC23BF"/>
    <w:rsid w:val="00DC246A"/>
    <w:rsid w:val="00DC2C70"/>
    <w:rsid w:val="00DC3450"/>
    <w:rsid w:val="00DC3656"/>
    <w:rsid w:val="00DC370A"/>
    <w:rsid w:val="00DC4345"/>
    <w:rsid w:val="00DC5A78"/>
    <w:rsid w:val="00DC61DF"/>
    <w:rsid w:val="00DC70BA"/>
    <w:rsid w:val="00DC7ADE"/>
    <w:rsid w:val="00DD0385"/>
    <w:rsid w:val="00DD1568"/>
    <w:rsid w:val="00DD1F85"/>
    <w:rsid w:val="00DD246F"/>
    <w:rsid w:val="00DD2D65"/>
    <w:rsid w:val="00DD31F1"/>
    <w:rsid w:val="00DD3303"/>
    <w:rsid w:val="00DD379C"/>
    <w:rsid w:val="00DD472E"/>
    <w:rsid w:val="00DD478B"/>
    <w:rsid w:val="00DD4A08"/>
    <w:rsid w:val="00DD4DDE"/>
    <w:rsid w:val="00DD4DE2"/>
    <w:rsid w:val="00DD516A"/>
    <w:rsid w:val="00DD6310"/>
    <w:rsid w:val="00DD6606"/>
    <w:rsid w:val="00DD766C"/>
    <w:rsid w:val="00DD77D4"/>
    <w:rsid w:val="00DD7865"/>
    <w:rsid w:val="00DD78A1"/>
    <w:rsid w:val="00DD7CFF"/>
    <w:rsid w:val="00DE0338"/>
    <w:rsid w:val="00DE049B"/>
    <w:rsid w:val="00DE09B0"/>
    <w:rsid w:val="00DE101C"/>
    <w:rsid w:val="00DE22F0"/>
    <w:rsid w:val="00DE23BF"/>
    <w:rsid w:val="00DE2780"/>
    <w:rsid w:val="00DE37BD"/>
    <w:rsid w:val="00DE49E2"/>
    <w:rsid w:val="00DE4C7E"/>
    <w:rsid w:val="00DE5458"/>
    <w:rsid w:val="00DE585A"/>
    <w:rsid w:val="00DE58FF"/>
    <w:rsid w:val="00DE5C0E"/>
    <w:rsid w:val="00DE5FC7"/>
    <w:rsid w:val="00DE622D"/>
    <w:rsid w:val="00DE6770"/>
    <w:rsid w:val="00DE6840"/>
    <w:rsid w:val="00DE6FC5"/>
    <w:rsid w:val="00DE730E"/>
    <w:rsid w:val="00DE7620"/>
    <w:rsid w:val="00DE7FAA"/>
    <w:rsid w:val="00DE7FC3"/>
    <w:rsid w:val="00DE7FDB"/>
    <w:rsid w:val="00DF055F"/>
    <w:rsid w:val="00DF08B9"/>
    <w:rsid w:val="00DF0E85"/>
    <w:rsid w:val="00DF0EE9"/>
    <w:rsid w:val="00DF143A"/>
    <w:rsid w:val="00DF1500"/>
    <w:rsid w:val="00DF1797"/>
    <w:rsid w:val="00DF17B3"/>
    <w:rsid w:val="00DF1F23"/>
    <w:rsid w:val="00DF1FD7"/>
    <w:rsid w:val="00DF20CD"/>
    <w:rsid w:val="00DF2767"/>
    <w:rsid w:val="00DF281D"/>
    <w:rsid w:val="00DF3513"/>
    <w:rsid w:val="00DF38E5"/>
    <w:rsid w:val="00DF3DDD"/>
    <w:rsid w:val="00DF4899"/>
    <w:rsid w:val="00DF4BD3"/>
    <w:rsid w:val="00DF4CED"/>
    <w:rsid w:val="00DF510E"/>
    <w:rsid w:val="00DF51C0"/>
    <w:rsid w:val="00DF549F"/>
    <w:rsid w:val="00DF583D"/>
    <w:rsid w:val="00DF59CD"/>
    <w:rsid w:val="00DF6640"/>
    <w:rsid w:val="00DF789B"/>
    <w:rsid w:val="00DF78C9"/>
    <w:rsid w:val="00DF78D5"/>
    <w:rsid w:val="00DF7970"/>
    <w:rsid w:val="00DF79C3"/>
    <w:rsid w:val="00E00446"/>
    <w:rsid w:val="00E00EE9"/>
    <w:rsid w:val="00E013FC"/>
    <w:rsid w:val="00E01413"/>
    <w:rsid w:val="00E02F91"/>
    <w:rsid w:val="00E0351D"/>
    <w:rsid w:val="00E036DD"/>
    <w:rsid w:val="00E04067"/>
    <w:rsid w:val="00E049D6"/>
    <w:rsid w:val="00E04FDC"/>
    <w:rsid w:val="00E0526C"/>
    <w:rsid w:val="00E062C0"/>
    <w:rsid w:val="00E06E5F"/>
    <w:rsid w:val="00E07680"/>
    <w:rsid w:val="00E07CE4"/>
    <w:rsid w:val="00E07E4D"/>
    <w:rsid w:val="00E07E50"/>
    <w:rsid w:val="00E1045D"/>
    <w:rsid w:val="00E10A07"/>
    <w:rsid w:val="00E10A99"/>
    <w:rsid w:val="00E10B60"/>
    <w:rsid w:val="00E10C4C"/>
    <w:rsid w:val="00E10EB9"/>
    <w:rsid w:val="00E11A14"/>
    <w:rsid w:val="00E11F39"/>
    <w:rsid w:val="00E12246"/>
    <w:rsid w:val="00E12260"/>
    <w:rsid w:val="00E12291"/>
    <w:rsid w:val="00E124F5"/>
    <w:rsid w:val="00E131CF"/>
    <w:rsid w:val="00E13201"/>
    <w:rsid w:val="00E13391"/>
    <w:rsid w:val="00E13EEF"/>
    <w:rsid w:val="00E14141"/>
    <w:rsid w:val="00E14259"/>
    <w:rsid w:val="00E14E18"/>
    <w:rsid w:val="00E1509E"/>
    <w:rsid w:val="00E15437"/>
    <w:rsid w:val="00E1566C"/>
    <w:rsid w:val="00E15A7C"/>
    <w:rsid w:val="00E16A04"/>
    <w:rsid w:val="00E16BB2"/>
    <w:rsid w:val="00E17440"/>
    <w:rsid w:val="00E178A5"/>
    <w:rsid w:val="00E17C27"/>
    <w:rsid w:val="00E201D9"/>
    <w:rsid w:val="00E201F8"/>
    <w:rsid w:val="00E2026B"/>
    <w:rsid w:val="00E209A1"/>
    <w:rsid w:val="00E20C7A"/>
    <w:rsid w:val="00E21082"/>
    <w:rsid w:val="00E211F1"/>
    <w:rsid w:val="00E2173A"/>
    <w:rsid w:val="00E218EA"/>
    <w:rsid w:val="00E21AAC"/>
    <w:rsid w:val="00E21B88"/>
    <w:rsid w:val="00E2242E"/>
    <w:rsid w:val="00E22CC6"/>
    <w:rsid w:val="00E23173"/>
    <w:rsid w:val="00E23B35"/>
    <w:rsid w:val="00E24307"/>
    <w:rsid w:val="00E245DF"/>
    <w:rsid w:val="00E2488B"/>
    <w:rsid w:val="00E24A39"/>
    <w:rsid w:val="00E24DEC"/>
    <w:rsid w:val="00E25069"/>
    <w:rsid w:val="00E2543F"/>
    <w:rsid w:val="00E26860"/>
    <w:rsid w:val="00E269E5"/>
    <w:rsid w:val="00E2705A"/>
    <w:rsid w:val="00E272D5"/>
    <w:rsid w:val="00E27467"/>
    <w:rsid w:val="00E310E6"/>
    <w:rsid w:val="00E313F3"/>
    <w:rsid w:val="00E31828"/>
    <w:rsid w:val="00E31E75"/>
    <w:rsid w:val="00E32957"/>
    <w:rsid w:val="00E33104"/>
    <w:rsid w:val="00E33132"/>
    <w:rsid w:val="00E33DB3"/>
    <w:rsid w:val="00E344CC"/>
    <w:rsid w:val="00E349F2"/>
    <w:rsid w:val="00E34D11"/>
    <w:rsid w:val="00E34FF7"/>
    <w:rsid w:val="00E3553C"/>
    <w:rsid w:val="00E35C4C"/>
    <w:rsid w:val="00E3626D"/>
    <w:rsid w:val="00E37326"/>
    <w:rsid w:val="00E377EC"/>
    <w:rsid w:val="00E401B8"/>
    <w:rsid w:val="00E402DF"/>
    <w:rsid w:val="00E40314"/>
    <w:rsid w:val="00E404D7"/>
    <w:rsid w:val="00E41386"/>
    <w:rsid w:val="00E41A29"/>
    <w:rsid w:val="00E41F4E"/>
    <w:rsid w:val="00E420ED"/>
    <w:rsid w:val="00E42BAE"/>
    <w:rsid w:val="00E42DB0"/>
    <w:rsid w:val="00E42EFE"/>
    <w:rsid w:val="00E43EE3"/>
    <w:rsid w:val="00E44085"/>
    <w:rsid w:val="00E443B5"/>
    <w:rsid w:val="00E445F8"/>
    <w:rsid w:val="00E44E81"/>
    <w:rsid w:val="00E452D9"/>
    <w:rsid w:val="00E4563E"/>
    <w:rsid w:val="00E45C31"/>
    <w:rsid w:val="00E45DF5"/>
    <w:rsid w:val="00E45F8C"/>
    <w:rsid w:val="00E4611C"/>
    <w:rsid w:val="00E46168"/>
    <w:rsid w:val="00E46178"/>
    <w:rsid w:val="00E46632"/>
    <w:rsid w:val="00E4679E"/>
    <w:rsid w:val="00E47552"/>
    <w:rsid w:val="00E47F0D"/>
    <w:rsid w:val="00E500BF"/>
    <w:rsid w:val="00E51549"/>
    <w:rsid w:val="00E51551"/>
    <w:rsid w:val="00E51E21"/>
    <w:rsid w:val="00E52575"/>
    <w:rsid w:val="00E52671"/>
    <w:rsid w:val="00E5305B"/>
    <w:rsid w:val="00E533EC"/>
    <w:rsid w:val="00E53CD5"/>
    <w:rsid w:val="00E53D59"/>
    <w:rsid w:val="00E53F0C"/>
    <w:rsid w:val="00E54BA8"/>
    <w:rsid w:val="00E54F07"/>
    <w:rsid w:val="00E55256"/>
    <w:rsid w:val="00E55BC7"/>
    <w:rsid w:val="00E571F3"/>
    <w:rsid w:val="00E57362"/>
    <w:rsid w:val="00E57F50"/>
    <w:rsid w:val="00E618C7"/>
    <w:rsid w:val="00E61FAC"/>
    <w:rsid w:val="00E62817"/>
    <w:rsid w:val="00E62DF5"/>
    <w:rsid w:val="00E62FE8"/>
    <w:rsid w:val="00E63A9B"/>
    <w:rsid w:val="00E63D67"/>
    <w:rsid w:val="00E64869"/>
    <w:rsid w:val="00E65A59"/>
    <w:rsid w:val="00E65E40"/>
    <w:rsid w:val="00E663AE"/>
    <w:rsid w:val="00E66F6E"/>
    <w:rsid w:val="00E67755"/>
    <w:rsid w:val="00E7044A"/>
    <w:rsid w:val="00E7168E"/>
    <w:rsid w:val="00E71B7E"/>
    <w:rsid w:val="00E72AB8"/>
    <w:rsid w:val="00E72BC8"/>
    <w:rsid w:val="00E72F66"/>
    <w:rsid w:val="00E72FB1"/>
    <w:rsid w:val="00E7309D"/>
    <w:rsid w:val="00E73638"/>
    <w:rsid w:val="00E73780"/>
    <w:rsid w:val="00E738DF"/>
    <w:rsid w:val="00E73F1C"/>
    <w:rsid w:val="00E743C4"/>
    <w:rsid w:val="00E74BDB"/>
    <w:rsid w:val="00E7697D"/>
    <w:rsid w:val="00E76B7B"/>
    <w:rsid w:val="00E76F66"/>
    <w:rsid w:val="00E80146"/>
    <w:rsid w:val="00E807F9"/>
    <w:rsid w:val="00E80DD3"/>
    <w:rsid w:val="00E81117"/>
    <w:rsid w:val="00E816F7"/>
    <w:rsid w:val="00E819E4"/>
    <w:rsid w:val="00E81A59"/>
    <w:rsid w:val="00E81B53"/>
    <w:rsid w:val="00E81BB9"/>
    <w:rsid w:val="00E81E6C"/>
    <w:rsid w:val="00E82212"/>
    <w:rsid w:val="00E83BBF"/>
    <w:rsid w:val="00E83E08"/>
    <w:rsid w:val="00E848EA"/>
    <w:rsid w:val="00E84F9B"/>
    <w:rsid w:val="00E8508D"/>
    <w:rsid w:val="00E8536E"/>
    <w:rsid w:val="00E856E5"/>
    <w:rsid w:val="00E85A08"/>
    <w:rsid w:val="00E85EAA"/>
    <w:rsid w:val="00E860BE"/>
    <w:rsid w:val="00E861BA"/>
    <w:rsid w:val="00E86FCC"/>
    <w:rsid w:val="00E87707"/>
    <w:rsid w:val="00E87E0E"/>
    <w:rsid w:val="00E90199"/>
    <w:rsid w:val="00E908CA"/>
    <w:rsid w:val="00E916C6"/>
    <w:rsid w:val="00E918A5"/>
    <w:rsid w:val="00E925B8"/>
    <w:rsid w:val="00E929B9"/>
    <w:rsid w:val="00E92FD7"/>
    <w:rsid w:val="00E93229"/>
    <w:rsid w:val="00E93784"/>
    <w:rsid w:val="00E941F0"/>
    <w:rsid w:val="00E94E3C"/>
    <w:rsid w:val="00E94FAE"/>
    <w:rsid w:val="00E95648"/>
    <w:rsid w:val="00E95843"/>
    <w:rsid w:val="00E9642A"/>
    <w:rsid w:val="00E9661B"/>
    <w:rsid w:val="00E97E71"/>
    <w:rsid w:val="00EA009D"/>
    <w:rsid w:val="00EA08F0"/>
    <w:rsid w:val="00EA11E9"/>
    <w:rsid w:val="00EA2174"/>
    <w:rsid w:val="00EA2CBC"/>
    <w:rsid w:val="00EA2CDD"/>
    <w:rsid w:val="00EA3286"/>
    <w:rsid w:val="00EA3E19"/>
    <w:rsid w:val="00EA3FEC"/>
    <w:rsid w:val="00EA4675"/>
    <w:rsid w:val="00EA4A97"/>
    <w:rsid w:val="00EA55AD"/>
    <w:rsid w:val="00EA6AEF"/>
    <w:rsid w:val="00EA7055"/>
    <w:rsid w:val="00EA788E"/>
    <w:rsid w:val="00EA789D"/>
    <w:rsid w:val="00EA7C4A"/>
    <w:rsid w:val="00EA7ECB"/>
    <w:rsid w:val="00EB0352"/>
    <w:rsid w:val="00EB072C"/>
    <w:rsid w:val="00EB0A52"/>
    <w:rsid w:val="00EB0E68"/>
    <w:rsid w:val="00EB1635"/>
    <w:rsid w:val="00EB195F"/>
    <w:rsid w:val="00EB2259"/>
    <w:rsid w:val="00EB239E"/>
    <w:rsid w:val="00EB243D"/>
    <w:rsid w:val="00EB28B0"/>
    <w:rsid w:val="00EB3312"/>
    <w:rsid w:val="00EB39C9"/>
    <w:rsid w:val="00EB3A68"/>
    <w:rsid w:val="00EB3C96"/>
    <w:rsid w:val="00EB3DA0"/>
    <w:rsid w:val="00EB3FDA"/>
    <w:rsid w:val="00EB40F2"/>
    <w:rsid w:val="00EB4249"/>
    <w:rsid w:val="00EB480B"/>
    <w:rsid w:val="00EB5062"/>
    <w:rsid w:val="00EB5C01"/>
    <w:rsid w:val="00EB5D32"/>
    <w:rsid w:val="00EB637C"/>
    <w:rsid w:val="00EB67B7"/>
    <w:rsid w:val="00EB6A01"/>
    <w:rsid w:val="00EB752F"/>
    <w:rsid w:val="00EB7C48"/>
    <w:rsid w:val="00EC04BC"/>
    <w:rsid w:val="00EC068A"/>
    <w:rsid w:val="00EC1310"/>
    <w:rsid w:val="00EC13AD"/>
    <w:rsid w:val="00EC1965"/>
    <w:rsid w:val="00EC2E5F"/>
    <w:rsid w:val="00EC34E0"/>
    <w:rsid w:val="00EC39F1"/>
    <w:rsid w:val="00EC3D9E"/>
    <w:rsid w:val="00EC45BC"/>
    <w:rsid w:val="00EC49C9"/>
    <w:rsid w:val="00EC4D89"/>
    <w:rsid w:val="00EC6141"/>
    <w:rsid w:val="00EC61DB"/>
    <w:rsid w:val="00EC6E23"/>
    <w:rsid w:val="00EC6FA0"/>
    <w:rsid w:val="00EC7035"/>
    <w:rsid w:val="00EC7DC4"/>
    <w:rsid w:val="00ED002E"/>
    <w:rsid w:val="00ED0268"/>
    <w:rsid w:val="00ED0513"/>
    <w:rsid w:val="00ED08C3"/>
    <w:rsid w:val="00ED0B7A"/>
    <w:rsid w:val="00ED0CDE"/>
    <w:rsid w:val="00ED26D5"/>
    <w:rsid w:val="00ED270D"/>
    <w:rsid w:val="00ED2E92"/>
    <w:rsid w:val="00ED3364"/>
    <w:rsid w:val="00ED390E"/>
    <w:rsid w:val="00ED39F7"/>
    <w:rsid w:val="00ED3EDE"/>
    <w:rsid w:val="00ED48DF"/>
    <w:rsid w:val="00ED5DA5"/>
    <w:rsid w:val="00ED5E25"/>
    <w:rsid w:val="00ED63D8"/>
    <w:rsid w:val="00ED6EDE"/>
    <w:rsid w:val="00ED6EE2"/>
    <w:rsid w:val="00ED7474"/>
    <w:rsid w:val="00ED7721"/>
    <w:rsid w:val="00ED7C29"/>
    <w:rsid w:val="00EE0FD6"/>
    <w:rsid w:val="00EE1935"/>
    <w:rsid w:val="00EE1D88"/>
    <w:rsid w:val="00EE20AA"/>
    <w:rsid w:val="00EE215F"/>
    <w:rsid w:val="00EE2357"/>
    <w:rsid w:val="00EE23BC"/>
    <w:rsid w:val="00EE2466"/>
    <w:rsid w:val="00EE253E"/>
    <w:rsid w:val="00EE33FD"/>
    <w:rsid w:val="00EE4043"/>
    <w:rsid w:val="00EE40BA"/>
    <w:rsid w:val="00EE4A06"/>
    <w:rsid w:val="00EE510F"/>
    <w:rsid w:val="00EE57D7"/>
    <w:rsid w:val="00EE5A45"/>
    <w:rsid w:val="00EE5CDE"/>
    <w:rsid w:val="00EE5EB5"/>
    <w:rsid w:val="00EE654A"/>
    <w:rsid w:val="00EE6629"/>
    <w:rsid w:val="00EE687A"/>
    <w:rsid w:val="00EE6BCC"/>
    <w:rsid w:val="00EE6C64"/>
    <w:rsid w:val="00EE6EDB"/>
    <w:rsid w:val="00EE7930"/>
    <w:rsid w:val="00EF136E"/>
    <w:rsid w:val="00EF1CD4"/>
    <w:rsid w:val="00EF1CDE"/>
    <w:rsid w:val="00EF228A"/>
    <w:rsid w:val="00EF329C"/>
    <w:rsid w:val="00EF3E46"/>
    <w:rsid w:val="00EF43FE"/>
    <w:rsid w:val="00EF4E25"/>
    <w:rsid w:val="00EF52F0"/>
    <w:rsid w:val="00EF5645"/>
    <w:rsid w:val="00EF607B"/>
    <w:rsid w:val="00EF6755"/>
    <w:rsid w:val="00EF6EAB"/>
    <w:rsid w:val="00EF6EF0"/>
    <w:rsid w:val="00EF7E0D"/>
    <w:rsid w:val="00EF7F92"/>
    <w:rsid w:val="00F00250"/>
    <w:rsid w:val="00F002DB"/>
    <w:rsid w:val="00F0034F"/>
    <w:rsid w:val="00F008E5"/>
    <w:rsid w:val="00F00FC7"/>
    <w:rsid w:val="00F015A2"/>
    <w:rsid w:val="00F01975"/>
    <w:rsid w:val="00F01B9E"/>
    <w:rsid w:val="00F0266C"/>
    <w:rsid w:val="00F026DC"/>
    <w:rsid w:val="00F0313D"/>
    <w:rsid w:val="00F03704"/>
    <w:rsid w:val="00F03D93"/>
    <w:rsid w:val="00F041FD"/>
    <w:rsid w:val="00F049E9"/>
    <w:rsid w:val="00F05175"/>
    <w:rsid w:val="00F0530E"/>
    <w:rsid w:val="00F05730"/>
    <w:rsid w:val="00F058F5"/>
    <w:rsid w:val="00F05B6A"/>
    <w:rsid w:val="00F05F54"/>
    <w:rsid w:val="00F06896"/>
    <w:rsid w:val="00F07518"/>
    <w:rsid w:val="00F10183"/>
    <w:rsid w:val="00F1024C"/>
    <w:rsid w:val="00F10F3D"/>
    <w:rsid w:val="00F11211"/>
    <w:rsid w:val="00F1151E"/>
    <w:rsid w:val="00F11632"/>
    <w:rsid w:val="00F11E66"/>
    <w:rsid w:val="00F122FD"/>
    <w:rsid w:val="00F128F5"/>
    <w:rsid w:val="00F12970"/>
    <w:rsid w:val="00F12C0C"/>
    <w:rsid w:val="00F12DCD"/>
    <w:rsid w:val="00F136C1"/>
    <w:rsid w:val="00F142CD"/>
    <w:rsid w:val="00F14308"/>
    <w:rsid w:val="00F14BB8"/>
    <w:rsid w:val="00F1532B"/>
    <w:rsid w:val="00F16F45"/>
    <w:rsid w:val="00F17827"/>
    <w:rsid w:val="00F201E2"/>
    <w:rsid w:val="00F205E8"/>
    <w:rsid w:val="00F20B67"/>
    <w:rsid w:val="00F21368"/>
    <w:rsid w:val="00F2157A"/>
    <w:rsid w:val="00F21FBF"/>
    <w:rsid w:val="00F223B2"/>
    <w:rsid w:val="00F22897"/>
    <w:rsid w:val="00F23544"/>
    <w:rsid w:val="00F24853"/>
    <w:rsid w:val="00F24EEC"/>
    <w:rsid w:val="00F25391"/>
    <w:rsid w:val="00F25E69"/>
    <w:rsid w:val="00F26689"/>
    <w:rsid w:val="00F2669A"/>
    <w:rsid w:val="00F2779F"/>
    <w:rsid w:val="00F27D98"/>
    <w:rsid w:val="00F27E74"/>
    <w:rsid w:val="00F301CB"/>
    <w:rsid w:val="00F304D0"/>
    <w:rsid w:val="00F306AC"/>
    <w:rsid w:val="00F30CF6"/>
    <w:rsid w:val="00F30FAD"/>
    <w:rsid w:val="00F3126E"/>
    <w:rsid w:val="00F31CB4"/>
    <w:rsid w:val="00F31FA4"/>
    <w:rsid w:val="00F324DA"/>
    <w:rsid w:val="00F3272D"/>
    <w:rsid w:val="00F32FC6"/>
    <w:rsid w:val="00F3352B"/>
    <w:rsid w:val="00F344DE"/>
    <w:rsid w:val="00F353FE"/>
    <w:rsid w:val="00F357D6"/>
    <w:rsid w:val="00F3594D"/>
    <w:rsid w:val="00F35DEC"/>
    <w:rsid w:val="00F35E4E"/>
    <w:rsid w:val="00F36862"/>
    <w:rsid w:val="00F36BBE"/>
    <w:rsid w:val="00F36CCC"/>
    <w:rsid w:val="00F37B80"/>
    <w:rsid w:val="00F40626"/>
    <w:rsid w:val="00F40D89"/>
    <w:rsid w:val="00F41BE3"/>
    <w:rsid w:val="00F41FCB"/>
    <w:rsid w:val="00F4267E"/>
    <w:rsid w:val="00F430E1"/>
    <w:rsid w:val="00F4312F"/>
    <w:rsid w:val="00F431C1"/>
    <w:rsid w:val="00F4386A"/>
    <w:rsid w:val="00F43E3A"/>
    <w:rsid w:val="00F44174"/>
    <w:rsid w:val="00F4462F"/>
    <w:rsid w:val="00F46E9F"/>
    <w:rsid w:val="00F47048"/>
    <w:rsid w:val="00F47130"/>
    <w:rsid w:val="00F473CF"/>
    <w:rsid w:val="00F47B7B"/>
    <w:rsid w:val="00F502F0"/>
    <w:rsid w:val="00F50995"/>
    <w:rsid w:val="00F516F5"/>
    <w:rsid w:val="00F51C12"/>
    <w:rsid w:val="00F52E3D"/>
    <w:rsid w:val="00F52FDB"/>
    <w:rsid w:val="00F53423"/>
    <w:rsid w:val="00F537CF"/>
    <w:rsid w:val="00F5382D"/>
    <w:rsid w:val="00F53940"/>
    <w:rsid w:val="00F540B1"/>
    <w:rsid w:val="00F54ED5"/>
    <w:rsid w:val="00F557AC"/>
    <w:rsid w:val="00F55FE8"/>
    <w:rsid w:val="00F56968"/>
    <w:rsid w:val="00F56B89"/>
    <w:rsid w:val="00F57342"/>
    <w:rsid w:val="00F579F4"/>
    <w:rsid w:val="00F57B61"/>
    <w:rsid w:val="00F60527"/>
    <w:rsid w:val="00F606F4"/>
    <w:rsid w:val="00F60963"/>
    <w:rsid w:val="00F61B40"/>
    <w:rsid w:val="00F6243E"/>
    <w:rsid w:val="00F629B9"/>
    <w:rsid w:val="00F62B4B"/>
    <w:rsid w:val="00F62C58"/>
    <w:rsid w:val="00F63242"/>
    <w:rsid w:val="00F63DA7"/>
    <w:rsid w:val="00F640CF"/>
    <w:rsid w:val="00F6447C"/>
    <w:rsid w:val="00F649A7"/>
    <w:rsid w:val="00F65FA4"/>
    <w:rsid w:val="00F66357"/>
    <w:rsid w:val="00F673F5"/>
    <w:rsid w:val="00F6759E"/>
    <w:rsid w:val="00F6779F"/>
    <w:rsid w:val="00F67F1A"/>
    <w:rsid w:val="00F702F1"/>
    <w:rsid w:val="00F70CE5"/>
    <w:rsid w:val="00F71180"/>
    <w:rsid w:val="00F717BF"/>
    <w:rsid w:val="00F71C79"/>
    <w:rsid w:val="00F72341"/>
    <w:rsid w:val="00F724A2"/>
    <w:rsid w:val="00F7265E"/>
    <w:rsid w:val="00F72E4D"/>
    <w:rsid w:val="00F73536"/>
    <w:rsid w:val="00F73A6A"/>
    <w:rsid w:val="00F74278"/>
    <w:rsid w:val="00F75CBA"/>
    <w:rsid w:val="00F76F58"/>
    <w:rsid w:val="00F7763C"/>
    <w:rsid w:val="00F77941"/>
    <w:rsid w:val="00F80728"/>
    <w:rsid w:val="00F80F2A"/>
    <w:rsid w:val="00F81042"/>
    <w:rsid w:val="00F817B0"/>
    <w:rsid w:val="00F823E0"/>
    <w:rsid w:val="00F8476F"/>
    <w:rsid w:val="00F849EB"/>
    <w:rsid w:val="00F84C6F"/>
    <w:rsid w:val="00F84D01"/>
    <w:rsid w:val="00F84EB0"/>
    <w:rsid w:val="00F84ECB"/>
    <w:rsid w:val="00F851D9"/>
    <w:rsid w:val="00F856E5"/>
    <w:rsid w:val="00F85B95"/>
    <w:rsid w:val="00F863BA"/>
    <w:rsid w:val="00F86996"/>
    <w:rsid w:val="00F86EB0"/>
    <w:rsid w:val="00F873A2"/>
    <w:rsid w:val="00F876FC"/>
    <w:rsid w:val="00F8789A"/>
    <w:rsid w:val="00F87FAE"/>
    <w:rsid w:val="00F90390"/>
    <w:rsid w:val="00F90607"/>
    <w:rsid w:val="00F90744"/>
    <w:rsid w:val="00F908C4"/>
    <w:rsid w:val="00F90954"/>
    <w:rsid w:val="00F928AB"/>
    <w:rsid w:val="00F93AC1"/>
    <w:rsid w:val="00F945B5"/>
    <w:rsid w:val="00F94E1F"/>
    <w:rsid w:val="00F94E4E"/>
    <w:rsid w:val="00F95506"/>
    <w:rsid w:val="00F956B6"/>
    <w:rsid w:val="00F95B81"/>
    <w:rsid w:val="00F95F69"/>
    <w:rsid w:val="00F963D5"/>
    <w:rsid w:val="00F966F5"/>
    <w:rsid w:val="00F96E68"/>
    <w:rsid w:val="00F97275"/>
    <w:rsid w:val="00F977B6"/>
    <w:rsid w:val="00F97BB3"/>
    <w:rsid w:val="00FA0623"/>
    <w:rsid w:val="00FA105D"/>
    <w:rsid w:val="00FA1082"/>
    <w:rsid w:val="00FA10C0"/>
    <w:rsid w:val="00FA13E4"/>
    <w:rsid w:val="00FA19A1"/>
    <w:rsid w:val="00FA19E0"/>
    <w:rsid w:val="00FA1A9A"/>
    <w:rsid w:val="00FA1AF1"/>
    <w:rsid w:val="00FA2094"/>
    <w:rsid w:val="00FA24F0"/>
    <w:rsid w:val="00FA33D0"/>
    <w:rsid w:val="00FA3A14"/>
    <w:rsid w:val="00FA41D4"/>
    <w:rsid w:val="00FA500D"/>
    <w:rsid w:val="00FA5160"/>
    <w:rsid w:val="00FA5838"/>
    <w:rsid w:val="00FA69F5"/>
    <w:rsid w:val="00FA6D79"/>
    <w:rsid w:val="00FA704C"/>
    <w:rsid w:val="00FA7626"/>
    <w:rsid w:val="00FB0474"/>
    <w:rsid w:val="00FB0E88"/>
    <w:rsid w:val="00FB2C23"/>
    <w:rsid w:val="00FB2DAB"/>
    <w:rsid w:val="00FB30AE"/>
    <w:rsid w:val="00FB46A8"/>
    <w:rsid w:val="00FB6A50"/>
    <w:rsid w:val="00FB6BD1"/>
    <w:rsid w:val="00FB6D8F"/>
    <w:rsid w:val="00FB7605"/>
    <w:rsid w:val="00FC003F"/>
    <w:rsid w:val="00FC0060"/>
    <w:rsid w:val="00FC0079"/>
    <w:rsid w:val="00FC06BC"/>
    <w:rsid w:val="00FC0A76"/>
    <w:rsid w:val="00FC10ED"/>
    <w:rsid w:val="00FC121B"/>
    <w:rsid w:val="00FC1617"/>
    <w:rsid w:val="00FC1AFB"/>
    <w:rsid w:val="00FC1B57"/>
    <w:rsid w:val="00FC1D73"/>
    <w:rsid w:val="00FC2D94"/>
    <w:rsid w:val="00FC345A"/>
    <w:rsid w:val="00FC3F0B"/>
    <w:rsid w:val="00FC4777"/>
    <w:rsid w:val="00FC49F7"/>
    <w:rsid w:val="00FC4C3B"/>
    <w:rsid w:val="00FC50E9"/>
    <w:rsid w:val="00FC526C"/>
    <w:rsid w:val="00FC55BC"/>
    <w:rsid w:val="00FC5613"/>
    <w:rsid w:val="00FC563B"/>
    <w:rsid w:val="00FC5EAE"/>
    <w:rsid w:val="00FC5FD5"/>
    <w:rsid w:val="00FC60DA"/>
    <w:rsid w:val="00FC60E7"/>
    <w:rsid w:val="00FC6237"/>
    <w:rsid w:val="00FC69F5"/>
    <w:rsid w:val="00FC6C5B"/>
    <w:rsid w:val="00FC6FDB"/>
    <w:rsid w:val="00FC79C9"/>
    <w:rsid w:val="00FC7BE9"/>
    <w:rsid w:val="00FC7D34"/>
    <w:rsid w:val="00FD0549"/>
    <w:rsid w:val="00FD096A"/>
    <w:rsid w:val="00FD0EAB"/>
    <w:rsid w:val="00FD127F"/>
    <w:rsid w:val="00FD1AD8"/>
    <w:rsid w:val="00FD1F6B"/>
    <w:rsid w:val="00FD2299"/>
    <w:rsid w:val="00FD2320"/>
    <w:rsid w:val="00FD23FB"/>
    <w:rsid w:val="00FD2450"/>
    <w:rsid w:val="00FD26C9"/>
    <w:rsid w:val="00FD2AB2"/>
    <w:rsid w:val="00FD327A"/>
    <w:rsid w:val="00FD3281"/>
    <w:rsid w:val="00FD331A"/>
    <w:rsid w:val="00FD3A0A"/>
    <w:rsid w:val="00FD4C28"/>
    <w:rsid w:val="00FD519B"/>
    <w:rsid w:val="00FD5F33"/>
    <w:rsid w:val="00FD5FA3"/>
    <w:rsid w:val="00FD6160"/>
    <w:rsid w:val="00FD6ACD"/>
    <w:rsid w:val="00FD6E76"/>
    <w:rsid w:val="00FD7219"/>
    <w:rsid w:val="00FD7A11"/>
    <w:rsid w:val="00FE006C"/>
    <w:rsid w:val="00FE045A"/>
    <w:rsid w:val="00FE090D"/>
    <w:rsid w:val="00FE0B47"/>
    <w:rsid w:val="00FE0EA9"/>
    <w:rsid w:val="00FE0EC5"/>
    <w:rsid w:val="00FE13EA"/>
    <w:rsid w:val="00FE15B8"/>
    <w:rsid w:val="00FE19D5"/>
    <w:rsid w:val="00FE1DD8"/>
    <w:rsid w:val="00FE1E9A"/>
    <w:rsid w:val="00FE216F"/>
    <w:rsid w:val="00FE2471"/>
    <w:rsid w:val="00FE26C2"/>
    <w:rsid w:val="00FE284F"/>
    <w:rsid w:val="00FE3406"/>
    <w:rsid w:val="00FE3F92"/>
    <w:rsid w:val="00FE4785"/>
    <w:rsid w:val="00FE4A9C"/>
    <w:rsid w:val="00FE5CC9"/>
    <w:rsid w:val="00FE5D6A"/>
    <w:rsid w:val="00FE616C"/>
    <w:rsid w:val="00FE77C9"/>
    <w:rsid w:val="00FE7BD3"/>
    <w:rsid w:val="00FE7FC5"/>
    <w:rsid w:val="00FF0F0C"/>
    <w:rsid w:val="00FF14AB"/>
    <w:rsid w:val="00FF160A"/>
    <w:rsid w:val="00FF1632"/>
    <w:rsid w:val="00FF20D3"/>
    <w:rsid w:val="00FF21EB"/>
    <w:rsid w:val="00FF22CD"/>
    <w:rsid w:val="00FF2A21"/>
    <w:rsid w:val="00FF336C"/>
    <w:rsid w:val="00FF3DCD"/>
    <w:rsid w:val="00FF4164"/>
    <w:rsid w:val="00FF4885"/>
    <w:rsid w:val="00FF4D5F"/>
    <w:rsid w:val="00FF59F6"/>
    <w:rsid w:val="00FF68B1"/>
    <w:rsid w:val="00FF6B4E"/>
    <w:rsid w:val="00FF6C04"/>
    <w:rsid w:val="00FF6FE6"/>
    <w:rsid w:val="00FF75EF"/>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36595"/>
  <w15:docId w15:val="{13EB6047-4338-4B33-90CC-8BE30D565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71577"/>
    <w:pPr>
      <w:spacing w:after="0" w:line="240" w:lineRule="auto"/>
    </w:pPr>
  </w:style>
  <w:style w:type="character" w:customStyle="1" w:styleId="NoSpacingChar">
    <w:name w:val="No Spacing Char"/>
    <w:basedOn w:val="DefaultParagraphFont"/>
    <w:link w:val="NoSpacing"/>
    <w:uiPriority w:val="1"/>
    <w:rsid w:val="00871577"/>
  </w:style>
  <w:style w:type="paragraph" w:styleId="BalloonText">
    <w:name w:val="Balloon Text"/>
    <w:basedOn w:val="Normal"/>
    <w:link w:val="BalloonTextChar"/>
    <w:uiPriority w:val="99"/>
    <w:semiHidden/>
    <w:unhideWhenUsed/>
    <w:rsid w:val="00D91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EDE"/>
    <w:rPr>
      <w:rFonts w:ascii="Tahoma" w:hAnsi="Tahoma" w:cs="Tahoma"/>
      <w:sz w:val="16"/>
      <w:szCs w:val="16"/>
    </w:rPr>
  </w:style>
  <w:style w:type="table" w:styleId="TableGrid">
    <w:name w:val="Table Grid"/>
    <w:basedOn w:val="TableNormal"/>
    <w:rsid w:val="0007794D"/>
    <w:pPr>
      <w:overflowPunct w:val="0"/>
      <w:autoSpaceDE w:val="0"/>
      <w:autoSpaceDN w:val="0"/>
      <w:adjustRightInd w:val="0"/>
      <w:spacing w:after="0" w:line="240" w:lineRule="auto"/>
      <w:textAlignment w:val="baseline"/>
    </w:pPr>
    <w:rPr>
      <w:rFonts w:ascii="MS Sans Serif" w:eastAsia="Times New Roman" w:hAnsi="MS Sans Serif"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117" Type="http://schemas.openxmlformats.org/officeDocument/2006/relationships/image" Target="media/image60.wmf"/><Relationship Id="rId21" Type="http://schemas.openxmlformats.org/officeDocument/2006/relationships/oleObject" Target="embeddings/oleObject8.bin"/><Relationship Id="rId42" Type="http://schemas.openxmlformats.org/officeDocument/2006/relationships/image" Target="media/image21.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4.wmf"/><Relationship Id="rId84" Type="http://schemas.openxmlformats.org/officeDocument/2006/relationships/image" Target="media/image42.wmf"/><Relationship Id="rId89" Type="http://schemas.openxmlformats.org/officeDocument/2006/relationships/oleObject" Target="embeddings/oleObject42.bin"/><Relationship Id="rId112" Type="http://schemas.openxmlformats.org/officeDocument/2006/relationships/oleObject" Target="embeddings/oleObject52.bin"/><Relationship Id="rId16" Type="http://schemas.openxmlformats.org/officeDocument/2006/relationships/image" Target="media/image8.png"/><Relationship Id="rId107" Type="http://schemas.openxmlformats.org/officeDocument/2006/relationships/image" Target="media/image55.wmf"/><Relationship Id="rId11" Type="http://schemas.openxmlformats.org/officeDocument/2006/relationships/image" Target="media/image5.wmf"/><Relationship Id="rId32" Type="http://schemas.openxmlformats.org/officeDocument/2006/relationships/image" Target="media/image16.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9.wmf"/><Relationship Id="rId74" Type="http://schemas.openxmlformats.org/officeDocument/2006/relationships/image" Target="media/image37.wmf"/><Relationship Id="rId79" Type="http://schemas.openxmlformats.org/officeDocument/2006/relationships/oleObject" Target="embeddings/oleObject37.bin"/><Relationship Id="rId102" Type="http://schemas.openxmlformats.org/officeDocument/2006/relationships/image" Target="media/image51.wmf"/><Relationship Id="rId123" Type="http://schemas.openxmlformats.org/officeDocument/2006/relationships/image" Target="media/image63.emf"/><Relationship Id="rId128" Type="http://schemas.openxmlformats.org/officeDocument/2006/relationships/fontTable" Target="fontTable.xml"/><Relationship Id="rId5" Type="http://schemas.openxmlformats.org/officeDocument/2006/relationships/image" Target="media/image2.wmf"/><Relationship Id="rId90" Type="http://schemas.openxmlformats.org/officeDocument/2006/relationships/image" Target="media/image45.wmf"/><Relationship Id="rId95" Type="http://schemas.openxmlformats.org/officeDocument/2006/relationships/oleObject" Target="embeddings/oleObject45.bin"/><Relationship Id="rId19" Type="http://schemas.openxmlformats.org/officeDocument/2006/relationships/oleObject" Target="embeddings/oleObject7.bin"/><Relationship Id="rId14" Type="http://schemas.openxmlformats.org/officeDocument/2006/relationships/oleObject" Target="embeddings/oleObject5.bin"/><Relationship Id="rId22" Type="http://schemas.openxmlformats.org/officeDocument/2006/relationships/image" Target="media/image11.wmf"/><Relationship Id="rId27" Type="http://schemas.openxmlformats.org/officeDocument/2006/relationships/oleObject" Target="embeddings/oleObject11.bin"/><Relationship Id="rId30" Type="http://schemas.openxmlformats.org/officeDocument/2006/relationships/image" Target="media/image15.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4.wmf"/><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oleObject" Target="embeddings/oleObject32.bin"/><Relationship Id="rId77" Type="http://schemas.openxmlformats.org/officeDocument/2006/relationships/oleObject" Target="embeddings/oleObject36.bin"/><Relationship Id="rId100" Type="http://schemas.openxmlformats.org/officeDocument/2006/relationships/image" Target="media/image50.wmf"/><Relationship Id="rId105" Type="http://schemas.openxmlformats.org/officeDocument/2006/relationships/image" Target="media/image53.emf"/><Relationship Id="rId113" Type="http://schemas.openxmlformats.org/officeDocument/2006/relationships/image" Target="media/image58.wmf"/><Relationship Id="rId118" Type="http://schemas.openxmlformats.org/officeDocument/2006/relationships/oleObject" Target="embeddings/oleObject55.bin"/><Relationship Id="rId126" Type="http://schemas.openxmlformats.org/officeDocument/2006/relationships/image" Target="media/image65.wmf"/><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image" Target="media/image49.wmf"/><Relationship Id="rId121" Type="http://schemas.openxmlformats.org/officeDocument/2006/relationships/image" Target="media/image62.wmf"/><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oleObject" Target="embeddings/oleObject27.bin"/><Relationship Id="rId67" Type="http://schemas.openxmlformats.org/officeDocument/2006/relationships/oleObject" Target="embeddings/oleObject31.bin"/><Relationship Id="rId103" Type="http://schemas.openxmlformats.org/officeDocument/2006/relationships/oleObject" Target="embeddings/oleObject49.bin"/><Relationship Id="rId108" Type="http://schemas.openxmlformats.org/officeDocument/2006/relationships/oleObject" Target="embeddings/oleObject50.bin"/><Relationship Id="rId116" Type="http://schemas.openxmlformats.org/officeDocument/2006/relationships/oleObject" Target="embeddings/oleObject54.bin"/><Relationship Id="rId124" Type="http://schemas.openxmlformats.org/officeDocument/2006/relationships/image" Target="media/image64.wmf"/><Relationship Id="rId129" Type="http://schemas.openxmlformats.org/officeDocument/2006/relationships/theme" Target="theme/theme1.xml"/><Relationship Id="rId20" Type="http://schemas.openxmlformats.org/officeDocument/2006/relationships/image" Target="media/image10.wmf"/><Relationship Id="rId41" Type="http://schemas.openxmlformats.org/officeDocument/2006/relationships/oleObject" Target="embeddings/oleObject18.bin"/><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4.wmf"/><Relationship Id="rId91" Type="http://schemas.openxmlformats.org/officeDocument/2006/relationships/oleObject" Target="embeddings/oleObject43.bin"/><Relationship Id="rId96" Type="http://schemas.openxmlformats.org/officeDocument/2006/relationships/image" Target="media/image48.wmf"/><Relationship Id="rId111" Type="http://schemas.openxmlformats.org/officeDocument/2006/relationships/image" Target="media/image57.wmf"/><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7.emf"/><Relationship Id="rId23" Type="http://schemas.openxmlformats.org/officeDocument/2006/relationships/oleObject" Target="embeddings/oleObject9.bin"/><Relationship Id="rId28" Type="http://schemas.openxmlformats.org/officeDocument/2006/relationships/image" Target="media/image14.wmf"/><Relationship Id="rId36" Type="http://schemas.openxmlformats.org/officeDocument/2006/relationships/image" Target="media/image18.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image" Target="media/image54.emf"/><Relationship Id="rId114" Type="http://schemas.openxmlformats.org/officeDocument/2006/relationships/oleObject" Target="embeddings/oleObject53.bin"/><Relationship Id="rId119" Type="http://schemas.openxmlformats.org/officeDocument/2006/relationships/image" Target="media/image61.wmf"/><Relationship Id="rId127" Type="http://schemas.openxmlformats.org/officeDocument/2006/relationships/oleObject" Target="embeddings/oleObject59.bin"/><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9.wmf"/><Relationship Id="rId81" Type="http://schemas.openxmlformats.org/officeDocument/2006/relationships/oleObject" Target="embeddings/oleObject38.bin"/><Relationship Id="rId86" Type="http://schemas.openxmlformats.org/officeDocument/2006/relationships/image" Target="media/image43.wmf"/><Relationship Id="rId94" Type="http://schemas.openxmlformats.org/officeDocument/2006/relationships/image" Target="media/image47.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57.bin"/><Relationship Id="rId4" Type="http://schemas.openxmlformats.org/officeDocument/2006/relationships/image" Target="media/image1.png"/><Relationship Id="rId9"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image" Target="media/image9.wmf"/><Relationship Id="rId39" Type="http://schemas.openxmlformats.org/officeDocument/2006/relationships/oleObject" Target="embeddings/oleObject17.bin"/><Relationship Id="rId109" Type="http://schemas.openxmlformats.org/officeDocument/2006/relationships/image" Target="media/image56.wmf"/><Relationship Id="rId34" Type="http://schemas.openxmlformats.org/officeDocument/2006/relationships/image" Target="media/image17.wmf"/><Relationship Id="rId50" Type="http://schemas.openxmlformats.org/officeDocument/2006/relationships/image" Target="media/image25.wmf"/><Relationship Id="rId55" Type="http://schemas.openxmlformats.org/officeDocument/2006/relationships/oleObject" Target="embeddings/oleObject25.bin"/><Relationship Id="rId76" Type="http://schemas.openxmlformats.org/officeDocument/2006/relationships/image" Target="media/image38.wmf"/><Relationship Id="rId97" Type="http://schemas.openxmlformats.org/officeDocument/2006/relationships/oleObject" Target="embeddings/oleObject46.bin"/><Relationship Id="rId104" Type="http://schemas.openxmlformats.org/officeDocument/2006/relationships/image" Target="media/image52.emf"/><Relationship Id="rId120" Type="http://schemas.openxmlformats.org/officeDocument/2006/relationships/oleObject" Target="embeddings/oleObject56.bin"/><Relationship Id="rId125" Type="http://schemas.openxmlformats.org/officeDocument/2006/relationships/oleObject" Target="embeddings/oleObject58.bin"/><Relationship Id="rId7" Type="http://schemas.openxmlformats.org/officeDocument/2006/relationships/image" Target="media/image3.png"/><Relationship Id="rId71" Type="http://schemas.openxmlformats.org/officeDocument/2006/relationships/oleObject" Target="embeddings/oleObject33.bin"/><Relationship Id="rId92" Type="http://schemas.openxmlformats.org/officeDocument/2006/relationships/image" Target="media/image46.wmf"/><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2.wmf"/><Relationship Id="rId40" Type="http://schemas.openxmlformats.org/officeDocument/2006/relationships/image" Target="media/image20.wmf"/><Relationship Id="rId45" Type="http://schemas.openxmlformats.org/officeDocument/2006/relationships/oleObject" Target="embeddings/oleObject20.bin"/><Relationship Id="rId66" Type="http://schemas.openxmlformats.org/officeDocument/2006/relationships/image" Target="media/image33.wmf"/><Relationship Id="rId87" Type="http://schemas.openxmlformats.org/officeDocument/2006/relationships/oleObject" Target="embeddings/oleObject41.bin"/><Relationship Id="rId110" Type="http://schemas.openxmlformats.org/officeDocument/2006/relationships/oleObject" Target="embeddings/oleObject51.bin"/><Relationship Id="rId115" Type="http://schemas.openxmlformats.org/officeDocument/2006/relationships/image" Target="media/image59.wmf"/><Relationship Id="rId61" Type="http://schemas.openxmlformats.org/officeDocument/2006/relationships/oleObject" Target="embeddings/oleObject28.bin"/><Relationship Id="rId82" Type="http://schemas.openxmlformats.org/officeDocument/2006/relationships/image" Target="media/image4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2549</Words>
  <Characters>14531</Characters>
  <Application>Microsoft Office Word</Application>
  <DocSecurity>0</DocSecurity>
  <Lines>121</Lines>
  <Paragraphs>34</Paragraphs>
  <ScaleCrop>false</ScaleCrop>
  <Company/>
  <LinksUpToDate>false</LinksUpToDate>
  <CharactersWithSpaces>17046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Andrew Douglas</cp:lastModifiedBy>
  <cp:revision>13</cp:revision>
  <dcterms:created xsi:type="dcterms:W3CDTF">2014-05-25T14:54:00Z</dcterms:created>
  <dcterms:modified xsi:type="dcterms:W3CDTF">2019-08-16T18:51:00Z</dcterms:modified>
</cp:coreProperties>
</file>