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FD9CDF" w14:textId="77777777" w:rsidR="00063611" w:rsidRPr="00992248" w:rsidRDefault="00AD4450" w:rsidP="00AD4450">
      <w:pPr>
        <w:pStyle w:val="NoSpacing"/>
        <w:jc w:val="center"/>
        <w:rPr>
          <w:b/>
          <w:sz w:val="44"/>
          <w:szCs w:val="44"/>
          <w:u w:val="single"/>
        </w:rPr>
      </w:pPr>
      <w:r w:rsidRPr="00992248">
        <w:rPr>
          <w:b/>
          <w:sz w:val="44"/>
          <w:szCs w:val="44"/>
          <w:u w:val="single"/>
        </w:rPr>
        <w:t>Tartar</w:t>
      </w:r>
    </w:p>
    <w:p w14:paraId="4577DF2B" w14:textId="77777777" w:rsidR="00AD4450" w:rsidRDefault="00AD4450" w:rsidP="00AD4450">
      <w:pPr>
        <w:pStyle w:val="NoSpacing"/>
      </w:pPr>
    </w:p>
    <w:p w14:paraId="398DFBD8" w14:textId="77777777" w:rsidR="00105AC3" w:rsidRPr="00437F48" w:rsidRDefault="00105AC3" w:rsidP="00AD4450">
      <w:pPr>
        <w:pStyle w:val="NoSpacing"/>
      </w:pPr>
      <w:r>
        <w:t xml:space="preserve">He says that Mott, and Twose predicted electron localization in 1D via random potential, even if arbitrarily weak.  The basic reason is that forward and backward scattered waves remain coherent (at T = 0 anyway) and then form standing waves of finite length, and presumably exponential tails, and so only an exponentially small current can escape.  This localization length (i.e. the size of the wavefunction) is around the mean free path, so ξ = ℓ.   Thoules predicted it would do so if even if the wire had finite thickness.  In this case, the number of channels increases to N, instead of 1. </w:t>
      </w:r>
      <w:r w:rsidR="000C2436">
        <w:t xml:space="preserve"> </w:t>
      </w:r>
      <w:r w:rsidR="00437F48">
        <w:t>The wider area means more room to maneuver, less chance of overlap and therefore a larger localization length.  Nonetheless, the states will be localized, which will be app</w:t>
      </w:r>
      <w:r w:rsidR="004867DB">
        <w:t>arent</w:t>
      </w:r>
      <w:r w:rsidR="00437F48">
        <w:t xml:space="preserve"> as L &gt; ξ.  For L &lt; ξ however, one would see g given by the Drude formula, with weak localization corrections to that, etc.  </w:t>
      </w:r>
      <w:r w:rsidR="004867DB">
        <w:t xml:space="preserve">This means that if take L small limit, and then g small limit, you will get the Drude and then weak localization corrections.  </w:t>
      </w:r>
      <w:r w:rsidR="00437F48">
        <w:t>Such corrections can be calculated via diagrammatic perturbation theory (GF) and one obtains a temperature dependent reduction in σ which reduces to e</w:t>
      </w:r>
      <w:r w:rsidR="00437F48">
        <w:rPr>
          <w:vertAlign w:val="superscript"/>
        </w:rPr>
        <w:t>2</w:t>
      </w:r>
      <w:r w:rsidR="00437F48">
        <w:t xml:space="preserve">/h or so when T = 0.  One also obtains a magnetic field dependent enhancement (since this tends to reduce phase coherence).  To move beyond this to the large L limit, we have to move beyond perturbation theory which breaks down in this limit.  </w:t>
      </w:r>
      <w:r w:rsidR="00437F48" w:rsidRPr="00437F48">
        <w:rPr>
          <w:color w:val="FF0000"/>
        </w:rPr>
        <w:t>Why?</w:t>
      </w:r>
      <w:r w:rsidR="00437F48">
        <w:t xml:space="preserve"> </w:t>
      </w:r>
      <w:r w:rsidR="006F4CC5">
        <w:t xml:space="preserve"> </w:t>
      </w:r>
      <w:r w:rsidR="003C2D6D">
        <w:t xml:space="preserve">(Well corrections blow up and eventuall make &lt;σ&gt; &lt; 0  if let it).  </w:t>
      </w:r>
      <w:r w:rsidR="00437F48">
        <w:t>So at this point we turn to a more macroscopic approach, like DMPK equation.  But here it is assumed that the transmission probabilities are uniformly distributed (isotropy assumption) which isn’t necessarily true.</w:t>
      </w:r>
      <w:r w:rsidR="006F4CC5">
        <w:t xml:space="preserve">  He says that &lt;g&gt; and ξ have been calculated in 3D? (or any dimension?) using the nonlinear σ model.  </w:t>
      </w:r>
    </w:p>
    <w:p w14:paraId="17035002" w14:textId="77777777" w:rsidR="00AD4450" w:rsidRDefault="00AD4450" w:rsidP="00AD4450">
      <w:pPr>
        <w:pStyle w:val="NoSpacing"/>
      </w:pPr>
    </w:p>
    <w:p w14:paraId="75211B97" w14:textId="77777777" w:rsidR="006F4CC5" w:rsidRDefault="006F4CC5" w:rsidP="00AD4450">
      <w:pPr>
        <w:pStyle w:val="NoSpacing"/>
      </w:pPr>
      <w:r>
        <w:t>However, interest has shifted to P(g) because the one-parameter scaling theory doesn’t seem to be compatible with &lt;g&gt; or g</w:t>
      </w:r>
      <w:r>
        <w:rPr>
          <w:vertAlign w:val="superscript"/>
        </w:rPr>
        <w:t>*</w:t>
      </w:r>
      <w:r>
        <w:t xml:space="preserve"> since these quantities are not representative of macroscopically identical samples.  In fact in the insulating regime, the fluctuations grow with length L, rather than decrease, whereas in the conducting regime they are fixed.  In either event, they don’t self-average and so it would be nice to construct a single parameter scaling theory based o</w:t>
      </w:r>
      <w:r w:rsidR="00C12727">
        <w:t>ff of P(g)’s scaling, rather tha</w:t>
      </w:r>
      <w:r>
        <w:t>n ‘g’.  He says that in 3D conducting case</w:t>
      </w:r>
      <w:r w:rsidR="00DF0C04">
        <w:t xml:space="preserve"> (using the nonlinear σ model)</w:t>
      </w:r>
      <w:r>
        <w:t xml:space="preserve">, the conductance distribution </w:t>
      </w:r>
      <w:r w:rsidR="00DF0C04">
        <w:t xml:space="preserve">has been shown to be </w:t>
      </w:r>
      <w:r>
        <w:t xml:space="preserve">Gaussian, with log-normal tails.  </w:t>
      </w:r>
      <w:r w:rsidR="00DF0C04">
        <w:t>And in 1D the distribution has been shown to be log-normal at all lengths, while in Q1D, it is log-normal for lengths &gt; ξ, for weak disorder at least.  Perhaps this is why it was suspected that the conductance distribution would be log-normal in the strongly insulating case.  He says that it is reasonable to expect this to be the case b/c the sample is basically cut into pieces of size ξ by localization.  The conductance through the sample would then basically be the product of the conductivities of each, so: g = g</w:t>
      </w:r>
      <w:r w:rsidR="00DF0C04">
        <w:rPr>
          <w:vertAlign w:val="subscript"/>
        </w:rPr>
        <w:t>1</w:t>
      </w:r>
      <w:r w:rsidR="00DF0C04">
        <w:t>g</w:t>
      </w:r>
      <w:r w:rsidR="00DF0C04">
        <w:rPr>
          <w:vertAlign w:val="subscript"/>
        </w:rPr>
        <w:t>2</w:t>
      </w:r>
      <w:r w:rsidR="00DF0C04">
        <w:t>…g</w:t>
      </w:r>
      <w:r w:rsidR="00DF0C04">
        <w:rPr>
          <w:vertAlign w:val="subscript"/>
        </w:rPr>
        <w:t>n</w:t>
      </w:r>
      <w:r w:rsidR="00DF0C04">
        <w:t xml:space="preserve">.  Therefore lng would be an additive random variable, and since we’d expect them to be independently distributed, we’d expect to have a log-normal distribution (though this turns out to not be the case in 3D).  </w:t>
      </w:r>
      <w:r w:rsidR="00D2092E">
        <w:t xml:space="preserve">He gives a reference (48) that claims the one-parameter scaling breaks down near the critical point of 2D magnetic field samples.  And so even a one-parameter scaling of P(g) seems to be questionable.  Huh.  He also says that even using perturbative (GF) techniques to study WL corrections in 2D, 3D have a problem in that they don’t automatically conserve current (I guess they do only perturbatively?).  And so it remains an advantage of the macroscopic scaling approach that it can </w:t>
      </w:r>
      <w:r w:rsidR="004E6151">
        <w:t xml:space="preserve">a priori incorporate this symmetry into the analysis.  </w:t>
      </w:r>
    </w:p>
    <w:p w14:paraId="122C58E8" w14:textId="77777777" w:rsidR="00D2092E" w:rsidRDefault="00D2092E" w:rsidP="00AD4450">
      <w:pPr>
        <w:pStyle w:val="NoSpacing"/>
      </w:pPr>
    </w:p>
    <w:p w14:paraId="4A5B893B" w14:textId="77777777" w:rsidR="00D2092E" w:rsidRDefault="00D2092E" w:rsidP="00AD4450">
      <w:pPr>
        <w:pStyle w:val="NoSpacing"/>
      </w:pPr>
      <w:r>
        <w:t xml:space="preserve">He says that even in 3D, the behavior responsible for localization is coherent backscattering (in momentum space) and this is a 1D phenomenon (k </w:t>
      </w:r>
      <w:r>
        <w:rPr>
          <w:rFonts w:ascii="Times New Roman" w:hAnsi="Times New Roman" w:cs="Times New Roman"/>
        </w:rPr>
        <w:t>→</w:t>
      </w:r>
      <w:r>
        <w:t xml:space="preserve"> -k).  And so it seems reasonable that we ought to be able to apply 1D techniques to 3D to work this out.  </w:t>
      </w:r>
    </w:p>
    <w:p w14:paraId="34AC8B2E" w14:textId="46C4798B" w:rsidR="0058243E" w:rsidRDefault="0058243E" w:rsidP="00AD4450">
      <w:pPr>
        <w:pStyle w:val="NoSpacing"/>
      </w:pPr>
    </w:p>
    <w:p w14:paraId="7A77A7AD" w14:textId="43B54B00" w:rsidR="00992248" w:rsidRPr="00F80FC6" w:rsidRDefault="00992248" w:rsidP="00AD4450">
      <w:pPr>
        <w:pStyle w:val="NoSpacing"/>
        <w:rPr>
          <w:b/>
          <w:sz w:val="28"/>
          <w:szCs w:val="28"/>
        </w:rPr>
      </w:pPr>
      <w:r w:rsidRPr="00F80FC6">
        <w:rPr>
          <w:b/>
          <w:sz w:val="28"/>
          <w:szCs w:val="28"/>
        </w:rPr>
        <w:t>Prelude</w:t>
      </w:r>
    </w:p>
    <w:p w14:paraId="052A672A" w14:textId="4FAAC87A" w:rsidR="00992248" w:rsidRDefault="00992248" w:rsidP="00AD4450">
      <w:pPr>
        <w:pStyle w:val="NoSpacing"/>
      </w:pPr>
      <w:r>
        <w:lastRenderedPageBreak/>
        <w:t>So check out the Q1D scattering file in QM for his technique on deriving the SDE for t, r, t</w:t>
      </w:r>
      <w:r>
        <w:rPr>
          <w:rFonts w:ascii="Calibri" w:hAnsi="Calibri" w:cs="Calibri"/>
        </w:rPr>
        <w:t>ʹ</w:t>
      </w:r>
      <w:r>
        <w:t>, r</w:t>
      </w:r>
      <w:r>
        <w:rPr>
          <w:rFonts w:ascii="Calibri" w:hAnsi="Calibri" w:cs="Calibri"/>
        </w:rPr>
        <w:t>ʹ</w:t>
      </w:r>
      <w:r>
        <w:t xml:space="preserve">, and M, S generally.  </w:t>
      </w:r>
    </w:p>
    <w:p w14:paraId="65D9DA44" w14:textId="77777777" w:rsidR="00992248" w:rsidRDefault="00992248" w:rsidP="00AD4450">
      <w:pPr>
        <w:pStyle w:val="NoSpacing"/>
      </w:pPr>
    </w:p>
    <w:p w14:paraId="512B326C" w14:textId="77777777" w:rsidR="00992248" w:rsidRPr="00992248" w:rsidRDefault="00992248" w:rsidP="00992248">
      <w:pPr>
        <w:pStyle w:val="NoSpacing"/>
        <w:rPr>
          <w:b/>
          <w:sz w:val="28"/>
          <w:szCs w:val="28"/>
        </w:rPr>
      </w:pPr>
      <w:r w:rsidRPr="00992248">
        <w:rPr>
          <w:b/>
          <w:sz w:val="28"/>
          <w:szCs w:val="28"/>
        </w:rPr>
        <w:t>Interlude</w:t>
      </w:r>
    </w:p>
    <w:p w14:paraId="013A3A6C" w14:textId="77777777" w:rsidR="00992248" w:rsidRPr="00992248" w:rsidRDefault="00992248" w:rsidP="00992248">
      <w:pPr>
        <w:pStyle w:val="NoSpacing"/>
      </w:pPr>
      <w:r w:rsidRPr="00992248">
        <w:t>So we have evolution equations for the M’s and they are linear.  Why not use these alone?  He says even if we have solution, they are hard to use, cause how do we extract g?  Seems like there are possibilities…</w:t>
      </w:r>
    </w:p>
    <w:p w14:paraId="31DFE4E7" w14:textId="77777777" w:rsidR="00992248" w:rsidRPr="00992248" w:rsidRDefault="00992248" w:rsidP="00992248">
      <w:pPr>
        <w:pStyle w:val="NoSpacing"/>
      </w:pPr>
    </w:p>
    <w:p w14:paraId="755D3713" w14:textId="77777777" w:rsidR="00992248" w:rsidRPr="00992248" w:rsidRDefault="00992248" w:rsidP="00992248">
      <w:pPr>
        <w:pStyle w:val="NoSpacing"/>
      </w:pPr>
      <w:r w:rsidRPr="00992248">
        <w:t>But if difficult, then we could, like we did, construct equations for t, r, tʹ, rʹ.  These are closed as well, and more directly relevant to g.  But these are not linear, and so perhaps more difficult to solve.  We could write (coupled) FP equations for them, but they are not easy to solve either.</w:t>
      </w:r>
    </w:p>
    <w:p w14:paraId="1416D259" w14:textId="77777777" w:rsidR="00992248" w:rsidRPr="00992248" w:rsidRDefault="00992248" w:rsidP="00992248">
      <w:pPr>
        <w:pStyle w:val="NoSpacing"/>
      </w:pPr>
    </w:p>
    <w:p w14:paraId="4A90548F" w14:textId="77777777" w:rsidR="00992248" w:rsidRPr="00992248" w:rsidRDefault="00992248" w:rsidP="00992248">
      <w:pPr>
        <w:pStyle w:val="NoSpacing"/>
      </w:pPr>
      <w:r w:rsidRPr="00992248">
        <w:t>Another possibility is to go to T = tt</w:t>
      </w:r>
      <w:r w:rsidRPr="00992248">
        <w:rPr>
          <w:vertAlign w:val="superscript"/>
        </w:rPr>
        <w:t>†</w:t>
      </w:r>
      <w:r w:rsidRPr="00992248">
        <w:t xml:space="preserve">, which is even more relevant, but these are not closed of themselves (and its average is definitely not closed), and perhaps not obvious what extra set of variables we should add to them to get closed equations.  </w:t>
      </w:r>
    </w:p>
    <w:p w14:paraId="1E08BC95" w14:textId="77777777" w:rsidR="00992248" w:rsidRPr="00992248" w:rsidRDefault="00992248" w:rsidP="00992248">
      <w:pPr>
        <w:pStyle w:val="NoSpacing"/>
      </w:pPr>
    </w:p>
    <w:p w14:paraId="5037504F" w14:textId="77777777" w:rsidR="00992248" w:rsidRPr="00992248" w:rsidRDefault="00992248" w:rsidP="00992248">
      <w:pPr>
        <w:pStyle w:val="NoSpacing"/>
      </w:pPr>
      <w:r w:rsidRPr="00992248">
        <w:t>Another possibility is to consider moments &lt;ΠT</w:t>
      </w:r>
      <w:r w:rsidRPr="00992248">
        <w:rPr>
          <w:vertAlign w:val="subscript"/>
        </w:rPr>
        <w:t>m</w:t>
      </w:r>
      <w:r w:rsidRPr="00992248">
        <w:rPr>
          <w:vertAlign w:val="superscript"/>
        </w:rPr>
        <w:t>n</w:t>
      </w:r>
      <w:r w:rsidRPr="00992248">
        <w:t>&gt;.  These do constitute a closed set.  But they are infinite set.  So how do we compactify this set of equations?</w:t>
      </w:r>
    </w:p>
    <w:p w14:paraId="733847E6" w14:textId="77777777" w:rsidR="00992248" w:rsidRDefault="00992248" w:rsidP="00C55957">
      <w:pPr>
        <w:pStyle w:val="NoSpacing"/>
      </w:pPr>
    </w:p>
    <w:p w14:paraId="7B03D5F4" w14:textId="1FB0E323" w:rsidR="005C05B3" w:rsidRPr="00F80FC6" w:rsidRDefault="005C05B3" w:rsidP="00C55957">
      <w:pPr>
        <w:pStyle w:val="NoSpacing"/>
        <w:rPr>
          <w:b/>
          <w:sz w:val="32"/>
          <w:szCs w:val="28"/>
        </w:rPr>
      </w:pPr>
      <w:r w:rsidRPr="00F80FC6">
        <w:rPr>
          <w:b/>
          <w:sz w:val="32"/>
          <w:szCs w:val="28"/>
        </w:rPr>
        <w:t xml:space="preserve">Transforming </w:t>
      </w:r>
      <w:r w:rsidR="00BC71E4" w:rsidRPr="00F80FC6">
        <w:rPr>
          <w:b/>
          <w:sz w:val="32"/>
          <w:szCs w:val="28"/>
        </w:rPr>
        <w:t>&lt;r</w:t>
      </w:r>
      <w:r w:rsidR="00BC71E4" w:rsidRPr="00F80FC6">
        <w:rPr>
          <w:rFonts w:ascii="Calibri" w:hAnsi="Calibri" w:cs="Calibri"/>
          <w:b/>
          <w:sz w:val="32"/>
          <w:szCs w:val="28"/>
        </w:rPr>
        <w:t>ʹ</w:t>
      </w:r>
      <w:r w:rsidR="00BC71E4" w:rsidRPr="00F80FC6">
        <w:rPr>
          <w:b/>
          <w:sz w:val="32"/>
          <w:szCs w:val="28"/>
        </w:rPr>
        <w:t xml:space="preserve">&gt;, &lt;t&gt;, and &lt;products&gt; </w:t>
      </w:r>
      <w:r w:rsidRPr="00F80FC6">
        <w:rPr>
          <w:b/>
          <w:sz w:val="32"/>
          <w:szCs w:val="28"/>
        </w:rPr>
        <w:t>to an Ito derivative</w:t>
      </w:r>
    </w:p>
    <w:p w14:paraId="4755C8EB" w14:textId="2D00EDDF" w:rsidR="005C05B3" w:rsidRDefault="005C05B3" w:rsidP="005C05B3">
      <w:pPr>
        <w:pStyle w:val="NoSpacing"/>
      </w:pPr>
      <w:r>
        <w:t>Comparing to Mello’s formalism, this seems strange because &lt;t&gt; was observed to exponentially decay, but here it would appear to oscillate rather.  Same with &lt;r</w:t>
      </w:r>
      <w:r>
        <w:rPr>
          <w:rFonts w:ascii="Calibri" w:hAnsi="Calibri" w:cs="Calibri"/>
        </w:rPr>
        <w:t>´</w:t>
      </w:r>
      <w:r>
        <w:t xml:space="preserve">&gt;, which was determined to be 0 at all lengths I think.  What would happen if we turn this equation into an Ito derivative?  </w:t>
      </w:r>
      <w:r w:rsidR="000B25A0">
        <w:t>These are the two equations, matrix notation su</w:t>
      </w:r>
      <w:r w:rsidR="00590D26">
        <w:t>p</w:t>
      </w:r>
      <w:r w:rsidR="000B25A0">
        <w:t>pressed,</w:t>
      </w:r>
    </w:p>
    <w:p w14:paraId="4109B953" w14:textId="41E5BCB8" w:rsidR="005C05B3" w:rsidRDefault="005C05B3" w:rsidP="005C05B3">
      <w:pPr>
        <w:pStyle w:val="NoSpacing"/>
      </w:pPr>
    </w:p>
    <w:p w14:paraId="2585C20D" w14:textId="0A4FEFBE" w:rsidR="000C6883" w:rsidRDefault="00EC0F57" w:rsidP="005C05B3">
      <w:pPr>
        <w:pStyle w:val="NoSpacing"/>
      </w:pPr>
      <w:r w:rsidRPr="00EC0F57">
        <w:rPr>
          <w:position w:val="-76"/>
        </w:rPr>
        <w:object w:dxaOrig="4700" w:dyaOrig="1640" w14:anchorId="5F8BF7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2" type="#_x0000_t75" style="width:234.95pt;height:81.45pt" o:ole="">
            <v:imagedata r:id="rId8" o:title=""/>
          </v:shape>
          <o:OLEObject Type="Embed" ProgID="Equation.DSMT4" ShapeID="_x0000_i1092" DrawAspect="Content" ObjectID="_1627465084" r:id="rId9"/>
        </w:object>
      </w:r>
      <w:bookmarkStart w:id="0" w:name="_GoBack"/>
      <w:bookmarkEnd w:id="0"/>
    </w:p>
    <w:p w14:paraId="37AD0784" w14:textId="04063557" w:rsidR="00EC0F57" w:rsidRDefault="00EC0F57" w:rsidP="005C05B3">
      <w:pPr>
        <w:pStyle w:val="NoSpacing"/>
      </w:pPr>
    </w:p>
    <w:p w14:paraId="7D38EAAC" w14:textId="74340405" w:rsidR="00EC0F57" w:rsidRDefault="00EC0F57" w:rsidP="005C05B3">
      <w:pPr>
        <w:pStyle w:val="NoSpacing"/>
      </w:pPr>
      <w:r>
        <w:t>Which is,</w:t>
      </w:r>
    </w:p>
    <w:p w14:paraId="131E759D" w14:textId="77777777" w:rsidR="000C6883" w:rsidRDefault="000C6883" w:rsidP="005C05B3">
      <w:pPr>
        <w:pStyle w:val="NoSpacing"/>
      </w:pPr>
    </w:p>
    <w:p w14:paraId="031CB7EA" w14:textId="0904D3DF" w:rsidR="005C05B3" w:rsidRDefault="002F39A9" w:rsidP="00C55957">
      <w:pPr>
        <w:pStyle w:val="NoSpacing"/>
      </w:pPr>
      <w:r w:rsidRPr="000B25A0">
        <w:rPr>
          <w:position w:val="-70"/>
        </w:rPr>
        <w:object w:dxaOrig="8980" w:dyaOrig="1520" w14:anchorId="225F914C">
          <v:shape id="_x0000_i1093" type="#_x0000_t75" style="width:449.05pt;height:77.05pt" o:ole="">
            <v:imagedata r:id="rId10" o:title=""/>
          </v:shape>
          <o:OLEObject Type="Embed" ProgID="Equation.DSMT4" ShapeID="_x0000_i1093" DrawAspect="Content" ObjectID="_1627465085" r:id="rId11"/>
        </w:object>
      </w:r>
    </w:p>
    <w:p w14:paraId="5A5E5EE9" w14:textId="77777777" w:rsidR="00F15452" w:rsidRDefault="00F15452" w:rsidP="00C55957">
      <w:pPr>
        <w:pStyle w:val="NoSpacing"/>
      </w:pPr>
    </w:p>
    <w:p w14:paraId="411E3F60" w14:textId="646BBE19" w:rsidR="005C05B3" w:rsidRDefault="000B25A0" w:rsidP="00C55957">
      <w:pPr>
        <w:pStyle w:val="NoSpacing"/>
      </w:pPr>
      <w:r>
        <w:t xml:space="preserve">Now </w:t>
      </w:r>
      <w:r w:rsidR="0046417B">
        <w:t>we needn’t expand the dz coefficients, as corrections are higher order than dz.  But the other terms…</w:t>
      </w:r>
    </w:p>
    <w:p w14:paraId="1468C49D" w14:textId="124B745C" w:rsidR="0046417B" w:rsidRDefault="0046417B" w:rsidP="00C55957">
      <w:pPr>
        <w:pStyle w:val="NoSpacing"/>
      </w:pPr>
    </w:p>
    <w:p w14:paraId="73BB9F2C" w14:textId="4FFA34A6" w:rsidR="0046417B" w:rsidRDefault="009D7F8A" w:rsidP="00C55957">
      <w:pPr>
        <w:pStyle w:val="NoSpacing"/>
      </w:pPr>
      <w:r w:rsidRPr="002F39A9">
        <w:rPr>
          <w:position w:val="-78"/>
        </w:rPr>
        <w:object w:dxaOrig="12220" w:dyaOrig="1680" w14:anchorId="20BFB427">
          <v:shape id="_x0000_i1094" type="#_x0000_t75" style="width:522.95pt;height:72.65pt" o:ole="">
            <v:imagedata r:id="rId12" o:title=""/>
          </v:shape>
          <o:OLEObject Type="Embed" ProgID="Equation.DSMT4" ShapeID="_x0000_i1094" DrawAspect="Content" ObjectID="_1627465086" r:id="rId13"/>
        </w:object>
      </w:r>
    </w:p>
    <w:p w14:paraId="7740A014" w14:textId="4B9F5C4F" w:rsidR="0046417B" w:rsidRDefault="009D7F8A" w:rsidP="00C55957">
      <w:pPr>
        <w:pStyle w:val="NoSpacing"/>
      </w:pPr>
      <w:r>
        <w:t>The ½ is for the fact that dW</w:t>
      </w:r>
      <w:r>
        <w:rPr>
          <w:rFonts w:ascii="Calibri" w:hAnsi="Calibri" w:cs="Calibri"/>
          <w:vertAlign w:val="subscript"/>
        </w:rPr>
        <w:t>αβ</w:t>
      </w:r>
      <w:r>
        <w:t>(z</w:t>
      </w:r>
      <w:r>
        <w:rPr>
          <w:vertAlign w:val="subscript"/>
        </w:rPr>
        <w:t>i</w:t>
      </w:r>
      <w:r>
        <w:t>) only goes from z</w:t>
      </w:r>
      <w:r>
        <w:rPr>
          <w:vertAlign w:val="subscript"/>
        </w:rPr>
        <w:t>i</w:t>
      </w:r>
      <w:r>
        <w:t xml:space="preserve"> to z</w:t>
      </w:r>
      <w:r>
        <w:rPr>
          <w:vertAlign w:val="subscript"/>
        </w:rPr>
        <w:t>i+1/2</w:t>
      </w:r>
      <w:r>
        <w:t xml:space="preserve">.  </w:t>
      </w:r>
      <w:r w:rsidR="00842A18">
        <w:t>Keeping terms to first order in z,</w:t>
      </w:r>
    </w:p>
    <w:p w14:paraId="5B1ED6D6" w14:textId="3BA50E61" w:rsidR="00842A18" w:rsidRDefault="00842A18" w:rsidP="00C55957">
      <w:pPr>
        <w:pStyle w:val="NoSpacing"/>
      </w:pPr>
    </w:p>
    <w:p w14:paraId="0821AADC" w14:textId="1D92BEA7" w:rsidR="0046417B" w:rsidRDefault="00EC0F57" w:rsidP="00C55957">
      <w:pPr>
        <w:pStyle w:val="NoSpacing"/>
      </w:pPr>
      <w:r w:rsidRPr="00EC0F57">
        <w:rPr>
          <w:position w:val="-78"/>
        </w:rPr>
        <w:object w:dxaOrig="11180" w:dyaOrig="1680" w14:anchorId="26B77043">
          <v:shape id="_x0000_i1095" type="#_x0000_t75" style="width:477.45pt;height:72.65pt" o:ole="">
            <v:imagedata r:id="rId14" o:title=""/>
          </v:shape>
          <o:OLEObject Type="Embed" ProgID="Equation.DSMT4" ShapeID="_x0000_i1095" DrawAspect="Content" ObjectID="_1627465087" r:id="rId15"/>
        </w:object>
      </w:r>
    </w:p>
    <w:p w14:paraId="6B4E4084" w14:textId="11140DE6" w:rsidR="009C7B81" w:rsidRDefault="009C7B81" w:rsidP="00C55957">
      <w:pPr>
        <w:pStyle w:val="NoSpacing"/>
      </w:pPr>
      <w:r w:rsidRPr="009C7B81">
        <w:rPr>
          <w:position w:val="-120"/>
        </w:rPr>
        <w:object w:dxaOrig="7960" w:dyaOrig="2439" w14:anchorId="148FE0DD">
          <v:shape id="_x0000_i1096" type="#_x0000_t75" style="width:340.4pt;height:104.2pt" o:ole="">
            <v:imagedata r:id="rId16" o:title=""/>
          </v:shape>
          <o:OLEObject Type="Embed" ProgID="Equation.DSMT4" ShapeID="_x0000_i1096" DrawAspect="Content" ObjectID="_1627465088" r:id="rId17"/>
        </w:object>
      </w:r>
    </w:p>
    <w:p w14:paraId="16D21582" w14:textId="77777777" w:rsidR="009C7B81" w:rsidRDefault="009C7B81" w:rsidP="00C55957">
      <w:pPr>
        <w:pStyle w:val="NoSpacing"/>
      </w:pPr>
    </w:p>
    <w:p w14:paraId="791A0BED" w14:textId="6F53AAE2" w:rsidR="000B25A0" w:rsidRDefault="009C7B81" w:rsidP="00C55957">
      <w:pPr>
        <w:pStyle w:val="NoSpacing"/>
      </w:pPr>
      <w:r>
        <w:t>Then we have to fill in the derivatives:</w:t>
      </w:r>
    </w:p>
    <w:p w14:paraId="77CF870D" w14:textId="6F7CEDBD" w:rsidR="009C7B81" w:rsidRDefault="009C7B81" w:rsidP="00C55957">
      <w:pPr>
        <w:pStyle w:val="NoSpacing"/>
      </w:pPr>
    </w:p>
    <w:p w14:paraId="26B95AC8" w14:textId="021608BE" w:rsidR="009C7B81" w:rsidRDefault="00956B70" w:rsidP="00C55957">
      <w:pPr>
        <w:pStyle w:val="NoSpacing"/>
      </w:pPr>
      <w:r w:rsidRPr="00052476">
        <w:rPr>
          <w:position w:val="-130"/>
        </w:rPr>
        <w:object w:dxaOrig="9120" w:dyaOrig="2560" w14:anchorId="06BF8489">
          <v:shape id="_x0000_i1097" type="#_x0000_t75" style="width:440.85pt;height:123.8pt" o:ole="">
            <v:imagedata r:id="rId18" o:title=""/>
          </v:shape>
          <o:OLEObject Type="Embed" ProgID="Equation.DSMT4" ShapeID="_x0000_i1097" DrawAspect="Content" ObjectID="_1627465089" r:id="rId19"/>
        </w:object>
      </w:r>
    </w:p>
    <w:p w14:paraId="332CDACB" w14:textId="326B4A09" w:rsidR="000B25A0" w:rsidRDefault="000B25A0" w:rsidP="00C55957">
      <w:pPr>
        <w:pStyle w:val="NoSpacing"/>
      </w:pPr>
    </w:p>
    <w:p w14:paraId="1F1FDEC5" w14:textId="77777777" w:rsidR="00052476" w:rsidRDefault="00052476" w:rsidP="00C55957">
      <w:pPr>
        <w:pStyle w:val="NoSpacing"/>
      </w:pPr>
      <w:r w:rsidRPr="00052476">
        <w:rPr>
          <w:position w:val="-130"/>
        </w:rPr>
        <w:object w:dxaOrig="9760" w:dyaOrig="2560" w14:anchorId="0DBF4918">
          <v:shape id="_x0000_i1098" type="#_x0000_t75" style="width:488.2pt;height:128.2pt" o:ole="">
            <v:imagedata r:id="rId20" o:title=""/>
          </v:shape>
          <o:OLEObject Type="Embed" ProgID="Equation.DSMT4" ShapeID="_x0000_i1098" DrawAspect="Content" ObjectID="_1627465090" r:id="rId21"/>
        </w:object>
      </w:r>
    </w:p>
    <w:p w14:paraId="070E6711" w14:textId="77777777" w:rsidR="00052476" w:rsidRDefault="00052476" w:rsidP="00C55957">
      <w:pPr>
        <w:pStyle w:val="NoSpacing"/>
      </w:pPr>
      <w:r>
        <w:t>Simplifying,</w:t>
      </w:r>
    </w:p>
    <w:p w14:paraId="3B1E1AEA" w14:textId="3474C817" w:rsidR="00052476" w:rsidRDefault="00052476" w:rsidP="00C55957">
      <w:pPr>
        <w:pStyle w:val="NoSpacing"/>
      </w:pPr>
    </w:p>
    <w:bookmarkStart w:id="1" w:name="_Hlk524968670"/>
    <w:p w14:paraId="7F2CDA6A" w14:textId="23B6E24B" w:rsidR="00052476" w:rsidRDefault="00ED334A" w:rsidP="00C55957">
      <w:pPr>
        <w:pStyle w:val="NoSpacing"/>
      </w:pPr>
      <w:r w:rsidRPr="001D0D72">
        <w:rPr>
          <w:position w:val="-72"/>
        </w:rPr>
        <w:object w:dxaOrig="12340" w:dyaOrig="1560" w14:anchorId="76C42052">
          <v:shape id="_x0000_i1099" type="#_x0000_t75" style="width:528pt;height:66.3pt" o:ole="">
            <v:imagedata r:id="rId22" o:title=""/>
          </v:shape>
          <o:OLEObject Type="Embed" ProgID="Equation.DSMT4" ShapeID="_x0000_i1099" DrawAspect="Content" ObjectID="_1627465091" r:id="rId23"/>
        </w:object>
      </w:r>
      <w:bookmarkEnd w:id="1"/>
    </w:p>
    <w:p w14:paraId="590403E0" w14:textId="251F9AE8" w:rsidR="00052476" w:rsidRDefault="00ED334A" w:rsidP="00C55957">
      <w:pPr>
        <w:pStyle w:val="NoSpacing"/>
      </w:pPr>
      <w:r>
        <w:t>So then,</w:t>
      </w:r>
    </w:p>
    <w:p w14:paraId="03970862" w14:textId="542939B1" w:rsidR="00ED334A" w:rsidRDefault="00ED334A" w:rsidP="00C55957">
      <w:pPr>
        <w:pStyle w:val="NoSpacing"/>
      </w:pPr>
    </w:p>
    <w:p w14:paraId="4C972DF1" w14:textId="4DFE858E" w:rsidR="00ED334A" w:rsidRDefault="0084024D" w:rsidP="00C55957">
      <w:pPr>
        <w:pStyle w:val="NoSpacing"/>
      </w:pPr>
      <w:r w:rsidRPr="00ED334A">
        <w:rPr>
          <w:position w:val="-36"/>
        </w:rPr>
        <w:object w:dxaOrig="10760" w:dyaOrig="780" w14:anchorId="5771795D">
          <v:shape id="_x0000_i1100" type="#_x0000_t75" style="width:461.05pt;height:32.2pt" o:ole="">
            <v:imagedata r:id="rId24" o:title=""/>
          </v:shape>
          <o:OLEObject Type="Embed" ProgID="Equation.DSMT4" ShapeID="_x0000_i1100" DrawAspect="Content" ObjectID="_1627465092" r:id="rId25"/>
        </w:object>
      </w:r>
    </w:p>
    <w:p w14:paraId="38567413" w14:textId="67AFCE6C" w:rsidR="009721D3" w:rsidRDefault="009721D3" w:rsidP="00C55957">
      <w:pPr>
        <w:pStyle w:val="NoSpacing"/>
      </w:pPr>
    </w:p>
    <w:p w14:paraId="5E8EF70D" w14:textId="65B738B3" w:rsidR="009721D3" w:rsidRDefault="009721D3" w:rsidP="00C55957">
      <w:pPr>
        <w:pStyle w:val="NoSpacing"/>
      </w:pPr>
      <w:r>
        <w:t>It follows that:</w:t>
      </w:r>
    </w:p>
    <w:p w14:paraId="41072011" w14:textId="4965FB60" w:rsidR="009721D3" w:rsidRDefault="009721D3" w:rsidP="00C55957">
      <w:pPr>
        <w:pStyle w:val="NoSpacing"/>
      </w:pPr>
    </w:p>
    <w:p w14:paraId="68696B7D" w14:textId="58211EA1" w:rsidR="009721D3" w:rsidRDefault="009721D3" w:rsidP="00C55957">
      <w:pPr>
        <w:pStyle w:val="NoSpacing"/>
      </w:pPr>
      <w:r w:rsidRPr="00ED334A">
        <w:rPr>
          <w:position w:val="-36"/>
        </w:rPr>
        <w:object w:dxaOrig="7900" w:dyaOrig="780" w14:anchorId="463E48B4">
          <v:shape id="_x0000_i1101" type="#_x0000_t75" style="width:338.55pt;height:32.2pt" o:ole="" filled="t" fillcolor="#cfc">
            <v:imagedata r:id="rId26" o:title=""/>
          </v:shape>
          <o:OLEObject Type="Embed" ProgID="Equation.DSMT4" ShapeID="_x0000_i1101" DrawAspect="Content" ObjectID="_1627465093" r:id="rId27"/>
        </w:object>
      </w:r>
    </w:p>
    <w:p w14:paraId="763FA901" w14:textId="7AA6C011" w:rsidR="00052476" w:rsidRDefault="00052476" w:rsidP="00C55957">
      <w:pPr>
        <w:pStyle w:val="NoSpacing"/>
      </w:pPr>
    </w:p>
    <w:p w14:paraId="74224A6B" w14:textId="2194EF94" w:rsidR="00405086" w:rsidRDefault="00ED334A" w:rsidP="00C55957">
      <w:pPr>
        <w:pStyle w:val="NoSpacing"/>
      </w:pPr>
      <w:r>
        <w:t>The evolution of the average, &lt;t&gt;, does not match Mello’s result</w:t>
      </w:r>
      <w:r w:rsidR="00405086">
        <w:t>, quite</w:t>
      </w:r>
      <w:r>
        <w:t xml:space="preserve">.  </w:t>
      </w:r>
      <w:r w:rsidR="00405086">
        <w:t>Eliminating fast terms, we’d get:</w:t>
      </w:r>
    </w:p>
    <w:p w14:paraId="78C53221" w14:textId="77777777" w:rsidR="00405086" w:rsidRDefault="00405086" w:rsidP="00C55957">
      <w:pPr>
        <w:pStyle w:val="NoSpacing"/>
      </w:pPr>
    </w:p>
    <w:p w14:paraId="4D6F21B9" w14:textId="48B547BF" w:rsidR="00405086" w:rsidRDefault="00405086" w:rsidP="00C55957">
      <w:pPr>
        <w:pStyle w:val="NoSpacing"/>
      </w:pPr>
      <w:r w:rsidRPr="00405086">
        <w:rPr>
          <w:position w:val="-112"/>
        </w:rPr>
        <w:object w:dxaOrig="4740" w:dyaOrig="2320" w14:anchorId="69DEEBFE">
          <v:shape id="_x0000_i1102" type="#_x0000_t75" style="width:236.85pt;height:116.2pt" o:ole="">
            <v:imagedata r:id="rId28" o:title=""/>
          </v:shape>
          <o:OLEObject Type="Embed" ProgID="Equation.DSMT4" ShapeID="_x0000_i1102" DrawAspect="Content" ObjectID="_1627465094" r:id="rId29"/>
        </w:object>
      </w:r>
    </w:p>
    <w:p w14:paraId="6D8E57B4" w14:textId="08C7951F" w:rsidR="00405086" w:rsidRDefault="00405086" w:rsidP="00C55957">
      <w:pPr>
        <w:pStyle w:val="NoSpacing"/>
      </w:pPr>
    </w:p>
    <w:p w14:paraId="6A234901" w14:textId="289F1C8C" w:rsidR="00ED334A" w:rsidRDefault="00405086" w:rsidP="00C55957">
      <w:pPr>
        <w:pStyle w:val="NoSpacing"/>
      </w:pPr>
      <w:r>
        <w:t xml:space="preserve">Well this is exponential decay of some sort, depends on the eigenvalues of the coefficient matrix.  </w:t>
      </w:r>
      <w:r w:rsidR="00575A1A">
        <w:t xml:space="preserve">But he uses </w:t>
      </w:r>
      <w:r>
        <w:t xml:space="preserve">slightly </w:t>
      </w:r>
      <w:r w:rsidR="00575A1A">
        <w:t>different expectations anyway.  Moving on to r</w:t>
      </w:r>
      <w:r w:rsidR="00575A1A">
        <w:rPr>
          <w:rFonts w:ascii="Calibri" w:hAnsi="Calibri" w:cs="Calibri"/>
        </w:rPr>
        <w:t>´</w:t>
      </w:r>
      <w:r w:rsidR="00575A1A">
        <w:t>,</w:t>
      </w:r>
    </w:p>
    <w:p w14:paraId="07A203BD" w14:textId="6D76259A" w:rsidR="00575A1A" w:rsidRDefault="00575A1A" w:rsidP="00C55957">
      <w:pPr>
        <w:pStyle w:val="NoSpacing"/>
      </w:pPr>
    </w:p>
    <w:p w14:paraId="688D6AC5" w14:textId="255C0EA4" w:rsidR="00575A1A" w:rsidRDefault="00E44DC5" w:rsidP="00C55957">
      <w:pPr>
        <w:pStyle w:val="NoSpacing"/>
      </w:pPr>
      <w:r w:rsidRPr="008B3D08">
        <w:rPr>
          <w:position w:val="-72"/>
        </w:rPr>
        <w:object w:dxaOrig="7960" w:dyaOrig="1560" w14:anchorId="73760D2B">
          <v:shape id="_x0000_i1103" type="#_x0000_t75" style="width:381.45pt;height:75.15pt" o:ole="">
            <v:imagedata r:id="rId30" o:title=""/>
          </v:shape>
          <o:OLEObject Type="Embed" ProgID="Equation.DSMT4" ShapeID="_x0000_i1103" DrawAspect="Content" ObjectID="_1627465095" r:id="rId31"/>
        </w:object>
      </w:r>
    </w:p>
    <w:p w14:paraId="57AA5E7A" w14:textId="3DF7514D" w:rsidR="00E44DC5" w:rsidRDefault="00E44DC5" w:rsidP="00C55957">
      <w:pPr>
        <w:pStyle w:val="NoSpacing"/>
      </w:pPr>
    </w:p>
    <w:p w14:paraId="53F6CECA" w14:textId="32FD1A70" w:rsidR="00E44DC5" w:rsidRDefault="00E44DC5" w:rsidP="00C55957">
      <w:pPr>
        <w:pStyle w:val="NoSpacing"/>
      </w:pPr>
      <w:r>
        <w:t>And so,</w:t>
      </w:r>
    </w:p>
    <w:p w14:paraId="32EC0D2F" w14:textId="24C29D64" w:rsidR="00E44DC5" w:rsidRDefault="00E44DC5" w:rsidP="00C55957">
      <w:pPr>
        <w:pStyle w:val="NoSpacing"/>
      </w:pPr>
    </w:p>
    <w:p w14:paraId="591CCC95" w14:textId="47D31AAB" w:rsidR="00E44DC5" w:rsidRDefault="00EF3F13" w:rsidP="00C55957">
      <w:pPr>
        <w:pStyle w:val="NoSpacing"/>
      </w:pPr>
      <w:r w:rsidRPr="009B517A">
        <w:rPr>
          <w:position w:val="-72"/>
        </w:rPr>
        <w:object w:dxaOrig="8620" w:dyaOrig="1560" w14:anchorId="08235305">
          <v:shape id="_x0000_i1104" type="#_x0000_t75" style="width:414.3pt;height:75.15pt" o:ole="">
            <v:imagedata r:id="rId32" o:title=""/>
          </v:shape>
          <o:OLEObject Type="Embed" ProgID="Equation.DSMT4" ShapeID="_x0000_i1104" DrawAspect="Content" ObjectID="_1627465096" r:id="rId33"/>
        </w:object>
      </w:r>
    </w:p>
    <w:p w14:paraId="39F344B2" w14:textId="09A0ED25" w:rsidR="00ED334A" w:rsidRDefault="00ED334A" w:rsidP="00C55957">
      <w:pPr>
        <w:pStyle w:val="NoSpacing"/>
      </w:pPr>
    </w:p>
    <w:p w14:paraId="7DB65212" w14:textId="7971FC85" w:rsidR="009721D3" w:rsidRDefault="009721D3" w:rsidP="00C55957">
      <w:pPr>
        <w:pStyle w:val="NoSpacing"/>
      </w:pPr>
      <w:r>
        <w:lastRenderedPageBreak/>
        <w:t>And likewise it follows that:</w:t>
      </w:r>
    </w:p>
    <w:p w14:paraId="24F168D6" w14:textId="5C4FB095" w:rsidR="009721D3" w:rsidRDefault="009721D3" w:rsidP="00C55957">
      <w:pPr>
        <w:pStyle w:val="NoSpacing"/>
      </w:pPr>
    </w:p>
    <w:p w14:paraId="783631F8" w14:textId="1D02580B" w:rsidR="009721D3" w:rsidRDefault="009721D3" w:rsidP="00C55957">
      <w:pPr>
        <w:pStyle w:val="NoSpacing"/>
      </w:pPr>
      <w:r w:rsidRPr="009721D3">
        <w:rPr>
          <w:position w:val="-36"/>
        </w:rPr>
        <w:object w:dxaOrig="9240" w:dyaOrig="780" w14:anchorId="2F5FC820">
          <v:shape id="_x0000_i1105" type="#_x0000_t75" style="width:443.35pt;height:36pt" o:ole="" filled="t" fillcolor="#cfc">
            <v:imagedata r:id="rId34" o:title=""/>
          </v:shape>
          <o:OLEObject Type="Embed" ProgID="Equation.DSMT4" ShapeID="_x0000_i1105" DrawAspect="Content" ObjectID="_1627465097" r:id="rId35"/>
        </w:object>
      </w:r>
    </w:p>
    <w:p w14:paraId="3EC8CFEA" w14:textId="65C1853A" w:rsidR="009721D3" w:rsidRDefault="009721D3" w:rsidP="00C55957">
      <w:pPr>
        <w:pStyle w:val="NoSpacing"/>
      </w:pPr>
    </w:p>
    <w:p w14:paraId="4C20E38D" w14:textId="02CE3C83" w:rsidR="00092D70" w:rsidRDefault="00092D70" w:rsidP="00C55957">
      <w:pPr>
        <w:pStyle w:val="NoSpacing"/>
      </w:pPr>
      <w:r>
        <w:t>And let’s do the dr</w:t>
      </w:r>
      <w:r>
        <w:rPr>
          <w:rFonts w:ascii="Calibri" w:hAnsi="Calibri" w:cs="Calibri"/>
        </w:rPr>
        <w:t>ʹ</w:t>
      </w:r>
      <w:r>
        <w:t>/dz</w:t>
      </w:r>
      <w:r>
        <w:rPr>
          <w:vertAlign w:val="subscript"/>
        </w:rPr>
        <w:t>1</w:t>
      </w:r>
      <w:r>
        <w:t xml:space="preserve"> guy too.  </w:t>
      </w:r>
    </w:p>
    <w:p w14:paraId="3CF42590" w14:textId="7D51D316" w:rsidR="00092D70" w:rsidRDefault="00092D70" w:rsidP="00C55957">
      <w:pPr>
        <w:pStyle w:val="NoSpacing"/>
      </w:pPr>
    </w:p>
    <w:p w14:paraId="471BF8AA" w14:textId="716DBB1F" w:rsidR="00092D70" w:rsidRPr="00092D70" w:rsidRDefault="00B33C2D" w:rsidP="00C55957">
      <w:pPr>
        <w:pStyle w:val="NoSpacing"/>
      </w:pPr>
      <w:r w:rsidRPr="00B83B63">
        <w:rPr>
          <w:position w:val="-242"/>
        </w:rPr>
        <w:object w:dxaOrig="10680" w:dyaOrig="4959" w14:anchorId="12F28697">
          <v:shape id="_x0000_i1106" type="#_x0000_t75" style="width:534.3pt;height:248.2pt" o:ole="">
            <v:imagedata r:id="rId36" o:title=""/>
          </v:shape>
          <o:OLEObject Type="Embed" ProgID="Equation.DSMT4" ShapeID="_x0000_i1106" DrawAspect="Content" ObjectID="_1627465098" r:id="rId37"/>
        </w:object>
      </w:r>
    </w:p>
    <w:p w14:paraId="6DE16CA9" w14:textId="0E0ECAE9" w:rsidR="00092D70" w:rsidRDefault="00B83B63" w:rsidP="00C55957">
      <w:pPr>
        <w:pStyle w:val="NoSpacing"/>
      </w:pPr>
      <w:r>
        <w:t>Filling in the correlations:</w:t>
      </w:r>
    </w:p>
    <w:p w14:paraId="688B109A" w14:textId="032D2BEF" w:rsidR="00B83B63" w:rsidRDefault="00B83B63" w:rsidP="00C55957">
      <w:pPr>
        <w:pStyle w:val="NoSpacing"/>
      </w:pPr>
    </w:p>
    <w:p w14:paraId="76FB15A9" w14:textId="14B3ED2A" w:rsidR="00B83B63" w:rsidRDefault="007676CA" w:rsidP="00C55957">
      <w:pPr>
        <w:pStyle w:val="NoSpacing"/>
      </w:pPr>
      <w:r w:rsidRPr="00833D84">
        <w:rPr>
          <w:position w:val="-162"/>
        </w:rPr>
        <w:object w:dxaOrig="10520" w:dyaOrig="3360" w14:anchorId="04E0D789">
          <v:shape id="_x0000_i1107" type="#_x0000_t75" style="width:526.1pt;height:168pt" o:ole="">
            <v:imagedata r:id="rId38" o:title=""/>
          </v:shape>
          <o:OLEObject Type="Embed" ProgID="Equation.DSMT4" ShapeID="_x0000_i1107" DrawAspect="Content" ObjectID="_1627465099" r:id="rId39"/>
        </w:object>
      </w:r>
    </w:p>
    <w:p w14:paraId="00B2882A" w14:textId="52EA9A18" w:rsidR="00B83B63" w:rsidRDefault="00833D84" w:rsidP="00C55957">
      <w:pPr>
        <w:pStyle w:val="NoSpacing"/>
      </w:pPr>
      <w:r>
        <w:t>So,</w:t>
      </w:r>
    </w:p>
    <w:p w14:paraId="0D267F63" w14:textId="18F1A553" w:rsidR="00833D84" w:rsidRDefault="00833D84" w:rsidP="00C55957">
      <w:pPr>
        <w:pStyle w:val="NoSpacing"/>
      </w:pPr>
    </w:p>
    <w:p w14:paraId="09602903" w14:textId="78894762" w:rsidR="00833D84" w:rsidRDefault="007676CA" w:rsidP="00C55957">
      <w:pPr>
        <w:pStyle w:val="NoSpacing"/>
      </w:pPr>
      <w:r w:rsidRPr="007676CA">
        <w:rPr>
          <w:position w:val="-36"/>
        </w:rPr>
        <w:object w:dxaOrig="10579" w:dyaOrig="780" w14:anchorId="06510F22">
          <v:shape id="_x0000_i1108" type="#_x0000_t75" style="width:529.25pt;height:39.8pt" o:ole="">
            <v:imagedata r:id="rId40" o:title=""/>
          </v:shape>
          <o:OLEObject Type="Embed" ProgID="Equation.DSMT4" ShapeID="_x0000_i1108" DrawAspect="Content" ObjectID="_1627465100" r:id="rId41"/>
        </w:object>
      </w:r>
      <w:r w:rsidR="00833D84">
        <w:t xml:space="preserve"> </w:t>
      </w:r>
    </w:p>
    <w:p w14:paraId="43E666E3" w14:textId="64D5FEA9" w:rsidR="00B83B63" w:rsidRDefault="007676CA" w:rsidP="00C55957">
      <w:pPr>
        <w:pStyle w:val="NoSpacing"/>
      </w:pPr>
      <w:r>
        <w:t>So,</w:t>
      </w:r>
    </w:p>
    <w:p w14:paraId="00977868" w14:textId="4DF2ED8B" w:rsidR="007676CA" w:rsidRDefault="007676CA" w:rsidP="00C55957">
      <w:pPr>
        <w:pStyle w:val="NoSpacing"/>
      </w:pPr>
    </w:p>
    <w:p w14:paraId="7B8FDD70" w14:textId="0A05256A" w:rsidR="007676CA" w:rsidRDefault="007676CA" w:rsidP="00C55957">
      <w:pPr>
        <w:pStyle w:val="NoSpacing"/>
      </w:pPr>
      <w:r w:rsidRPr="007676CA">
        <w:rPr>
          <w:position w:val="-36"/>
        </w:rPr>
        <w:object w:dxaOrig="8740" w:dyaOrig="780" w14:anchorId="7221135D">
          <v:shape id="_x0000_i1109" type="#_x0000_t75" style="width:386.55pt;height:33.45pt" o:ole="" filled="t" fillcolor="#cfc">
            <v:imagedata r:id="rId42" o:title=""/>
          </v:shape>
          <o:OLEObject Type="Embed" ProgID="Equation.DSMT4" ShapeID="_x0000_i1109" DrawAspect="Content" ObjectID="_1627465101" r:id="rId43"/>
        </w:object>
      </w:r>
    </w:p>
    <w:p w14:paraId="54F4087A" w14:textId="77777777" w:rsidR="007676CA" w:rsidRDefault="007676CA" w:rsidP="00C55957">
      <w:pPr>
        <w:pStyle w:val="NoSpacing"/>
      </w:pPr>
    </w:p>
    <w:p w14:paraId="776E1D45" w14:textId="0E724DBE" w:rsidR="0069741B" w:rsidRDefault="00E16984" w:rsidP="00C55957">
      <w:pPr>
        <w:pStyle w:val="NoSpacing"/>
      </w:pPr>
      <w:r>
        <w:t>Now let’s consider the derivative, and expectation of the product,</w:t>
      </w:r>
    </w:p>
    <w:p w14:paraId="510A4D2E" w14:textId="77777777" w:rsidR="007377AF" w:rsidRDefault="007377AF" w:rsidP="00C55957">
      <w:pPr>
        <w:pStyle w:val="NoSpacing"/>
      </w:pPr>
    </w:p>
    <w:p w14:paraId="1D84A6F3" w14:textId="63BC7CBD" w:rsidR="0069741B" w:rsidRDefault="00B33C2D" w:rsidP="00C55957">
      <w:pPr>
        <w:pStyle w:val="NoSpacing"/>
      </w:pPr>
      <w:r w:rsidRPr="009721D3">
        <w:rPr>
          <w:position w:val="-224"/>
        </w:rPr>
        <w:object w:dxaOrig="7800" w:dyaOrig="4599" w14:anchorId="0BB53DE9">
          <v:shape id="_x0000_i1110" type="#_x0000_t75" style="width:364.4pt;height:3in" o:ole="">
            <v:imagedata r:id="rId44" o:title=""/>
          </v:shape>
          <o:OLEObject Type="Embed" ProgID="Equation.DSMT4" ShapeID="_x0000_i1110" DrawAspect="Content" ObjectID="_1627465102" r:id="rId45"/>
        </w:object>
      </w:r>
    </w:p>
    <w:p w14:paraId="3DD30D04" w14:textId="60067A6C" w:rsidR="006E46E7" w:rsidRDefault="006E46E7" w:rsidP="00C55957">
      <w:pPr>
        <w:pStyle w:val="NoSpacing"/>
      </w:pPr>
    </w:p>
    <w:p w14:paraId="52B81413" w14:textId="2FB468A0" w:rsidR="00074198" w:rsidRDefault="00074198" w:rsidP="00C55957">
      <w:pPr>
        <w:pStyle w:val="NoSpacing"/>
      </w:pPr>
      <w:r>
        <w:t xml:space="preserve">But now we have to eliminate the </w:t>
      </w:r>
      <w:r w:rsidR="00BC71E4">
        <w:t>fast</w:t>
      </w:r>
      <w:r>
        <w:t xml:space="preserve"> variables, basically replacing the exp(ik</w:t>
      </w:r>
      <w:r>
        <w:rPr>
          <w:rFonts w:ascii="Calibri" w:hAnsi="Calibri" w:cs="Calibri"/>
          <w:vertAlign w:val="subscript"/>
        </w:rPr>
        <w:t>α</w:t>
      </w:r>
      <w:r>
        <w:t>z + ik</w:t>
      </w:r>
      <w:r>
        <w:rPr>
          <w:rFonts w:ascii="Calibri" w:hAnsi="Calibri" w:cs="Calibri"/>
          <w:vertAlign w:val="subscript"/>
        </w:rPr>
        <w:t>β</w:t>
      </w:r>
      <w:r>
        <w:t>z - ik</w:t>
      </w:r>
      <w:r>
        <w:rPr>
          <w:vertAlign w:val="subscript"/>
        </w:rPr>
        <w:t>a</w:t>
      </w:r>
      <w:r>
        <w:t>z – ik</w:t>
      </w:r>
      <w:r>
        <w:rPr>
          <w:vertAlign w:val="subscript"/>
        </w:rPr>
        <w:t>b</w:t>
      </w:r>
      <w:r>
        <w:t>z) with C</w:t>
      </w:r>
      <w:r>
        <w:rPr>
          <w:rFonts w:ascii="Calibri" w:hAnsi="Calibri" w:cs="Calibri"/>
          <w:vertAlign w:val="subscript"/>
        </w:rPr>
        <w:t>αβ</w:t>
      </w:r>
      <w:r>
        <w:rPr>
          <w:vertAlign w:val="subscript"/>
        </w:rPr>
        <w:t>ab</w:t>
      </w:r>
      <w:r>
        <w:t>.  So we make the replacement:</w:t>
      </w:r>
    </w:p>
    <w:p w14:paraId="23D197FA" w14:textId="3AC00D64" w:rsidR="00074198" w:rsidRDefault="00074198" w:rsidP="00C55957">
      <w:pPr>
        <w:pStyle w:val="NoSpacing"/>
      </w:pPr>
    </w:p>
    <w:bookmarkStart w:id="2" w:name="_Hlk525763372"/>
    <w:p w14:paraId="74CE7850" w14:textId="7CC12EB6" w:rsidR="00074198" w:rsidRDefault="00A73C21" w:rsidP="00C55957">
      <w:pPr>
        <w:pStyle w:val="NoSpacing"/>
      </w:pPr>
      <w:r w:rsidRPr="00B874FE">
        <w:rPr>
          <w:position w:val="-34"/>
        </w:rPr>
        <w:object w:dxaOrig="1359" w:dyaOrig="800" w14:anchorId="2FEA7DBD">
          <v:shape id="_x0000_i1111" type="#_x0000_t75" style="width:65.7pt;height:41.7pt" o:ole="" filled="t" fillcolor="#fcf">
            <v:imagedata r:id="rId46" o:title=""/>
          </v:shape>
          <o:OLEObject Type="Embed" ProgID="Equation.DSMT4" ShapeID="_x0000_i1111" DrawAspect="Content" ObjectID="_1627465103" r:id="rId47"/>
        </w:object>
      </w:r>
      <w:bookmarkEnd w:id="2"/>
    </w:p>
    <w:p w14:paraId="08603F5F" w14:textId="77777777" w:rsidR="00CE310B" w:rsidRDefault="00CE310B" w:rsidP="00C55957">
      <w:pPr>
        <w:pStyle w:val="NoSpacing"/>
      </w:pPr>
    </w:p>
    <w:p w14:paraId="095D4310" w14:textId="0E4463FC" w:rsidR="00BC71E4" w:rsidRPr="00CE310B" w:rsidRDefault="00BC71E4" w:rsidP="00C55957">
      <w:pPr>
        <w:pStyle w:val="NoSpacing"/>
      </w:pPr>
      <w:r>
        <w:t>Let’s see how this replacement eliminates the fast term</w:t>
      </w:r>
      <w:r w:rsidR="00CE310B">
        <w:t xml:space="preserve"> in the </w:t>
      </w:r>
      <w:r w:rsidR="00CE310B">
        <w:rPr>
          <w:rFonts w:ascii="Calibri" w:hAnsi="Calibri" w:cs="Calibri"/>
        </w:rPr>
        <w:t>∂</w:t>
      </w:r>
      <w:r w:rsidR="00CE310B">
        <w:t>t</w:t>
      </w:r>
      <w:r w:rsidR="00CE310B">
        <w:rPr>
          <w:rFonts w:ascii="Calibri" w:hAnsi="Calibri" w:cs="Calibri"/>
        </w:rPr>
        <w:t>/∂z</w:t>
      </w:r>
      <w:r w:rsidR="00CE310B">
        <w:rPr>
          <w:rFonts w:ascii="Calibri" w:hAnsi="Calibri" w:cs="Calibri"/>
          <w:vertAlign w:val="subscript"/>
        </w:rPr>
        <w:t>1</w:t>
      </w:r>
      <w:r w:rsidR="00CE310B">
        <w:rPr>
          <w:rFonts w:ascii="Calibri" w:hAnsi="Calibri" w:cs="Calibri"/>
        </w:rPr>
        <w:t xml:space="preserve"> equation…</w:t>
      </w:r>
    </w:p>
    <w:p w14:paraId="0EDF8359" w14:textId="2FBEAC20" w:rsidR="00BC71E4" w:rsidRDefault="00BC71E4" w:rsidP="00C55957">
      <w:pPr>
        <w:pStyle w:val="NoSpacing"/>
      </w:pPr>
    </w:p>
    <w:p w14:paraId="40DE0358" w14:textId="67CDB1F9" w:rsidR="00BC71E4" w:rsidRPr="00074198" w:rsidRDefault="00CE310B" w:rsidP="00C55957">
      <w:pPr>
        <w:pStyle w:val="NoSpacing"/>
      </w:pPr>
      <w:r w:rsidRPr="00CE310B">
        <w:rPr>
          <w:position w:val="-80"/>
        </w:rPr>
        <w:object w:dxaOrig="6960" w:dyaOrig="1719" w14:anchorId="12C04FB9">
          <v:shape id="_x0000_i1112" type="#_x0000_t75" style="width:348.65pt;height:85.25pt" o:ole="">
            <v:imagedata r:id="rId48" o:title=""/>
          </v:shape>
          <o:OLEObject Type="Embed" ProgID="Equation.DSMT4" ShapeID="_x0000_i1112" DrawAspect="Content" ObjectID="_1627465104" r:id="rId49"/>
        </w:object>
      </w:r>
    </w:p>
    <w:p w14:paraId="4EBD0804" w14:textId="76DEF390" w:rsidR="00E92072" w:rsidRDefault="00E92072" w:rsidP="00C55957">
      <w:pPr>
        <w:pStyle w:val="NoSpacing"/>
      </w:pPr>
    </w:p>
    <w:p w14:paraId="6232CBB4" w14:textId="60D609D7" w:rsidR="00CE310B" w:rsidRPr="00CE310B" w:rsidRDefault="00CE310B" w:rsidP="00C55957">
      <w:pPr>
        <w:pStyle w:val="NoSpacing"/>
      </w:pPr>
      <w:r>
        <w:t>So yeah, and we see how the z</w:t>
      </w:r>
      <w:r>
        <w:rPr>
          <w:vertAlign w:val="subscript"/>
        </w:rPr>
        <w:t>1</w:t>
      </w:r>
      <w:r>
        <w:t xml:space="preserve"> term must reside on the right of t</w:t>
      </w:r>
      <w:r>
        <w:rPr>
          <w:vertAlign w:val="superscript"/>
        </w:rPr>
        <w:t>(s)</w:t>
      </w:r>
      <w:r>
        <w:t xml:space="preserve"> to make the cancelation.  What about the </w:t>
      </w:r>
      <w:r>
        <w:rPr>
          <w:rFonts w:ascii="Calibri" w:hAnsi="Calibri" w:cs="Calibri"/>
        </w:rPr>
        <w:t>∂</w:t>
      </w:r>
      <w:r>
        <w:t>t/</w:t>
      </w:r>
      <w:r>
        <w:rPr>
          <w:rFonts w:ascii="Calibri" w:hAnsi="Calibri" w:cs="Calibri"/>
        </w:rPr>
        <w:t>∂</w:t>
      </w:r>
      <w:r>
        <w:t>z</w:t>
      </w:r>
      <w:r>
        <w:rPr>
          <w:vertAlign w:val="subscript"/>
        </w:rPr>
        <w:t>2</w:t>
      </w:r>
      <w:r>
        <w:t xml:space="preserve"> term.  </w:t>
      </w:r>
    </w:p>
    <w:p w14:paraId="0C7BF059" w14:textId="09C04BF2" w:rsidR="00BC71E4" w:rsidRDefault="00BC71E4" w:rsidP="00C55957">
      <w:pPr>
        <w:pStyle w:val="NoSpacing"/>
      </w:pPr>
    </w:p>
    <w:p w14:paraId="312E2C93" w14:textId="50758DA7" w:rsidR="00BC71E4" w:rsidRDefault="00CE310B" w:rsidP="00C55957">
      <w:pPr>
        <w:pStyle w:val="NoSpacing"/>
      </w:pPr>
      <w:r w:rsidRPr="00CE310B">
        <w:rPr>
          <w:position w:val="-80"/>
        </w:rPr>
        <w:object w:dxaOrig="6860" w:dyaOrig="1719" w14:anchorId="255AE2B8">
          <v:shape id="_x0000_i1113" type="#_x0000_t75" style="width:343.6pt;height:85.25pt" o:ole="">
            <v:imagedata r:id="rId50" o:title=""/>
          </v:shape>
          <o:OLEObject Type="Embed" ProgID="Equation.DSMT4" ShapeID="_x0000_i1113" DrawAspect="Content" ObjectID="_1627465105" r:id="rId51"/>
        </w:object>
      </w:r>
    </w:p>
    <w:p w14:paraId="48C81B3B" w14:textId="3FC97EED" w:rsidR="00CE310B" w:rsidRDefault="00CE310B" w:rsidP="00C55957">
      <w:pPr>
        <w:pStyle w:val="NoSpacing"/>
      </w:pPr>
    </w:p>
    <w:p w14:paraId="3017116E" w14:textId="451BABEF" w:rsidR="00CE310B" w:rsidRPr="00CE310B" w:rsidRDefault="00CE310B" w:rsidP="00C55957">
      <w:pPr>
        <w:pStyle w:val="NoSpacing"/>
        <w:rPr>
          <w:sz w:val="20"/>
        </w:rPr>
      </w:pPr>
      <w:r>
        <w:t xml:space="preserve">And we see that the z term must reside on the left.  Now with the </w:t>
      </w:r>
      <w:r>
        <w:rPr>
          <w:rFonts w:ascii="Calibri" w:hAnsi="Calibri" w:cs="Calibri"/>
        </w:rPr>
        <w:t>∂</w:t>
      </w:r>
      <w:r>
        <w:t>r</w:t>
      </w:r>
      <w:r>
        <w:rPr>
          <w:rFonts w:ascii="Calibri" w:hAnsi="Calibri" w:cs="Calibri"/>
        </w:rPr>
        <w:t>ʹ/∂z</w:t>
      </w:r>
      <w:r>
        <w:rPr>
          <w:rFonts w:ascii="Calibri" w:hAnsi="Calibri" w:cs="Calibri"/>
          <w:vertAlign w:val="subscript"/>
        </w:rPr>
        <w:t>1</w:t>
      </w:r>
      <w:r>
        <w:rPr>
          <w:rFonts w:ascii="Calibri" w:hAnsi="Calibri" w:cs="Calibri"/>
        </w:rPr>
        <w:t xml:space="preserve"> and ∂rʹ/</w:t>
      </w:r>
      <w:r>
        <w:rPr>
          <w:rFonts w:ascii="Calibri" w:hAnsi="Calibri" w:cs="Calibri"/>
          <w:sz w:val="20"/>
        </w:rPr>
        <w:t>∂z</w:t>
      </w:r>
      <w:r>
        <w:rPr>
          <w:rFonts w:ascii="Calibri" w:hAnsi="Calibri" w:cs="Calibri"/>
          <w:sz w:val="20"/>
          <w:vertAlign w:val="subscript"/>
        </w:rPr>
        <w:t>2</w:t>
      </w:r>
      <w:r>
        <w:rPr>
          <w:rFonts w:ascii="Calibri" w:hAnsi="Calibri" w:cs="Calibri"/>
          <w:sz w:val="20"/>
        </w:rPr>
        <w:t xml:space="preserve"> equations, we see that we need no z</w:t>
      </w:r>
      <w:r>
        <w:rPr>
          <w:rFonts w:ascii="Calibri" w:hAnsi="Calibri" w:cs="Calibri"/>
          <w:sz w:val="20"/>
          <w:vertAlign w:val="subscript"/>
        </w:rPr>
        <w:t>1</w:t>
      </w:r>
      <w:r>
        <w:rPr>
          <w:rFonts w:ascii="Calibri" w:hAnsi="Calibri" w:cs="Calibri"/>
          <w:sz w:val="20"/>
        </w:rPr>
        <w:t xml:space="preserve"> term, and that we need two z</w:t>
      </w:r>
      <w:r>
        <w:rPr>
          <w:rFonts w:ascii="Calibri" w:hAnsi="Calibri" w:cs="Calibri"/>
          <w:sz w:val="20"/>
          <w:vertAlign w:val="subscript"/>
        </w:rPr>
        <w:t>2</w:t>
      </w:r>
      <w:r>
        <w:rPr>
          <w:rFonts w:ascii="Calibri" w:hAnsi="Calibri" w:cs="Calibri"/>
          <w:sz w:val="20"/>
        </w:rPr>
        <w:t xml:space="preserve"> terms on either side.</w:t>
      </w:r>
    </w:p>
    <w:p w14:paraId="2B07A742" w14:textId="5FA862AB" w:rsidR="00CE310B" w:rsidRDefault="00CE310B" w:rsidP="00C55957">
      <w:pPr>
        <w:pStyle w:val="NoSpacing"/>
      </w:pPr>
    </w:p>
    <w:p w14:paraId="59DE3633" w14:textId="2DD59261" w:rsidR="00CE310B" w:rsidRDefault="00CE310B" w:rsidP="00C55957">
      <w:pPr>
        <w:pStyle w:val="NoSpacing"/>
      </w:pPr>
      <w:r w:rsidRPr="00CE310B">
        <w:rPr>
          <w:position w:val="-76"/>
        </w:rPr>
        <w:object w:dxaOrig="4700" w:dyaOrig="1640" w14:anchorId="3CB7BD19">
          <v:shape id="_x0000_i1114" type="#_x0000_t75" style="width:234.95pt;height:81.45pt" o:ole="">
            <v:imagedata r:id="rId52" o:title=""/>
          </v:shape>
          <o:OLEObject Type="Embed" ProgID="Equation.DSMT4" ShapeID="_x0000_i1114" DrawAspect="Content" ObjectID="_1627465106" r:id="rId53"/>
        </w:object>
      </w:r>
    </w:p>
    <w:p w14:paraId="2BD8E5B7" w14:textId="5F6760B8" w:rsidR="00BC71E4" w:rsidRDefault="00BC71E4" w:rsidP="00C55957">
      <w:pPr>
        <w:pStyle w:val="NoSpacing"/>
      </w:pPr>
    </w:p>
    <w:p w14:paraId="288FA783" w14:textId="3BE2E935" w:rsidR="006E46E7" w:rsidRPr="00C42D04" w:rsidRDefault="00CE310B" w:rsidP="00C55957">
      <w:pPr>
        <w:pStyle w:val="NoSpacing"/>
      </w:pPr>
      <w:r>
        <w:t xml:space="preserve">So that explains the form of the expression – its designed to eliminate that term.  </w:t>
      </w:r>
      <w:r w:rsidR="00BC71E4">
        <w:t>Now let’s continue with the tt</w:t>
      </w:r>
      <w:r w:rsidR="00BC71E4">
        <w:rPr>
          <w:vertAlign w:val="superscript"/>
        </w:rPr>
        <w:t>*</w:t>
      </w:r>
      <w:r w:rsidR="00BC71E4">
        <w:t xml:space="preserve"> product to see what stays and what goes….</w:t>
      </w:r>
      <w:r w:rsidR="006E46E7">
        <w:t>Only those terms which have same number of +- k’s will survive</w:t>
      </w:r>
      <w:r w:rsidR="00C42D04">
        <w:t>, I’m going to ignore the z</w:t>
      </w:r>
      <w:r w:rsidR="00C42D04">
        <w:rPr>
          <w:vertAlign w:val="subscript"/>
        </w:rPr>
        <w:t>1</w:t>
      </w:r>
      <w:r w:rsidR="00C42D04">
        <w:t xml:space="preserve"> factor since it’s irrelevant to the z equation.</w:t>
      </w:r>
    </w:p>
    <w:p w14:paraId="5460F17A" w14:textId="261CBAED" w:rsidR="006E46E7" w:rsidRDefault="006E46E7" w:rsidP="00C55957">
      <w:pPr>
        <w:pStyle w:val="NoSpacing"/>
      </w:pPr>
    </w:p>
    <w:p w14:paraId="373BD543" w14:textId="383110B0" w:rsidR="006E46E7" w:rsidRDefault="006E46E7" w:rsidP="00C55957">
      <w:pPr>
        <w:pStyle w:val="NoSpacing"/>
      </w:pPr>
    </w:p>
    <w:p w14:paraId="5BE9F6E7" w14:textId="088A2EC6" w:rsidR="00806CE5" w:rsidRDefault="00514827" w:rsidP="00C55957">
      <w:pPr>
        <w:pStyle w:val="NoSpacing"/>
      </w:pPr>
      <w:r w:rsidRPr="00514827">
        <w:rPr>
          <w:position w:val="-18"/>
        </w:rPr>
        <w:object w:dxaOrig="7980" w:dyaOrig="5400" w14:anchorId="601859D6">
          <v:shape id="_x0000_i1115" type="#_x0000_t75" style="width:372pt;height:253.9pt" o:ole="">
            <v:imagedata r:id="rId54" o:title=""/>
          </v:shape>
          <o:OLEObject Type="Embed" ProgID="Equation.DSMT4" ShapeID="_x0000_i1115" DrawAspect="Content" ObjectID="_1627465107" r:id="rId55"/>
        </w:object>
      </w:r>
    </w:p>
    <w:p w14:paraId="77A71688" w14:textId="77777777" w:rsidR="00806CE5" w:rsidRDefault="00806CE5" w:rsidP="00C55957">
      <w:pPr>
        <w:pStyle w:val="NoSpacing"/>
      </w:pPr>
    </w:p>
    <w:p w14:paraId="613638D1" w14:textId="5271DAE3" w:rsidR="00B52D03" w:rsidRDefault="00B52D03" w:rsidP="00C55957">
      <w:pPr>
        <w:pStyle w:val="NoSpacing"/>
      </w:pPr>
      <w:r>
        <w:t>And simplifying:</w:t>
      </w:r>
    </w:p>
    <w:p w14:paraId="74E71FE3" w14:textId="61BF371B" w:rsidR="00B52D03" w:rsidRDefault="00B52D03" w:rsidP="00C55957">
      <w:pPr>
        <w:pStyle w:val="NoSpacing"/>
      </w:pPr>
    </w:p>
    <w:p w14:paraId="20A1050C" w14:textId="2BC74F9F" w:rsidR="00AF0BA9" w:rsidRDefault="00B77996" w:rsidP="00C55957">
      <w:pPr>
        <w:pStyle w:val="NoSpacing"/>
      </w:pPr>
      <w:r w:rsidRPr="00AF0BA9">
        <w:rPr>
          <w:position w:val="-114"/>
        </w:rPr>
        <w:object w:dxaOrig="9859" w:dyaOrig="2360" w14:anchorId="09FB9D62">
          <v:shape id="_x0000_i1116" type="#_x0000_t75" style="width:421.9pt;height:101.7pt" o:ole="">
            <v:imagedata r:id="rId56" o:title=""/>
          </v:shape>
          <o:OLEObject Type="Embed" ProgID="Equation.DSMT4" ShapeID="_x0000_i1116" DrawAspect="Content" ObjectID="_1627465108" r:id="rId57"/>
        </w:object>
      </w:r>
    </w:p>
    <w:p w14:paraId="1CCF0AD7" w14:textId="4DDFA209" w:rsidR="00B77996" w:rsidRDefault="00B77996" w:rsidP="00C55957">
      <w:pPr>
        <w:pStyle w:val="NoSpacing"/>
      </w:pPr>
    </w:p>
    <w:p w14:paraId="17581B7F" w14:textId="0A1E836B" w:rsidR="00B77996" w:rsidRDefault="00B77996" w:rsidP="00C55957">
      <w:pPr>
        <w:pStyle w:val="NoSpacing"/>
      </w:pPr>
      <w:r>
        <w:t>If we impose the restriction in the second line, that b must be equal to m/m</w:t>
      </w:r>
      <w:r>
        <w:rPr>
          <w:rFonts w:ascii="Calibri" w:hAnsi="Calibri" w:cs="Calibri"/>
        </w:rPr>
        <w:t>ʹ</w:t>
      </w:r>
      <w:r>
        <w:t>, then we could say:</w:t>
      </w:r>
    </w:p>
    <w:p w14:paraId="4FA4616F" w14:textId="703AB6B0" w:rsidR="00B77996" w:rsidRDefault="00B77996" w:rsidP="00C55957">
      <w:pPr>
        <w:pStyle w:val="NoSpacing"/>
      </w:pPr>
    </w:p>
    <w:p w14:paraId="177F7633" w14:textId="23A3DD7A" w:rsidR="00B77996" w:rsidRDefault="000978B4" w:rsidP="00C55957">
      <w:pPr>
        <w:pStyle w:val="NoSpacing"/>
      </w:pPr>
      <w:r w:rsidRPr="00B77996">
        <w:rPr>
          <w:position w:val="-110"/>
        </w:rPr>
        <w:object w:dxaOrig="9859" w:dyaOrig="2320" w14:anchorId="0EA3256E">
          <v:shape id="_x0000_i1117" type="#_x0000_t75" style="width:421.9pt;height:99.8pt" o:ole="">
            <v:imagedata r:id="rId58" o:title=""/>
          </v:shape>
          <o:OLEObject Type="Embed" ProgID="Equation.DSMT4" ShapeID="_x0000_i1117" DrawAspect="Content" ObjectID="_1627465109" r:id="rId59"/>
        </w:object>
      </w:r>
    </w:p>
    <w:p w14:paraId="1ED107E6" w14:textId="02BC46CE" w:rsidR="00B52D03" w:rsidRDefault="00B52D03" w:rsidP="00C55957">
      <w:pPr>
        <w:pStyle w:val="NoSpacing"/>
      </w:pPr>
    </w:p>
    <w:p w14:paraId="0BF504BC" w14:textId="60744BC3" w:rsidR="003645AF" w:rsidRDefault="00BA2219" w:rsidP="00C55957">
      <w:pPr>
        <w:pStyle w:val="NoSpacing"/>
      </w:pPr>
      <w:r>
        <w:t>Which can be simplified to:</w:t>
      </w:r>
      <w:r w:rsidR="000978B4">
        <w:t xml:space="preserve"> </w:t>
      </w:r>
    </w:p>
    <w:p w14:paraId="258BAB93" w14:textId="7A41F3F3" w:rsidR="00BA2219" w:rsidRDefault="00BA2219" w:rsidP="00C55957">
      <w:pPr>
        <w:pStyle w:val="NoSpacing"/>
      </w:pPr>
    </w:p>
    <w:p w14:paraId="4F38B167" w14:textId="20AF0EAD" w:rsidR="00BA2219" w:rsidRDefault="00BA2219" w:rsidP="00C55957">
      <w:pPr>
        <w:pStyle w:val="NoSpacing"/>
      </w:pPr>
      <w:r w:rsidRPr="00BA2219">
        <w:rPr>
          <w:position w:val="-114"/>
        </w:rPr>
        <w:object w:dxaOrig="7500" w:dyaOrig="2380" w14:anchorId="73F58507">
          <v:shape id="_x0000_i1118" type="#_x0000_t75" style="width:322.1pt;height:102.95pt" o:ole="">
            <v:imagedata r:id="rId60" o:title=""/>
          </v:shape>
          <o:OLEObject Type="Embed" ProgID="Equation.DSMT4" ShapeID="_x0000_i1118" DrawAspect="Content" ObjectID="_1627465110" r:id="rId61"/>
        </w:object>
      </w:r>
    </w:p>
    <w:p w14:paraId="76D2CD79" w14:textId="102197DE" w:rsidR="00BA2219" w:rsidRDefault="00BA2219" w:rsidP="00C55957">
      <w:pPr>
        <w:pStyle w:val="NoSpacing"/>
      </w:pPr>
    </w:p>
    <w:p w14:paraId="73CBCB54" w14:textId="0A5D5D08" w:rsidR="00BA2219" w:rsidRDefault="00BA2219" w:rsidP="00C55957">
      <w:pPr>
        <w:pStyle w:val="NoSpacing"/>
      </w:pPr>
      <w:r>
        <w:t>Now we make the definition</w:t>
      </w:r>
      <w:r w:rsidR="0081649E">
        <w:t xml:space="preserve">, and use the approximation </w:t>
      </w:r>
      <w:r w:rsidR="0081649E">
        <w:rPr>
          <w:rFonts w:ascii="Calibri" w:hAnsi="Calibri" w:cs="Calibri"/>
        </w:rPr>
        <w:t>Δ</w:t>
      </w:r>
      <w:r w:rsidR="0081649E">
        <w:t xml:space="preserve"> = 4, which is its most common value….</w:t>
      </w:r>
    </w:p>
    <w:p w14:paraId="60FCBDAF" w14:textId="28E51700" w:rsidR="00BA2219" w:rsidRDefault="00BA2219" w:rsidP="00C55957">
      <w:pPr>
        <w:pStyle w:val="NoSpacing"/>
      </w:pPr>
    </w:p>
    <w:p w14:paraId="77B02DF1" w14:textId="3F53CF52" w:rsidR="00BA2219" w:rsidRDefault="0081649E" w:rsidP="00C55957">
      <w:pPr>
        <w:pStyle w:val="NoSpacing"/>
      </w:pPr>
      <w:r w:rsidRPr="00BA2219">
        <w:rPr>
          <w:position w:val="-32"/>
        </w:rPr>
        <w:object w:dxaOrig="6000" w:dyaOrig="740" w14:anchorId="47B428E3">
          <v:shape id="_x0000_i1119" type="#_x0000_t75" style="width:258.3pt;height:30.95pt" o:ole="" o:bordertopcolor="this" o:borderleftcolor="this" o:borderbottomcolor="this" o:borderrightcolor="this">
            <v:imagedata r:id="rId62" o:title=""/>
            <w10:bordertop type="single" width="4"/>
            <w10:borderleft type="single" width="4"/>
            <w10:borderbottom type="single" width="4"/>
            <w10:borderright type="single" width="4"/>
          </v:shape>
          <o:OLEObject Type="Embed" ProgID="Equation.DSMT4" ShapeID="_x0000_i1119" DrawAspect="Content" ObjectID="_1627465111" r:id="rId63"/>
        </w:object>
      </w:r>
    </w:p>
    <w:p w14:paraId="644BB6E4" w14:textId="77777777" w:rsidR="00BA2219" w:rsidRDefault="00BA2219" w:rsidP="00C55957">
      <w:pPr>
        <w:pStyle w:val="NoSpacing"/>
      </w:pPr>
    </w:p>
    <w:p w14:paraId="0AABEB8C" w14:textId="37416F27" w:rsidR="00BA2219" w:rsidRDefault="0081649E" w:rsidP="00C55957">
      <w:pPr>
        <w:pStyle w:val="NoSpacing"/>
      </w:pPr>
      <w:r>
        <w:t>And then we’ll have:</w:t>
      </w:r>
    </w:p>
    <w:p w14:paraId="297A81B6" w14:textId="5BCEE640" w:rsidR="00BA2219" w:rsidRDefault="00BA2219" w:rsidP="00C55957">
      <w:pPr>
        <w:pStyle w:val="NoSpacing"/>
      </w:pPr>
    </w:p>
    <w:p w14:paraId="2B641BDD" w14:textId="6AC02268" w:rsidR="00BA2219" w:rsidRDefault="005A5CBD" w:rsidP="00C55957">
      <w:pPr>
        <w:pStyle w:val="NoSpacing"/>
      </w:pPr>
      <w:r w:rsidRPr="005A5CBD">
        <w:rPr>
          <w:position w:val="-72"/>
        </w:rPr>
        <w:object w:dxaOrig="10100" w:dyaOrig="1560" w14:anchorId="04E412EE">
          <v:shape id="_x0000_i1120" type="#_x0000_t75" style="width:432.65pt;height:66.3pt" o:ole="">
            <v:imagedata r:id="rId64" o:title=""/>
          </v:shape>
          <o:OLEObject Type="Embed" ProgID="Equation.DSMT4" ShapeID="_x0000_i1120" DrawAspect="Content" ObjectID="_1627465112" r:id="rId65"/>
        </w:object>
      </w:r>
    </w:p>
    <w:p w14:paraId="47EA72E7" w14:textId="0846EEA6" w:rsidR="00B77996" w:rsidRDefault="00B77996" w:rsidP="00C55957">
      <w:pPr>
        <w:pStyle w:val="NoSpacing"/>
      </w:pPr>
    </w:p>
    <w:p w14:paraId="243E0AE8" w14:textId="3B4F1A24" w:rsidR="00B77996" w:rsidRDefault="0081649E" w:rsidP="00C55957">
      <w:pPr>
        <w:pStyle w:val="NoSpacing"/>
      </w:pPr>
      <w:r>
        <w:t>And finally if we take the expectation of both sides, we’ll have:</w:t>
      </w:r>
    </w:p>
    <w:p w14:paraId="64AAAB38" w14:textId="027782E0" w:rsidR="0081649E" w:rsidRDefault="0081649E" w:rsidP="00C55957">
      <w:pPr>
        <w:pStyle w:val="NoSpacing"/>
      </w:pPr>
    </w:p>
    <w:p w14:paraId="2C3CEF32" w14:textId="49D2FFCF" w:rsidR="005B05C4" w:rsidRDefault="00415BC3" w:rsidP="00C55957">
      <w:pPr>
        <w:pStyle w:val="NoSpacing"/>
      </w:pPr>
      <w:r w:rsidRPr="0081649E">
        <w:rPr>
          <w:position w:val="-36"/>
        </w:rPr>
        <w:object w:dxaOrig="11160" w:dyaOrig="840" w14:anchorId="6DC0F5D1">
          <v:shape id="_x0000_i1121" type="#_x0000_t75" style="width:474.95pt;height:36pt" o:ole="" filled="t" fillcolor="#cfc">
            <v:imagedata r:id="rId66" o:title=""/>
          </v:shape>
          <o:OLEObject Type="Embed" ProgID="Equation.DSMT4" ShapeID="_x0000_i1121" DrawAspect="Content" ObjectID="_1627465113" r:id="rId67"/>
        </w:object>
      </w:r>
    </w:p>
    <w:p w14:paraId="3EAC8DF4" w14:textId="63B4DC1A" w:rsidR="00575EE1" w:rsidRPr="00575EE1" w:rsidRDefault="00575EE1" w:rsidP="00C55957">
      <w:pPr>
        <w:pStyle w:val="NoSpacing"/>
      </w:pPr>
      <w:r>
        <w:t xml:space="preserve">Says this preserves unitarity.  </w:t>
      </w:r>
      <w:r w:rsidR="00851310">
        <w:t xml:space="preserve">Don’t know what that means.  Well </w:t>
      </w:r>
      <w:r>
        <w:t>tt</w:t>
      </w:r>
      <w:r>
        <w:rPr>
          <w:rFonts w:cstheme="minorHAnsi"/>
          <w:vertAlign w:val="superscript"/>
        </w:rPr>
        <w:t>†</w:t>
      </w:r>
      <w:r w:rsidR="00676639">
        <w:rPr>
          <w:rFonts w:cstheme="minorHAnsi"/>
          <w:vertAlign w:val="superscript"/>
        </w:rPr>
        <w:t xml:space="preserve"> </w:t>
      </w:r>
      <w:r>
        <w:t xml:space="preserve">is </w:t>
      </w:r>
      <w:r w:rsidR="00851310">
        <w:t>Hermitian</w:t>
      </w:r>
      <w:r>
        <w:t>.  And if we perform expectation of this, we’d have:</w:t>
      </w:r>
    </w:p>
    <w:p w14:paraId="1C79CD58" w14:textId="77777777" w:rsidR="00575EE1" w:rsidRDefault="00575EE1" w:rsidP="00C55957">
      <w:pPr>
        <w:pStyle w:val="NoSpacing"/>
      </w:pPr>
    </w:p>
    <w:p w14:paraId="7B589D3E" w14:textId="4F470E75" w:rsidR="00575EE1" w:rsidRDefault="00851310" w:rsidP="00C55957">
      <w:pPr>
        <w:pStyle w:val="NoSpacing"/>
      </w:pPr>
      <w:r w:rsidRPr="00851310">
        <w:rPr>
          <w:position w:val="-198"/>
        </w:rPr>
        <w:object w:dxaOrig="11640" w:dyaOrig="4200" w14:anchorId="07FF5132">
          <v:shape id="_x0000_i1122" type="#_x0000_t75" style="width:487.6pt;height:176.85pt" o:ole="">
            <v:imagedata r:id="rId68" o:title=""/>
          </v:shape>
          <o:OLEObject Type="Embed" ProgID="Equation.DSMT4" ShapeID="_x0000_i1122" DrawAspect="Content" ObjectID="_1627465114" r:id="rId69"/>
        </w:object>
      </w:r>
    </w:p>
    <w:p w14:paraId="740290A8" w14:textId="1CD3AE91" w:rsidR="00851310" w:rsidRPr="00404933" w:rsidRDefault="00851310" w:rsidP="00C55957">
      <w:pPr>
        <w:pStyle w:val="NoSpacing"/>
      </w:pPr>
      <w:r>
        <w:t>So the Hermitian conjugate of the evolution equation matches the original, when t and t</w:t>
      </w:r>
      <w:r w:rsidR="00404933">
        <w:rPr>
          <w:rFonts w:cstheme="minorHAnsi"/>
          <w:vertAlign w:val="superscript"/>
        </w:rPr>
        <w:t>†</w:t>
      </w:r>
      <w:r w:rsidR="00404933">
        <w:t xml:space="preserve"> are multiplied, as necessary.</w:t>
      </w:r>
    </w:p>
    <w:p w14:paraId="0885CB8E" w14:textId="77777777" w:rsidR="00851310" w:rsidRDefault="00851310" w:rsidP="00C55957">
      <w:pPr>
        <w:pStyle w:val="NoSpacing"/>
      </w:pPr>
    </w:p>
    <w:p w14:paraId="3A25EE14" w14:textId="6A50F094" w:rsidR="00D20FF7" w:rsidRDefault="00BA3CBB" w:rsidP="00C55957">
      <w:pPr>
        <w:pStyle w:val="NoSpacing"/>
      </w:pPr>
      <w:r>
        <w:t xml:space="preserve">This matches his result.  </w:t>
      </w:r>
      <w:r w:rsidR="00B874FE">
        <w:t xml:space="preserve">Apparently he keeps some negligible terms present so that a closed set of equations can be developed.  </w:t>
      </w:r>
      <w:r w:rsidR="00D20FF7">
        <w:t xml:space="preserve">If we apply the same technique to the r’s, then </w:t>
      </w:r>
      <w:r>
        <w:t xml:space="preserve">it seems </w:t>
      </w:r>
      <w:r w:rsidR="00D20FF7">
        <w:t>we should get:</w:t>
      </w:r>
    </w:p>
    <w:p w14:paraId="33FBE567" w14:textId="0644BB18" w:rsidR="00D20FF7" w:rsidRDefault="00D20FF7" w:rsidP="00C55957">
      <w:pPr>
        <w:pStyle w:val="NoSpacing"/>
      </w:pPr>
    </w:p>
    <w:p w14:paraId="3DFF83AD" w14:textId="1E8D431A" w:rsidR="00EA0210" w:rsidRDefault="002A5712" w:rsidP="00AD4450">
      <w:pPr>
        <w:pStyle w:val="NoSpacing"/>
      </w:pPr>
      <w:r w:rsidRPr="00D20FF7">
        <w:rPr>
          <w:position w:val="-40"/>
        </w:rPr>
        <w:object w:dxaOrig="11799" w:dyaOrig="920" w14:anchorId="0F1D12AE">
          <v:shape id="_x0000_i1123" type="#_x0000_t75" style="width:522.3pt;height:41.05pt" o:ole="" filled="t" fillcolor="#cfc">
            <v:imagedata r:id="rId70" o:title=""/>
          </v:shape>
          <o:OLEObject Type="Embed" ProgID="Equation.DSMT4" ShapeID="_x0000_i1123" DrawAspect="Content" ObjectID="_1627465115" r:id="rId71"/>
        </w:object>
      </w:r>
    </w:p>
    <w:p w14:paraId="3ADCAFCA" w14:textId="0C9039DA" w:rsidR="00BA1A7F" w:rsidRDefault="00130BDF" w:rsidP="00AD4450">
      <w:pPr>
        <w:pStyle w:val="NoSpacing"/>
      </w:pPr>
      <w:r>
        <w:t xml:space="preserve">Now we can proceed with an equation for the </w:t>
      </w:r>
      <w:r w:rsidR="00B874FE">
        <w:t>transmission amplitudes:</w:t>
      </w:r>
    </w:p>
    <w:p w14:paraId="14080836" w14:textId="132FB2F2" w:rsidR="00B874FE" w:rsidRDefault="00B874FE" w:rsidP="00AD4450">
      <w:pPr>
        <w:pStyle w:val="NoSpacing"/>
      </w:pPr>
    </w:p>
    <w:p w14:paraId="27F0B1A7" w14:textId="5FABF2B0" w:rsidR="00B874FE" w:rsidRDefault="00B874FE" w:rsidP="00AD4450">
      <w:pPr>
        <w:pStyle w:val="NoSpacing"/>
      </w:pPr>
      <w:r w:rsidRPr="00B874FE">
        <w:rPr>
          <w:position w:val="-80"/>
        </w:rPr>
        <w:object w:dxaOrig="9740" w:dyaOrig="1719" w14:anchorId="6FDED7C4">
          <v:shape id="_x0000_i1124" type="#_x0000_t75" style="width:424.4pt;height:75.15pt" o:ole="">
            <v:imagedata r:id="rId72" o:title=""/>
          </v:shape>
          <o:OLEObject Type="Embed" ProgID="Equation.DSMT4" ShapeID="_x0000_i1124" DrawAspect="Content" ObjectID="_1627465116" r:id="rId73"/>
        </w:object>
      </w:r>
    </w:p>
    <w:p w14:paraId="15310DA0" w14:textId="69CD4C7A" w:rsidR="00BA1A7F" w:rsidRDefault="00B874FE" w:rsidP="00B874FE">
      <w:pPr>
        <w:pStyle w:val="NoSpacing"/>
        <w:tabs>
          <w:tab w:val="left" w:pos="5557"/>
        </w:tabs>
      </w:pPr>
      <w:r>
        <w:tab/>
      </w:r>
    </w:p>
    <w:p w14:paraId="03FBE2E1" w14:textId="10C183CB" w:rsidR="00B874FE" w:rsidRDefault="00B874FE" w:rsidP="00B874FE">
      <w:pPr>
        <w:pStyle w:val="NoSpacing"/>
        <w:tabs>
          <w:tab w:val="left" w:pos="5557"/>
        </w:tabs>
      </w:pPr>
      <w:r>
        <w:t>And now, eliminating terms that should oscillate out…we would get:</w:t>
      </w:r>
    </w:p>
    <w:p w14:paraId="6AE9B505" w14:textId="22D27C73" w:rsidR="00B874FE" w:rsidRDefault="00B874FE" w:rsidP="00B874FE">
      <w:pPr>
        <w:pStyle w:val="NoSpacing"/>
        <w:tabs>
          <w:tab w:val="left" w:pos="5557"/>
        </w:tabs>
      </w:pPr>
    </w:p>
    <w:p w14:paraId="7FFD1686" w14:textId="24F7EBED" w:rsidR="00B874FE" w:rsidRDefault="000527B0" w:rsidP="00B874FE">
      <w:pPr>
        <w:pStyle w:val="NoSpacing"/>
        <w:tabs>
          <w:tab w:val="left" w:pos="5557"/>
        </w:tabs>
      </w:pPr>
      <w:r w:rsidRPr="000527B0">
        <w:rPr>
          <w:position w:val="-84"/>
        </w:rPr>
        <w:object w:dxaOrig="11079" w:dyaOrig="1800" w14:anchorId="7A46157A">
          <v:shape id="_x0000_i1125" type="#_x0000_t75" style="width:483.8pt;height:78.3pt" o:ole="">
            <v:imagedata r:id="rId74" o:title=""/>
          </v:shape>
          <o:OLEObject Type="Embed" ProgID="Equation.DSMT4" ShapeID="_x0000_i1125" DrawAspect="Content" ObjectID="_1627465117" r:id="rId75"/>
        </w:object>
      </w:r>
    </w:p>
    <w:p w14:paraId="3A414A6D" w14:textId="0C0F81D7" w:rsidR="00927CF0" w:rsidRDefault="00927CF0" w:rsidP="00B874FE">
      <w:pPr>
        <w:pStyle w:val="NoSpacing"/>
        <w:tabs>
          <w:tab w:val="left" w:pos="5557"/>
        </w:tabs>
      </w:pPr>
      <w:r>
        <w:t>So we have:</w:t>
      </w:r>
    </w:p>
    <w:p w14:paraId="6D666C16" w14:textId="77777777" w:rsidR="00927CF0" w:rsidRDefault="00927CF0" w:rsidP="00B874FE">
      <w:pPr>
        <w:pStyle w:val="NoSpacing"/>
        <w:tabs>
          <w:tab w:val="left" w:pos="5557"/>
        </w:tabs>
      </w:pPr>
    </w:p>
    <w:p w14:paraId="1B626D0F" w14:textId="6FBCBF13" w:rsidR="00927CF0" w:rsidRDefault="0050259C" w:rsidP="00B874FE">
      <w:pPr>
        <w:pStyle w:val="NoSpacing"/>
        <w:tabs>
          <w:tab w:val="left" w:pos="5557"/>
        </w:tabs>
      </w:pPr>
      <w:r w:rsidRPr="00927CF0">
        <w:rPr>
          <w:position w:val="-32"/>
        </w:rPr>
        <w:object w:dxaOrig="10340" w:dyaOrig="880" w14:anchorId="5DB01610">
          <v:shape id="_x0000_i1126" type="#_x0000_t75" style="width:451.6pt;height:39.15pt" o:ole="" fillcolor="#cfc">
            <v:imagedata r:id="rId76" o:title=""/>
          </v:shape>
          <o:OLEObject Type="Embed" ProgID="Equation.DSMT4" ShapeID="_x0000_i1126" DrawAspect="Content" ObjectID="_1627465118" r:id="rId77"/>
        </w:object>
      </w:r>
    </w:p>
    <w:p w14:paraId="297DE467" w14:textId="5D7FF141" w:rsidR="00927CF0" w:rsidRDefault="00927CF0" w:rsidP="00B874FE">
      <w:pPr>
        <w:pStyle w:val="NoSpacing"/>
        <w:tabs>
          <w:tab w:val="left" w:pos="5557"/>
        </w:tabs>
      </w:pPr>
    </w:p>
    <w:p w14:paraId="10573577" w14:textId="14DE7F80" w:rsidR="00875BF1" w:rsidRDefault="00875BF1" w:rsidP="00B874FE">
      <w:pPr>
        <w:pStyle w:val="NoSpacing"/>
        <w:tabs>
          <w:tab w:val="left" w:pos="5557"/>
        </w:tabs>
      </w:pPr>
      <w:r>
        <w:t>He splits up the C-factor</w:t>
      </w:r>
      <w:r w:rsidR="00A479E0">
        <w:t xml:space="preserve"> </w:t>
      </w:r>
      <w:r>
        <w:t>to get:</w:t>
      </w:r>
    </w:p>
    <w:p w14:paraId="69FADE14" w14:textId="582685B2" w:rsidR="00875BF1" w:rsidRDefault="00875BF1" w:rsidP="00B874FE">
      <w:pPr>
        <w:pStyle w:val="NoSpacing"/>
        <w:tabs>
          <w:tab w:val="left" w:pos="5557"/>
        </w:tabs>
      </w:pPr>
    </w:p>
    <w:p w14:paraId="58E3F519" w14:textId="650FFDB6" w:rsidR="00875BF1" w:rsidRDefault="0050259C" w:rsidP="00B874FE">
      <w:pPr>
        <w:pStyle w:val="NoSpacing"/>
        <w:tabs>
          <w:tab w:val="left" w:pos="5557"/>
        </w:tabs>
      </w:pPr>
      <w:r w:rsidRPr="00875BF1">
        <w:rPr>
          <w:position w:val="-76"/>
        </w:rPr>
        <w:object w:dxaOrig="8940" w:dyaOrig="1640" w14:anchorId="3C3EAE74">
          <v:shape id="_x0000_i1127" type="#_x0000_t75" style="width:403.6pt;height:74.55pt" o:ole="" filled="t" fillcolor="#cfc">
            <v:imagedata r:id="rId78" o:title=""/>
          </v:shape>
          <o:OLEObject Type="Embed" ProgID="Equation.DSMT4" ShapeID="_x0000_i1127" DrawAspect="Content" ObjectID="_1627465119" r:id="rId79"/>
        </w:object>
      </w:r>
    </w:p>
    <w:p w14:paraId="3F25B522" w14:textId="77777777" w:rsidR="00875BF1" w:rsidRDefault="00875BF1" w:rsidP="00B874FE">
      <w:pPr>
        <w:pStyle w:val="NoSpacing"/>
        <w:tabs>
          <w:tab w:val="left" w:pos="5557"/>
        </w:tabs>
      </w:pPr>
    </w:p>
    <w:p w14:paraId="1DD2807C" w14:textId="5BF2ECF7" w:rsidR="002A5712" w:rsidRDefault="00A479E0" w:rsidP="00B874FE">
      <w:pPr>
        <w:pStyle w:val="NoSpacing"/>
        <w:tabs>
          <w:tab w:val="left" w:pos="5557"/>
        </w:tabs>
      </w:pPr>
      <w:r>
        <w:t>This matches his result, except for the fact that h</w:t>
      </w:r>
      <w:r w:rsidR="006E6C7F">
        <w:t xml:space="preserve">e seems to replace </w:t>
      </w:r>
      <w:r w:rsidR="006E6C7F">
        <w:rPr>
          <w:rFonts w:ascii="Calibri" w:hAnsi="Calibri" w:cs="Calibri"/>
        </w:rPr>
        <w:t>Δ</w:t>
      </w:r>
      <w:r w:rsidR="006E6C7F">
        <w:t xml:space="preserve"> with 16 now, instead of 4.  So not sure what’s going on here.  </w:t>
      </w:r>
      <w:r w:rsidR="00BF6E13">
        <w:t>And if we do same to |r</w:t>
      </w:r>
      <w:r w:rsidR="00BF6E13">
        <w:rPr>
          <w:vertAlign w:val="subscript"/>
        </w:rPr>
        <w:t>mn</w:t>
      </w:r>
      <w:r w:rsidR="00BF6E13">
        <w:t>|</w:t>
      </w:r>
      <w:r w:rsidR="00BF6E13">
        <w:rPr>
          <w:vertAlign w:val="superscript"/>
        </w:rPr>
        <w:t>2</w:t>
      </w:r>
      <w:r w:rsidR="00BA3CBB">
        <w:t xml:space="preserve">, it seems we should </w:t>
      </w:r>
      <w:r w:rsidR="00BF6E13">
        <w:t>get</w:t>
      </w:r>
      <w:r w:rsidR="00BA3CBB">
        <w:t>:</w:t>
      </w:r>
    </w:p>
    <w:p w14:paraId="24ECF415" w14:textId="77777777" w:rsidR="002A5712" w:rsidRDefault="002A5712" w:rsidP="00B874FE">
      <w:pPr>
        <w:pStyle w:val="NoSpacing"/>
        <w:tabs>
          <w:tab w:val="left" w:pos="5557"/>
        </w:tabs>
      </w:pPr>
    </w:p>
    <w:p w14:paraId="67A7E913" w14:textId="7196A9A0" w:rsidR="00BF6E13" w:rsidRDefault="0050259C" w:rsidP="00B874FE">
      <w:pPr>
        <w:pStyle w:val="NoSpacing"/>
        <w:tabs>
          <w:tab w:val="left" w:pos="5557"/>
        </w:tabs>
      </w:pPr>
      <w:r w:rsidRPr="00F95AF4">
        <w:rPr>
          <w:position w:val="-40"/>
        </w:rPr>
        <w:object w:dxaOrig="11360" w:dyaOrig="960" w14:anchorId="419AA3DA">
          <v:shape id="_x0000_i1128" type="#_x0000_t75" style="width:485.05pt;height:41.7pt" o:ole="" fillcolor="#cfc">
            <v:imagedata r:id="rId80" o:title=""/>
          </v:shape>
          <o:OLEObject Type="Embed" ProgID="Equation.DSMT4" ShapeID="_x0000_i1128" DrawAspect="Content" ObjectID="_1627465120" r:id="rId81"/>
        </w:object>
      </w:r>
    </w:p>
    <w:p w14:paraId="2F6BB212" w14:textId="654B3E7B" w:rsidR="00BA3CBB" w:rsidRDefault="00BA3CBB" w:rsidP="00B874FE">
      <w:pPr>
        <w:pStyle w:val="NoSpacing"/>
        <w:tabs>
          <w:tab w:val="left" w:pos="5557"/>
        </w:tabs>
      </w:pPr>
      <w:r>
        <w:t>Which should simplify to</w:t>
      </w:r>
      <w:r w:rsidR="0050259C">
        <w:t xml:space="preserve"> (I’m keeping my 1/16 factor that he has jettisoned)</w:t>
      </w:r>
      <w:r>
        <w:t>?</w:t>
      </w:r>
    </w:p>
    <w:p w14:paraId="4F7278A0" w14:textId="77777777" w:rsidR="00BA3CBB" w:rsidRDefault="00BA3CBB" w:rsidP="00B874FE">
      <w:pPr>
        <w:pStyle w:val="NoSpacing"/>
        <w:tabs>
          <w:tab w:val="left" w:pos="5557"/>
        </w:tabs>
      </w:pPr>
    </w:p>
    <w:p w14:paraId="5C39DEEF" w14:textId="2EB3DF00" w:rsidR="00BA3CBB" w:rsidRDefault="00946FF1" w:rsidP="00B874FE">
      <w:pPr>
        <w:pStyle w:val="NoSpacing"/>
        <w:tabs>
          <w:tab w:val="left" w:pos="5557"/>
        </w:tabs>
      </w:pPr>
      <w:r w:rsidRPr="0050259C">
        <w:rPr>
          <w:position w:val="-76"/>
        </w:rPr>
        <w:object w:dxaOrig="8820" w:dyaOrig="1640" w14:anchorId="36727B9B">
          <v:shape id="_x0000_i1129" type="#_x0000_t75" style="width:372pt;height:65.7pt" o:ole="" filled="t" fillcolor="#cfc">
            <v:imagedata r:id="rId82" o:title=""/>
          </v:shape>
          <o:OLEObject Type="Embed" ProgID="Equation.DSMT4" ShapeID="_x0000_i1129" DrawAspect="Content" ObjectID="_1627465121" r:id="rId83"/>
        </w:object>
      </w:r>
    </w:p>
    <w:p w14:paraId="50065F66" w14:textId="1F86B508" w:rsidR="00927CF0" w:rsidRDefault="00927CF0" w:rsidP="00B874FE">
      <w:pPr>
        <w:pStyle w:val="NoSpacing"/>
        <w:tabs>
          <w:tab w:val="left" w:pos="5557"/>
        </w:tabs>
      </w:pPr>
    </w:p>
    <w:p w14:paraId="40F70CC2" w14:textId="7AA5FFD6" w:rsidR="00FB42FA" w:rsidRDefault="00FB42FA" w:rsidP="00B874FE">
      <w:pPr>
        <w:pStyle w:val="NoSpacing"/>
        <w:tabs>
          <w:tab w:val="left" w:pos="5557"/>
        </w:tabs>
        <w:rPr>
          <w:b/>
          <w:sz w:val="24"/>
        </w:rPr>
      </w:pPr>
      <w:r>
        <w:rPr>
          <w:b/>
          <w:sz w:val="24"/>
        </w:rPr>
        <w:t>Angle resolved scattering formulas</w:t>
      </w:r>
    </w:p>
    <w:p w14:paraId="18023AFA" w14:textId="542B36BD" w:rsidR="00927CF0" w:rsidRPr="00A479E0" w:rsidRDefault="00A9394C" w:rsidP="00B874FE">
      <w:pPr>
        <w:pStyle w:val="NoSpacing"/>
        <w:tabs>
          <w:tab w:val="left" w:pos="5557"/>
        </w:tabs>
      </w:pPr>
      <w:r>
        <w:t>We’d like to get formulas for &lt;|t</w:t>
      </w:r>
      <w:r>
        <w:rPr>
          <w:vertAlign w:val="subscript"/>
        </w:rPr>
        <w:t>mn</w:t>
      </w:r>
      <w:r>
        <w:t>(z)|</w:t>
      </w:r>
      <w:r>
        <w:rPr>
          <w:vertAlign w:val="superscript"/>
        </w:rPr>
        <w:t>2</w:t>
      </w:r>
      <w:r>
        <w:t>&gt;, and &lt;|r</w:t>
      </w:r>
      <w:r>
        <w:rPr>
          <w:vertAlign w:val="subscript"/>
        </w:rPr>
        <w:t>mn</w:t>
      </w:r>
      <w:r>
        <w:t>(z)|</w:t>
      </w:r>
      <w:r>
        <w:rPr>
          <w:vertAlign w:val="superscript"/>
        </w:rPr>
        <w:t>2</w:t>
      </w:r>
      <w:r>
        <w:t xml:space="preserve">&gt; in the large z limit.  </w:t>
      </w:r>
      <w:r w:rsidR="00927CF0">
        <w:t>We go back to</w:t>
      </w:r>
      <w:r w:rsidR="00A479E0">
        <w:t xml:space="preserve"> d|t</w:t>
      </w:r>
      <w:r w:rsidR="0020162E">
        <w:rPr>
          <w:vertAlign w:val="subscript"/>
        </w:rPr>
        <w:t>mn</w:t>
      </w:r>
      <w:r w:rsidR="00A479E0">
        <w:t>|</w:t>
      </w:r>
      <w:r w:rsidR="00A479E0">
        <w:rPr>
          <w:vertAlign w:val="superscript"/>
        </w:rPr>
        <w:t>2</w:t>
      </w:r>
      <w:r w:rsidR="00A479E0">
        <w:t xml:space="preserve">/dz.  </w:t>
      </w:r>
    </w:p>
    <w:p w14:paraId="0D6AA727" w14:textId="403F2427" w:rsidR="00927CF0" w:rsidRDefault="00927CF0" w:rsidP="00B874FE">
      <w:pPr>
        <w:pStyle w:val="NoSpacing"/>
        <w:tabs>
          <w:tab w:val="left" w:pos="5557"/>
        </w:tabs>
      </w:pPr>
    </w:p>
    <w:p w14:paraId="515AC75B" w14:textId="79A9E8F8" w:rsidR="00AD4686" w:rsidRDefault="00AD4686" w:rsidP="00B874FE">
      <w:pPr>
        <w:pStyle w:val="NoSpacing"/>
        <w:tabs>
          <w:tab w:val="left" w:pos="5557"/>
        </w:tabs>
      </w:pPr>
      <w:r w:rsidRPr="00875BF1">
        <w:rPr>
          <w:position w:val="-76"/>
        </w:rPr>
        <w:object w:dxaOrig="8940" w:dyaOrig="1640" w14:anchorId="5EA84D4A">
          <v:shape id="_x0000_i1130" type="#_x0000_t75" style="width:403.6pt;height:74.55pt" o:ole="">
            <v:imagedata r:id="rId78" o:title=""/>
          </v:shape>
          <o:OLEObject Type="Embed" ProgID="Equation.DSMT4" ShapeID="_x0000_i1130" DrawAspect="Content" ObjectID="_1627465122" r:id="rId84"/>
        </w:object>
      </w:r>
    </w:p>
    <w:p w14:paraId="40BAF07A" w14:textId="77777777" w:rsidR="00AD4686" w:rsidRDefault="00AD4686" w:rsidP="00B874FE">
      <w:pPr>
        <w:pStyle w:val="NoSpacing"/>
        <w:tabs>
          <w:tab w:val="left" w:pos="5557"/>
        </w:tabs>
      </w:pPr>
    </w:p>
    <w:p w14:paraId="38147A2E" w14:textId="79A3D8D0" w:rsidR="00B032CA" w:rsidRDefault="00B032CA" w:rsidP="00B874FE">
      <w:pPr>
        <w:pStyle w:val="NoSpacing"/>
        <w:tabs>
          <w:tab w:val="left" w:pos="5557"/>
        </w:tabs>
      </w:pPr>
      <w:r>
        <w:t xml:space="preserve">We’re going to do a 1/N expansion.  </w:t>
      </w:r>
      <w:r w:rsidR="00A9394C">
        <w:t xml:space="preserve">So we’re going to explicitly assume a (large) Q1D scenario.  </w:t>
      </w:r>
    </w:p>
    <w:p w14:paraId="0937FEF6" w14:textId="77777777" w:rsidR="00B032CA" w:rsidRDefault="00B032CA" w:rsidP="00B874FE">
      <w:pPr>
        <w:pStyle w:val="NoSpacing"/>
        <w:tabs>
          <w:tab w:val="left" w:pos="5557"/>
        </w:tabs>
      </w:pPr>
    </w:p>
    <w:p w14:paraId="6D810395" w14:textId="45137E73" w:rsidR="00250C1F" w:rsidRDefault="00250C1F" w:rsidP="00B874FE">
      <w:pPr>
        <w:pStyle w:val="NoSpacing"/>
        <w:tabs>
          <w:tab w:val="left" w:pos="5557"/>
        </w:tabs>
      </w:pPr>
      <w:r>
        <w:lastRenderedPageBreak/>
        <w:t xml:space="preserve">OK so let’s recall T = </w:t>
      </w:r>
      <w:r w:rsidR="00460577">
        <w:rPr>
          <w:rFonts w:ascii="Calibri" w:hAnsi="Calibri" w:cs="Calibri"/>
        </w:rPr>
        <w:t>Σ</w:t>
      </w:r>
      <w:r w:rsidR="00460577">
        <w:rPr>
          <w:rFonts w:ascii="Calibri" w:hAnsi="Calibri" w:cs="Calibri"/>
          <w:vertAlign w:val="subscript"/>
        </w:rPr>
        <w:t>ab</w:t>
      </w:r>
      <w:r w:rsidR="00F8710A">
        <w:t>|t</w:t>
      </w:r>
      <w:r w:rsidR="00F8710A">
        <w:rPr>
          <w:vertAlign w:val="subscript"/>
        </w:rPr>
        <w:t>ab</w:t>
      </w:r>
      <w:r w:rsidR="00F8710A">
        <w:t>|</w:t>
      </w:r>
      <w:r w:rsidR="00F8710A">
        <w:rPr>
          <w:vertAlign w:val="superscript"/>
        </w:rPr>
        <w:t>2</w:t>
      </w:r>
      <w:r>
        <w:t>.  In ballistic limit the total transmission of each channel</w:t>
      </w:r>
      <w:r w:rsidR="001A7C2A">
        <w:t>, T</w:t>
      </w:r>
      <w:r w:rsidR="001A7C2A">
        <w:rPr>
          <w:vertAlign w:val="subscript"/>
        </w:rPr>
        <w:t>a</w:t>
      </w:r>
      <w:r w:rsidR="001A7C2A">
        <w:t>,</w:t>
      </w:r>
      <w:r>
        <w:t xml:space="preserve"> is 1.  So |t</w:t>
      </w:r>
      <w:r>
        <w:rPr>
          <w:vertAlign w:val="subscript"/>
        </w:rPr>
        <w:t>ab</w:t>
      </w:r>
      <w:r>
        <w:t>|</w:t>
      </w:r>
      <w:r>
        <w:rPr>
          <w:vertAlign w:val="superscript"/>
        </w:rPr>
        <w:t>2</w:t>
      </w:r>
      <w:r>
        <w:t xml:space="preserve"> </w:t>
      </w:r>
      <w:r>
        <w:rPr>
          <w:rFonts w:ascii="Cambria Math" w:hAnsi="Cambria Math"/>
        </w:rPr>
        <w:t>~</w:t>
      </w:r>
      <w:r>
        <w:t xml:space="preserve"> 1/N.  In metallic regime, this decreases slightly, but is still |t</w:t>
      </w:r>
      <w:r>
        <w:rPr>
          <w:vertAlign w:val="subscript"/>
        </w:rPr>
        <w:t>ab</w:t>
      </w:r>
      <w:r>
        <w:t>|</w:t>
      </w:r>
      <w:r>
        <w:rPr>
          <w:vertAlign w:val="superscript"/>
        </w:rPr>
        <w:t>2</w:t>
      </w:r>
      <w:r>
        <w:t xml:space="preserve"> </w:t>
      </w:r>
      <w:r>
        <w:rPr>
          <w:rFonts w:ascii="Cambria Math" w:hAnsi="Cambria Math"/>
        </w:rPr>
        <w:t>~</w:t>
      </w:r>
      <w:r>
        <w:t xml:space="preserve"> (1/N)(</w:t>
      </w:r>
      <w:r>
        <w:rPr>
          <w:rFonts w:ascii="Calibri" w:hAnsi="Calibri" w:cs="Calibri"/>
        </w:rPr>
        <w:t>ℓ</w:t>
      </w:r>
      <w:r>
        <w:t>/L</w:t>
      </w:r>
      <w:r>
        <w:rPr>
          <w:vertAlign w:val="subscript"/>
        </w:rPr>
        <w:t>z</w:t>
      </w:r>
      <w:r>
        <w:t>), and in insulating regime it’s something like &lt;|t</w:t>
      </w:r>
      <w:r>
        <w:rPr>
          <w:vertAlign w:val="subscript"/>
        </w:rPr>
        <w:t>ab</w:t>
      </w:r>
      <w:r>
        <w:t>|</w:t>
      </w:r>
      <w:r>
        <w:rPr>
          <w:vertAlign w:val="superscript"/>
        </w:rPr>
        <w:t>2</w:t>
      </w:r>
      <w:r>
        <w:t xml:space="preserve">&gt; </w:t>
      </w:r>
      <w:r>
        <w:rPr>
          <w:rFonts w:ascii="Cambria Math" w:hAnsi="Cambria Math"/>
        </w:rPr>
        <w:t>~</w:t>
      </w:r>
      <w:r>
        <w:t xml:space="preserve"> </w:t>
      </w:r>
      <w:r w:rsidR="001A7C2A">
        <w:t>(1/N)</w:t>
      </w:r>
      <w:r>
        <w:t>e</w:t>
      </w:r>
      <w:r>
        <w:rPr>
          <w:vertAlign w:val="superscript"/>
        </w:rPr>
        <w:t>-L/</w:t>
      </w:r>
      <w:r>
        <w:rPr>
          <w:rFonts w:ascii="Calibri" w:hAnsi="Calibri" w:cs="Calibri"/>
          <w:vertAlign w:val="superscript"/>
        </w:rPr>
        <w:t>ξ</w:t>
      </w:r>
      <w:r>
        <w:t xml:space="preserve">.  </w:t>
      </w:r>
      <w:r w:rsidR="005B2118">
        <w:t xml:space="preserve">Note that we have ruled out already describing transverse localization since our approximation scheme is considering the transmission amplitudes to all be more or less the same, whereas transverse localization would imply a bunch of 0’s and a few 1’s.  Can the approach be modified to account for this?  </w:t>
      </w:r>
    </w:p>
    <w:p w14:paraId="01781131" w14:textId="763836B3" w:rsidR="001A7C2A" w:rsidRDefault="001A7C2A" w:rsidP="00B874FE">
      <w:pPr>
        <w:pStyle w:val="NoSpacing"/>
        <w:tabs>
          <w:tab w:val="left" w:pos="5557"/>
        </w:tabs>
      </w:pPr>
    </w:p>
    <w:p w14:paraId="6597702E" w14:textId="7DB26FD9" w:rsidR="001A7C2A" w:rsidRPr="001A7C2A" w:rsidRDefault="001A7C2A" w:rsidP="00B874FE">
      <w:pPr>
        <w:pStyle w:val="NoSpacing"/>
        <w:tabs>
          <w:tab w:val="left" w:pos="5557"/>
        </w:tabs>
      </w:pPr>
      <w:r>
        <w:t>Reflection coefficients are like this: R</w:t>
      </w:r>
      <w:r>
        <w:rPr>
          <w:vertAlign w:val="subscript"/>
        </w:rPr>
        <w:t>a</w:t>
      </w:r>
      <w:r>
        <w:t xml:space="preserve"> = 1 – T</w:t>
      </w:r>
      <w:r>
        <w:rPr>
          <w:vertAlign w:val="subscript"/>
        </w:rPr>
        <w:t>a</w:t>
      </w:r>
      <w:r>
        <w:t>.  So in ballistic limit, R</w:t>
      </w:r>
      <w:r>
        <w:rPr>
          <w:vertAlign w:val="subscript"/>
        </w:rPr>
        <w:t>a</w:t>
      </w:r>
      <w:r>
        <w:t xml:space="preserve"> </w:t>
      </w:r>
      <w:r>
        <w:rPr>
          <w:rFonts w:ascii="Cambria Math" w:hAnsi="Cambria Math"/>
        </w:rPr>
        <w:t>~</w:t>
      </w:r>
      <w:r>
        <w:t xml:space="preserve"> 0 (perhaps O(1/N)?).  In metallic limit, R</w:t>
      </w:r>
      <w:r>
        <w:rPr>
          <w:vertAlign w:val="subscript"/>
        </w:rPr>
        <w:t>a</w:t>
      </w:r>
      <w:r>
        <w:t xml:space="preserve"> = 1 – T</w:t>
      </w:r>
      <w:r>
        <w:rPr>
          <w:vertAlign w:val="subscript"/>
        </w:rPr>
        <w:t>a</w:t>
      </w:r>
      <w:r>
        <w:t xml:space="preserve"> </w:t>
      </w:r>
      <w:r>
        <w:rPr>
          <w:rFonts w:ascii="Cambria Math" w:hAnsi="Cambria Math"/>
        </w:rPr>
        <w:t>~</w:t>
      </w:r>
      <w:r>
        <w:t xml:space="preserve"> 1 – </w:t>
      </w:r>
      <w:r>
        <w:rPr>
          <w:rFonts w:ascii="Calibri" w:hAnsi="Calibri" w:cs="Calibri"/>
        </w:rPr>
        <w:t>ℓ</w:t>
      </w:r>
      <w:r>
        <w:t>/L</w:t>
      </w:r>
      <w:r>
        <w:rPr>
          <w:vertAlign w:val="subscript"/>
        </w:rPr>
        <w:t>z</w:t>
      </w:r>
      <w:r>
        <w:t xml:space="preserve"> </w:t>
      </w:r>
      <w:r>
        <w:rPr>
          <w:rFonts w:ascii="Cambria Math" w:hAnsi="Cambria Math"/>
        </w:rPr>
        <w:t>→</w:t>
      </w:r>
      <w:r>
        <w:t xml:space="preserve"> |r</w:t>
      </w:r>
      <w:r>
        <w:rPr>
          <w:vertAlign w:val="subscript"/>
        </w:rPr>
        <w:t>ab</w:t>
      </w:r>
      <w:r>
        <w:t>|</w:t>
      </w:r>
      <w:r>
        <w:rPr>
          <w:vertAlign w:val="superscript"/>
        </w:rPr>
        <w:t>2</w:t>
      </w:r>
      <w:r>
        <w:t xml:space="preserve"> </w:t>
      </w:r>
      <w:r>
        <w:rPr>
          <w:rFonts w:ascii="Cambria Math" w:hAnsi="Cambria Math"/>
        </w:rPr>
        <w:t>~</w:t>
      </w:r>
      <w:r>
        <w:t xml:space="preserve"> (1/N)(1-</w:t>
      </w:r>
      <w:r>
        <w:rPr>
          <w:rFonts w:ascii="Calibri" w:hAnsi="Calibri" w:cs="Calibri"/>
        </w:rPr>
        <w:t>ℓ</w:t>
      </w:r>
      <w:r>
        <w:t>/L</w:t>
      </w:r>
      <w:r>
        <w:rPr>
          <w:vertAlign w:val="subscript"/>
        </w:rPr>
        <w:t>z</w:t>
      </w:r>
      <w:r>
        <w:t>).  And in insulating regime |r</w:t>
      </w:r>
      <w:r>
        <w:rPr>
          <w:vertAlign w:val="subscript"/>
        </w:rPr>
        <w:t>ab</w:t>
      </w:r>
      <w:r>
        <w:t>|</w:t>
      </w:r>
      <w:r>
        <w:rPr>
          <w:vertAlign w:val="superscript"/>
        </w:rPr>
        <w:t>2</w:t>
      </w:r>
      <w:r>
        <w:t xml:space="preserve"> </w:t>
      </w:r>
      <w:r>
        <w:rPr>
          <w:rFonts w:ascii="Cambria Math" w:hAnsi="Cambria Math"/>
        </w:rPr>
        <w:t>~</w:t>
      </w:r>
      <w:r>
        <w:t xml:space="preserve"> (1/N)(1-e</w:t>
      </w:r>
      <w:r>
        <w:rPr>
          <w:vertAlign w:val="superscript"/>
        </w:rPr>
        <w:t>-L/</w:t>
      </w:r>
      <w:r>
        <w:rPr>
          <w:rFonts w:ascii="Calibri" w:hAnsi="Calibri" w:cs="Calibri"/>
          <w:vertAlign w:val="superscript"/>
        </w:rPr>
        <w:t>ξ</w:t>
      </w:r>
      <w:r>
        <w:t xml:space="preserve">).  </w:t>
      </w:r>
    </w:p>
    <w:p w14:paraId="04AEDA7D" w14:textId="4179D689" w:rsidR="006E6C7F" w:rsidRDefault="006E6C7F" w:rsidP="00B874FE">
      <w:pPr>
        <w:pStyle w:val="NoSpacing"/>
        <w:tabs>
          <w:tab w:val="left" w:pos="5557"/>
        </w:tabs>
        <w:rPr>
          <w:rFonts w:cstheme="minorHAnsi"/>
        </w:rPr>
      </w:pPr>
    </w:p>
    <w:p w14:paraId="7A282599" w14:textId="0D36FA54" w:rsidR="001A7C2A" w:rsidRPr="002A2DDD" w:rsidRDefault="001A7C2A" w:rsidP="00B874FE">
      <w:pPr>
        <w:pStyle w:val="NoSpacing"/>
        <w:tabs>
          <w:tab w:val="left" w:pos="5557"/>
        </w:tabs>
      </w:pPr>
      <w:r>
        <w:t>So I guess first term is O(1/N).  Second term is (1/N)·</w:t>
      </w:r>
      <w:r>
        <w:rPr>
          <w:rFonts w:ascii="Calibri" w:hAnsi="Calibri" w:cs="Calibri"/>
        </w:rPr>
        <w:t>Σ</w:t>
      </w:r>
      <w:r w:rsidR="00FC5618">
        <w:rPr>
          <w:rFonts w:ascii="Calibri" w:hAnsi="Calibri"/>
          <w:vertAlign w:val="subscript"/>
        </w:rPr>
        <w:t>β</w:t>
      </w:r>
      <w:r>
        <w:t xml:space="preserve"> </w:t>
      </w:r>
      <w:r w:rsidR="002A2DDD">
        <w:t>1/k</w:t>
      </w:r>
      <w:r w:rsidR="00FC5618">
        <w:rPr>
          <w:rFonts w:ascii="Calibri" w:hAnsi="Calibri"/>
          <w:vertAlign w:val="subscript"/>
        </w:rPr>
        <w:t>β</w:t>
      </w:r>
      <w:r w:rsidR="002A2DDD">
        <w:t xml:space="preserve">·(1/N).  Now </w:t>
      </w:r>
      <w:r w:rsidR="002A2DDD">
        <w:rPr>
          <w:rFonts w:ascii="Calibri" w:hAnsi="Calibri" w:cs="Calibri"/>
        </w:rPr>
        <w:t>Σ</w:t>
      </w:r>
      <w:r w:rsidR="00FC5618">
        <w:rPr>
          <w:rFonts w:ascii="Calibri" w:hAnsi="Calibri"/>
          <w:vertAlign w:val="subscript"/>
        </w:rPr>
        <w:t>β</w:t>
      </w:r>
      <w:r w:rsidR="002A2DDD">
        <w:t xml:space="preserve"> 1/k</w:t>
      </w:r>
      <w:r w:rsidR="00FC5618">
        <w:rPr>
          <w:rFonts w:ascii="Calibri" w:hAnsi="Calibri"/>
          <w:vertAlign w:val="subscript"/>
        </w:rPr>
        <w:t>β</w:t>
      </w:r>
      <w:r w:rsidR="002A2DDD">
        <w:t xml:space="preserve"> is order N (see Appendix</w:t>
      </w:r>
      <w:r w:rsidR="00F1253C">
        <w:t xml:space="preserve"> – but even still, if considered 1/k </w:t>
      </w:r>
      <w:r w:rsidR="00A84150">
        <w:t>= 1</w:t>
      </w:r>
      <w:r w:rsidR="00F1253C">
        <w:t>, you’d still get N</w:t>
      </w:r>
      <w:r w:rsidR="002A2DDD">
        <w:t xml:space="preserve">).  So entire term is O(1/N).  The </w:t>
      </w:r>
      <w:r w:rsidR="00FC5618">
        <w:t>third</w:t>
      </w:r>
      <w:r w:rsidR="002A2DDD">
        <w:t xml:space="preserve"> term is (1/N)</w:t>
      </w:r>
      <w:r w:rsidR="002A2DDD">
        <w:rPr>
          <w:rFonts w:ascii="Calibri" w:hAnsi="Calibri" w:cs="Calibri"/>
        </w:rPr>
        <w:t>·Σ</w:t>
      </w:r>
      <w:r w:rsidR="00FC5618">
        <w:rPr>
          <w:rFonts w:ascii="Calibri" w:hAnsi="Calibri" w:cs="Calibri"/>
          <w:vertAlign w:val="subscript"/>
        </w:rPr>
        <w:t>αβ</w:t>
      </w:r>
      <w:r w:rsidR="002A2DDD">
        <w:rPr>
          <w:rFonts w:ascii="Calibri" w:hAnsi="Calibri" w:cs="Calibri"/>
        </w:rPr>
        <w:t xml:space="preserve"> 1/k</w:t>
      </w:r>
      <w:r w:rsidR="00FC5618">
        <w:rPr>
          <w:rFonts w:ascii="Calibri" w:hAnsi="Calibri" w:cs="Calibri"/>
          <w:vertAlign w:val="subscript"/>
        </w:rPr>
        <w:t>α</w:t>
      </w:r>
      <w:r w:rsidR="002A2DDD">
        <w:rPr>
          <w:rFonts w:ascii="Calibri" w:hAnsi="Calibri" w:cs="Calibri"/>
        </w:rPr>
        <w:t>k</w:t>
      </w:r>
      <w:r w:rsidR="00FC5618">
        <w:rPr>
          <w:rFonts w:ascii="Calibri" w:hAnsi="Calibri" w:cs="Calibri"/>
          <w:vertAlign w:val="subscript"/>
        </w:rPr>
        <w:t>β</w:t>
      </w:r>
      <w:r w:rsidR="002A2DDD">
        <w:rPr>
          <w:rFonts w:ascii="Calibri" w:hAnsi="Calibri" w:cs="Calibri"/>
        </w:rPr>
        <w:t xml:space="preserve"> · (1/N)(1/N).  The sum is order N</w:t>
      </w:r>
      <w:r w:rsidR="002A2DDD">
        <w:rPr>
          <w:rFonts w:ascii="Calibri" w:hAnsi="Calibri" w:cs="Calibri"/>
          <w:vertAlign w:val="superscript"/>
        </w:rPr>
        <w:t>2</w:t>
      </w:r>
      <w:r w:rsidR="002A2DDD">
        <w:rPr>
          <w:rFonts w:ascii="Calibri" w:hAnsi="Calibri" w:cs="Calibri"/>
        </w:rPr>
        <w:t xml:space="preserve"> now, and so the whole thing is order 1/N as well.  Now the </w:t>
      </w:r>
      <w:r w:rsidR="00FC5618">
        <w:rPr>
          <w:rFonts w:ascii="Calibri" w:hAnsi="Calibri" w:cs="Calibri"/>
        </w:rPr>
        <w:t>fourth</w:t>
      </w:r>
      <w:r w:rsidR="002A2DDD">
        <w:rPr>
          <w:rFonts w:ascii="Calibri" w:hAnsi="Calibri" w:cs="Calibri"/>
        </w:rPr>
        <w:t xml:space="preserve"> term?  I will presume that the only terms that significantly contribute ones where we get moduli of r’s and t’s, like with Maslov’s UCF thing.  Then we would have a δ</w:t>
      </w:r>
      <w:r w:rsidR="00FC5618">
        <w:rPr>
          <w:rFonts w:ascii="Calibri" w:hAnsi="Calibri" w:cs="Calibri"/>
          <w:vertAlign w:val="subscript"/>
        </w:rPr>
        <w:t>αβ</w:t>
      </w:r>
      <w:r w:rsidR="002A2DDD">
        <w:rPr>
          <w:rFonts w:ascii="Calibri" w:hAnsi="Calibri" w:cs="Calibri"/>
        </w:rPr>
        <w:t xml:space="preserve"> term again, basically, which would make the whole thing: (1/N)Σ</w:t>
      </w:r>
      <w:r w:rsidR="00FC5618">
        <w:rPr>
          <w:rFonts w:ascii="Calibri" w:hAnsi="Calibri" w:cs="Calibri"/>
          <w:vertAlign w:val="subscript"/>
        </w:rPr>
        <w:t>β</w:t>
      </w:r>
      <w:r w:rsidR="002A2DDD">
        <w:rPr>
          <w:rFonts w:ascii="Calibri" w:hAnsi="Calibri" w:cs="Calibri"/>
        </w:rPr>
        <w:t xml:space="preserve"> (1/k</w:t>
      </w:r>
      <w:r w:rsidR="00FC5618">
        <w:rPr>
          <w:rFonts w:ascii="Calibri" w:hAnsi="Calibri" w:cs="Calibri"/>
          <w:vertAlign w:val="subscript"/>
        </w:rPr>
        <w:t>β</w:t>
      </w:r>
      <w:r w:rsidR="002A2DDD">
        <w:rPr>
          <w:rFonts w:ascii="Calibri" w:hAnsi="Calibri" w:cs="Calibri"/>
        </w:rPr>
        <w:t xml:space="preserve">)(1/N)(1/N) </w:t>
      </w:r>
      <w:r w:rsidR="002A2DDD">
        <w:rPr>
          <w:rFonts w:ascii="Cambria Math" w:hAnsi="Cambria Math" w:cs="Calibri"/>
        </w:rPr>
        <w:t>~</w:t>
      </w:r>
      <w:r w:rsidR="002A2DDD">
        <w:rPr>
          <w:rFonts w:ascii="Calibri" w:hAnsi="Calibri" w:cs="Calibri"/>
        </w:rPr>
        <w:t xml:space="preserve"> 1/N</w:t>
      </w:r>
      <w:r w:rsidR="002A2DDD">
        <w:rPr>
          <w:rFonts w:ascii="Calibri" w:hAnsi="Calibri" w:cs="Calibri"/>
          <w:vertAlign w:val="superscript"/>
        </w:rPr>
        <w:t>2</w:t>
      </w:r>
      <w:r w:rsidR="002A2DDD">
        <w:rPr>
          <w:rFonts w:ascii="Calibri" w:hAnsi="Calibri" w:cs="Calibri"/>
        </w:rPr>
        <w:t xml:space="preserve">.  So this is a lower order term.  And last, we’ll note that Tr(τ) </w:t>
      </w:r>
      <w:r w:rsidR="002A2DDD">
        <w:rPr>
          <w:rFonts w:ascii="Cambria Math" w:hAnsi="Cambria Math" w:cs="Calibri"/>
        </w:rPr>
        <w:t>~</w:t>
      </w:r>
      <w:r w:rsidR="002A2DDD">
        <w:rPr>
          <w:rFonts w:ascii="Calibri" w:hAnsi="Calibri" w:cs="Calibri"/>
        </w:rPr>
        <w:t xml:space="preserve"> N, so the first two terms are O(Tr(τ)/N</w:t>
      </w:r>
      <w:r w:rsidR="002A2DDD">
        <w:rPr>
          <w:rFonts w:ascii="Calibri" w:hAnsi="Calibri" w:cs="Calibri"/>
          <w:vertAlign w:val="superscript"/>
        </w:rPr>
        <w:t>2</w:t>
      </w:r>
      <w:r w:rsidR="002A2DDD">
        <w:rPr>
          <w:rFonts w:ascii="Calibri" w:hAnsi="Calibri" w:cs="Calibri"/>
        </w:rPr>
        <w:t>), whereas the third is O(Tr(τ)/N</w:t>
      </w:r>
      <w:r w:rsidR="002A2DDD">
        <w:rPr>
          <w:rFonts w:ascii="Calibri" w:hAnsi="Calibri" w:cs="Calibri"/>
          <w:vertAlign w:val="superscript"/>
        </w:rPr>
        <w:t>3</w:t>
      </w:r>
      <w:r w:rsidR="002A2DDD">
        <w:rPr>
          <w:rFonts w:ascii="Calibri" w:hAnsi="Calibri" w:cs="Calibri"/>
        </w:rPr>
        <w:t xml:space="preserve">) about.  This probably isn’t as sophisticated </w:t>
      </w:r>
      <w:r w:rsidR="00A479E0">
        <w:rPr>
          <w:rFonts w:ascii="Calibri" w:hAnsi="Calibri" w:cs="Calibri"/>
        </w:rPr>
        <w:t xml:space="preserve">as </w:t>
      </w:r>
      <w:r w:rsidR="00465DC7">
        <w:rPr>
          <w:rFonts w:ascii="Calibri" w:hAnsi="Calibri" w:cs="Calibri"/>
        </w:rPr>
        <w:t xml:space="preserve">his analysis, but it’ll work.  </w:t>
      </w:r>
      <w:r w:rsidR="00326F4D">
        <w:t>Next, he means to estimate the derivative.  If we differentiate |t</w:t>
      </w:r>
      <w:r w:rsidR="00326F4D">
        <w:rPr>
          <w:vertAlign w:val="subscript"/>
        </w:rPr>
        <w:t>ab</w:t>
      </w:r>
      <w:r w:rsidR="00326F4D">
        <w:t>|</w:t>
      </w:r>
      <w:r w:rsidR="00326F4D">
        <w:rPr>
          <w:vertAlign w:val="superscript"/>
        </w:rPr>
        <w:t>2</w:t>
      </w:r>
      <w:r w:rsidR="00326F4D">
        <w:t xml:space="preserve"> in the metallic regime, we bring down a 1/L</w:t>
      </w:r>
      <w:r w:rsidR="00326F4D">
        <w:rPr>
          <w:vertAlign w:val="subscript"/>
        </w:rPr>
        <w:t>z</w:t>
      </w:r>
      <w:r w:rsidR="00326F4D">
        <w:t>, and in the insulating regime, we bring down a 1/</w:t>
      </w:r>
      <w:r w:rsidR="00326F4D">
        <w:rPr>
          <w:rFonts w:ascii="Calibri" w:hAnsi="Calibri" w:cs="Calibri"/>
        </w:rPr>
        <w:t>ξ</w:t>
      </w:r>
      <w:r w:rsidR="00326F4D">
        <w:t>.  Now in the large L</w:t>
      </w:r>
      <w:r w:rsidR="00326F4D">
        <w:rPr>
          <w:vertAlign w:val="subscript"/>
        </w:rPr>
        <w:t>z</w:t>
      </w:r>
      <w:r w:rsidR="00326F4D">
        <w:t xml:space="preserve"> metallic limit, we could say L</w:t>
      </w:r>
      <w:r w:rsidR="00326F4D">
        <w:rPr>
          <w:vertAlign w:val="subscript"/>
        </w:rPr>
        <w:t>z</w:t>
      </w:r>
      <w:r w:rsidR="00326F4D">
        <w:t xml:space="preserve"> </w:t>
      </w:r>
      <w:r w:rsidR="00326F4D">
        <w:rPr>
          <w:rFonts w:ascii="Cambria Math" w:hAnsi="Cambria Math"/>
        </w:rPr>
        <w:t>~</w:t>
      </w:r>
      <w:r w:rsidR="00326F4D">
        <w:t xml:space="preserve"> </w:t>
      </w:r>
      <w:r w:rsidR="00326F4D">
        <w:rPr>
          <w:rFonts w:ascii="Calibri" w:hAnsi="Calibri"/>
        </w:rPr>
        <w:t>√</w:t>
      </w:r>
      <w:r w:rsidR="00326F4D">
        <w:t xml:space="preserve">N, and in the insulating limit we know </w:t>
      </w:r>
      <w:r w:rsidR="00326F4D">
        <w:rPr>
          <w:rFonts w:ascii="Calibri" w:hAnsi="Calibri"/>
        </w:rPr>
        <w:t>ξ</w:t>
      </w:r>
      <w:r w:rsidR="00326F4D">
        <w:t xml:space="preserve"> </w:t>
      </w:r>
      <w:r w:rsidR="00326F4D">
        <w:rPr>
          <w:rFonts w:ascii="Cambria Math" w:hAnsi="Cambria Math"/>
        </w:rPr>
        <w:t>~</w:t>
      </w:r>
      <w:r w:rsidR="00326F4D">
        <w:t xml:space="preserve"> N.  So it would appear that the derivative is smaller than the O(1/N) terms too, though larger than the O(1/N</w:t>
      </w:r>
      <w:r w:rsidR="00326F4D">
        <w:rPr>
          <w:vertAlign w:val="superscript"/>
        </w:rPr>
        <w:t>2</w:t>
      </w:r>
      <w:r w:rsidR="00326F4D">
        <w:t>) terms perhaps.  Keeping the derivative for now, we have:</w:t>
      </w:r>
    </w:p>
    <w:p w14:paraId="08FE0397" w14:textId="528395FD" w:rsidR="006E6C7F" w:rsidRDefault="006E6C7F" w:rsidP="00B874FE">
      <w:pPr>
        <w:pStyle w:val="NoSpacing"/>
        <w:tabs>
          <w:tab w:val="left" w:pos="5557"/>
        </w:tabs>
      </w:pPr>
    </w:p>
    <w:p w14:paraId="056D4378" w14:textId="186C593C" w:rsidR="004261BE" w:rsidRDefault="00611F01" w:rsidP="00B874FE">
      <w:pPr>
        <w:pStyle w:val="NoSpacing"/>
        <w:tabs>
          <w:tab w:val="left" w:pos="5557"/>
        </w:tabs>
      </w:pPr>
      <w:r w:rsidRPr="00611F01">
        <w:rPr>
          <w:position w:val="-200"/>
        </w:rPr>
        <w:object w:dxaOrig="9960" w:dyaOrig="4099" w14:anchorId="0AC53A1A">
          <v:shape id="_x0000_i1131" type="#_x0000_t75" style="width:498.3pt;height:205.25pt" o:ole="">
            <v:imagedata r:id="rId85" o:title=""/>
          </v:shape>
          <o:OLEObject Type="Embed" ProgID="Equation.DSMT4" ShapeID="_x0000_i1131" DrawAspect="Content" ObjectID="_1627465123" r:id="rId86"/>
        </w:object>
      </w:r>
    </w:p>
    <w:p w14:paraId="0FA80633" w14:textId="7CBF3D81" w:rsidR="00FB42FA" w:rsidRDefault="00FB42FA" w:rsidP="00B874FE">
      <w:pPr>
        <w:pStyle w:val="NoSpacing"/>
        <w:tabs>
          <w:tab w:val="left" w:pos="5557"/>
        </w:tabs>
      </w:pPr>
      <w:r>
        <w:t>So we’ve got:</w:t>
      </w:r>
    </w:p>
    <w:p w14:paraId="4B56BDF2" w14:textId="6B2400A0" w:rsidR="00FB42FA" w:rsidRDefault="00FB42FA" w:rsidP="00B874FE">
      <w:pPr>
        <w:pStyle w:val="NoSpacing"/>
        <w:tabs>
          <w:tab w:val="left" w:pos="5557"/>
        </w:tabs>
      </w:pPr>
    </w:p>
    <w:p w14:paraId="5F38E426" w14:textId="196B6C1B" w:rsidR="00FB42FA" w:rsidRDefault="00FB42FA" w:rsidP="00B874FE">
      <w:pPr>
        <w:pStyle w:val="NoSpacing"/>
        <w:tabs>
          <w:tab w:val="left" w:pos="5557"/>
        </w:tabs>
      </w:pPr>
      <w:r w:rsidRPr="00FB42FA">
        <w:rPr>
          <w:position w:val="-34"/>
        </w:rPr>
        <w:object w:dxaOrig="5500" w:dyaOrig="900" w14:anchorId="17216D1E">
          <v:shape id="_x0000_i1132" type="#_x0000_t75" style="width:257.7pt;height:41.7pt" o:ole="" filled="t" fillcolor="#ccf">
            <v:imagedata r:id="rId87" o:title=""/>
          </v:shape>
          <o:OLEObject Type="Embed" ProgID="Equation.DSMT4" ShapeID="_x0000_i1132" DrawAspect="Content" ObjectID="_1627465124" r:id="rId88"/>
        </w:object>
      </w:r>
    </w:p>
    <w:p w14:paraId="11A58D11" w14:textId="77777777" w:rsidR="00FB42FA" w:rsidRDefault="00FB42FA" w:rsidP="00B874FE">
      <w:pPr>
        <w:pStyle w:val="NoSpacing"/>
        <w:tabs>
          <w:tab w:val="left" w:pos="5557"/>
        </w:tabs>
      </w:pPr>
    </w:p>
    <w:p w14:paraId="0AFA22F3" w14:textId="569D57B3" w:rsidR="006E6C7F" w:rsidRDefault="002C2D92" w:rsidP="00B874FE">
      <w:pPr>
        <w:pStyle w:val="NoSpacing"/>
        <w:tabs>
          <w:tab w:val="left" w:pos="5557"/>
        </w:tabs>
      </w:pPr>
      <w:r>
        <w:t>Where we’ve made the definitions:</w:t>
      </w:r>
    </w:p>
    <w:p w14:paraId="479F4BFE" w14:textId="77777777" w:rsidR="002C2D92" w:rsidRDefault="002C2D92" w:rsidP="002C2D92">
      <w:pPr>
        <w:pStyle w:val="NoSpacing"/>
        <w:tabs>
          <w:tab w:val="left" w:pos="5557"/>
        </w:tabs>
      </w:pPr>
    </w:p>
    <w:p w14:paraId="4533334D" w14:textId="01CCAAF6" w:rsidR="002C2D92" w:rsidRDefault="002C2D92" w:rsidP="002C2D92">
      <w:pPr>
        <w:pStyle w:val="NoSpacing"/>
        <w:tabs>
          <w:tab w:val="left" w:pos="5557"/>
        </w:tabs>
      </w:pPr>
      <w:r w:rsidRPr="006D5C57">
        <w:rPr>
          <w:position w:val="-68"/>
        </w:rPr>
        <w:object w:dxaOrig="2360" w:dyaOrig="1480" w14:anchorId="2539CA95">
          <v:shape id="_x0000_i1133" type="#_x0000_t75" style="width:118.1pt;height:73.9pt" o:ole="" o:bordertopcolor="this" o:borderleftcolor="this" o:borderbottomcolor="this" o:borderrightcolor="this">
            <v:imagedata r:id="rId89" o:title=""/>
            <w10:bordertop type="single" width="4"/>
            <w10:borderleft type="single" width="4"/>
            <w10:borderbottom type="single" width="4"/>
            <w10:borderright type="single" width="4"/>
          </v:shape>
          <o:OLEObject Type="Embed" ProgID="Equation.DSMT4" ShapeID="_x0000_i1133" DrawAspect="Content" ObjectID="_1627465125" r:id="rId90"/>
        </w:object>
      </w:r>
    </w:p>
    <w:p w14:paraId="23C75F82" w14:textId="32A7C44A" w:rsidR="00222203" w:rsidRDefault="00222203" w:rsidP="002C2D92">
      <w:pPr>
        <w:pStyle w:val="NoSpacing"/>
        <w:tabs>
          <w:tab w:val="left" w:pos="5557"/>
        </w:tabs>
      </w:pPr>
    </w:p>
    <w:p w14:paraId="43657EC6" w14:textId="1DC1942F" w:rsidR="002C2D92" w:rsidRPr="00A67E15" w:rsidRDefault="002C2D92" w:rsidP="002C2D92">
      <w:pPr>
        <w:pStyle w:val="NoSpacing"/>
        <w:tabs>
          <w:tab w:val="left" w:pos="5557"/>
        </w:tabs>
      </w:pPr>
      <w:r>
        <w:t>And then, the function we get by making the replacement k</w:t>
      </w:r>
      <w:r>
        <w:rPr>
          <w:vertAlign w:val="subscript"/>
        </w:rPr>
        <w:t>m</w:t>
      </w:r>
      <w:r>
        <w:t xml:space="preserve"> = k</w:t>
      </w:r>
      <w:r>
        <w:rPr>
          <w:vertAlign w:val="subscript"/>
        </w:rPr>
        <w:t>F</w:t>
      </w:r>
      <w:r>
        <w:rPr>
          <w:rFonts w:ascii="Calibri" w:hAnsi="Calibri"/>
        </w:rPr>
        <w:t>μ</w:t>
      </w:r>
      <w:r>
        <w:rPr>
          <w:vertAlign w:val="subscript"/>
        </w:rPr>
        <w:t>m</w:t>
      </w:r>
      <w:r>
        <w:t>, is, for future reference (</w:t>
      </w:r>
      <w:r>
        <w:rPr>
          <w:rFonts w:ascii="Calibri" w:hAnsi="Calibri"/>
        </w:rPr>
        <w:t>μ</w:t>
      </w:r>
      <w:r>
        <w:t xml:space="preserve"> is ratio of k</w:t>
      </w:r>
      <w:r>
        <w:rPr>
          <w:vertAlign w:val="subscript"/>
        </w:rPr>
        <w:t>||</w:t>
      </w:r>
      <w:r>
        <w:t xml:space="preserve"> to k</w:t>
      </w:r>
      <w:r>
        <w:rPr>
          <w:vertAlign w:val="subscript"/>
        </w:rPr>
        <w:t>F</w:t>
      </w:r>
      <w:r>
        <w:t>, basically cos</w:t>
      </w:r>
      <w:r>
        <w:rPr>
          <w:rFonts w:ascii="Calibri" w:hAnsi="Calibri"/>
        </w:rPr>
        <w:t>θ</w:t>
      </w:r>
      <w:r>
        <w:t xml:space="preserve"> between them),</w:t>
      </w:r>
    </w:p>
    <w:p w14:paraId="27BD4CBF" w14:textId="77777777" w:rsidR="002C2D92" w:rsidRDefault="002C2D92" w:rsidP="002C2D92">
      <w:pPr>
        <w:pStyle w:val="NoSpacing"/>
        <w:tabs>
          <w:tab w:val="left" w:pos="5557"/>
        </w:tabs>
      </w:pPr>
    </w:p>
    <w:p w14:paraId="2435F48F" w14:textId="69908A58" w:rsidR="002C2D92" w:rsidRDefault="00FB42FA" w:rsidP="002C2D92">
      <w:pPr>
        <w:pStyle w:val="NoSpacing"/>
        <w:tabs>
          <w:tab w:val="left" w:pos="5557"/>
        </w:tabs>
      </w:pPr>
      <w:r w:rsidRPr="006D5C57">
        <w:rPr>
          <w:position w:val="-66"/>
        </w:rPr>
        <w:object w:dxaOrig="2320" w:dyaOrig="1440" w14:anchorId="351D7F09">
          <v:shape id="_x0000_i1134" type="#_x0000_t75" style="width:116.2pt;height:1in" o:ole="">
            <v:imagedata r:id="rId91" o:title=""/>
          </v:shape>
          <o:OLEObject Type="Embed" ProgID="Equation.DSMT4" ShapeID="_x0000_i1134" DrawAspect="Content" ObjectID="_1627465126" r:id="rId92"/>
        </w:object>
      </w:r>
    </w:p>
    <w:p w14:paraId="7494E785" w14:textId="3457FB57" w:rsidR="002C2D92" w:rsidRDefault="002C2D92" w:rsidP="00B874FE">
      <w:pPr>
        <w:pStyle w:val="NoSpacing"/>
        <w:tabs>
          <w:tab w:val="left" w:pos="5557"/>
        </w:tabs>
      </w:pPr>
    </w:p>
    <w:p w14:paraId="560180B8" w14:textId="77777777" w:rsidR="003D499F" w:rsidRDefault="003D499F" w:rsidP="003D499F">
      <w:pPr>
        <w:pStyle w:val="NoSpacing"/>
        <w:tabs>
          <w:tab w:val="left" w:pos="5557"/>
        </w:tabs>
      </w:pPr>
      <w:r>
        <w:t>Current conservation provides a relationship between the two:</w:t>
      </w:r>
    </w:p>
    <w:p w14:paraId="12B3EB30" w14:textId="77777777" w:rsidR="003D499F" w:rsidRDefault="003D499F" w:rsidP="003D499F">
      <w:pPr>
        <w:pStyle w:val="NoSpacing"/>
        <w:tabs>
          <w:tab w:val="left" w:pos="5557"/>
        </w:tabs>
      </w:pPr>
    </w:p>
    <w:p w14:paraId="1B5249D6" w14:textId="77777777" w:rsidR="003D499F" w:rsidRDefault="003D499F" w:rsidP="003D499F">
      <w:pPr>
        <w:pStyle w:val="NoSpacing"/>
        <w:tabs>
          <w:tab w:val="left" w:pos="5557"/>
        </w:tabs>
      </w:pPr>
      <w:r w:rsidRPr="00F03B10">
        <w:rPr>
          <w:position w:val="-140"/>
        </w:rPr>
        <w:object w:dxaOrig="8559" w:dyaOrig="2680" w14:anchorId="0E79FA73">
          <v:shape id="_x0000_i1135" type="#_x0000_t75" style="width:428.2pt;height:134.55pt" o:ole="">
            <v:imagedata r:id="rId93" o:title=""/>
          </v:shape>
          <o:OLEObject Type="Embed" ProgID="Equation.DSMT4" ShapeID="_x0000_i1135" DrawAspect="Content" ObjectID="_1627465127" r:id="rId94"/>
        </w:object>
      </w:r>
    </w:p>
    <w:p w14:paraId="3EE74F77" w14:textId="77777777" w:rsidR="003D499F" w:rsidRDefault="003D499F" w:rsidP="003D499F">
      <w:pPr>
        <w:pStyle w:val="NoSpacing"/>
        <w:tabs>
          <w:tab w:val="left" w:pos="5557"/>
        </w:tabs>
      </w:pPr>
    </w:p>
    <w:p w14:paraId="4AE04EF6" w14:textId="77777777" w:rsidR="003D499F" w:rsidRDefault="003D499F" w:rsidP="003D499F">
      <w:pPr>
        <w:pStyle w:val="NoSpacing"/>
        <w:tabs>
          <w:tab w:val="left" w:pos="5557"/>
        </w:tabs>
      </w:pPr>
      <w:r>
        <w:t xml:space="preserve">And switching to </w:t>
      </w:r>
      <w:r>
        <w:rPr>
          <w:rFonts w:ascii="Calibri" w:hAnsi="Calibri" w:cs="Calibri"/>
        </w:rPr>
        <w:t>μ</w:t>
      </w:r>
      <w:r>
        <w:t xml:space="preserve"> variables would give us:</w:t>
      </w:r>
    </w:p>
    <w:p w14:paraId="1A421F31" w14:textId="77777777" w:rsidR="003D499F" w:rsidRDefault="003D499F" w:rsidP="003D499F">
      <w:pPr>
        <w:pStyle w:val="NoSpacing"/>
        <w:tabs>
          <w:tab w:val="left" w:pos="5557"/>
        </w:tabs>
      </w:pPr>
    </w:p>
    <w:p w14:paraId="75B35CE2" w14:textId="0BB7493E" w:rsidR="003D499F" w:rsidRDefault="003D499F" w:rsidP="003D499F">
      <w:pPr>
        <w:pStyle w:val="NoSpacing"/>
        <w:tabs>
          <w:tab w:val="left" w:pos="5557"/>
        </w:tabs>
      </w:pPr>
      <w:r w:rsidRPr="00F03B10">
        <w:rPr>
          <w:position w:val="-32"/>
        </w:rPr>
        <w:object w:dxaOrig="2400" w:dyaOrig="740" w14:anchorId="7889B569">
          <v:shape id="_x0000_i1136" type="#_x0000_t75" style="width:120pt;height:38.55pt" o:ole="" o:bordertopcolor="this" o:borderleftcolor="this" o:borderbottomcolor="this" o:borderrightcolor="this">
            <v:imagedata r:id="rId95" o:title=""/>
            <w10:bordertop type="single" width="4"/>
            <w10:borderleft type="single" width="4"/>
            <w10:borderbottom type="single" width="4"/>
            <w10:borderright type="single" width="4"/>
          </v:shape>
          <o:OLEObject Type="Embed" ProgID="Equation.DSMT4" ShapeID="_x0000_i1136" DrawAspect="Content" ObjectID="_1627465128" r:id="rId96"/>
        </w:object>
      </w:r>
    </w:p>
    <w:p w14:paraId="118180AE" w14:textId="30324CAF" w:rsidR="00FB42FA" w:rsidRDefault="00FB42FA" w:rsidP="003D499F">
      <w:pPr>
        <w:pStyle w:val="NoSpacing"/>
        <w:tabs>
          <w:tab w:val="left" w:pos="5557"/>
        </w:tabs>
      </w:pPr>
    </w:p>
    <w:p w14:paraId="097BDF0E" w14:textId="77777777" w:rsidR="00FB42FA" w:rsidRDefault="00FB42FA" w:rsidP="00FB42FA">
      <w:pPr>
        <w:pStyle w:val="NoSpacing"/>
        <w:tabs>
          <w:tab w:val="left" w:pos="5557"/>
        </w:tabs>
      </w:pPr>
      <w:r>
        <w:t>Now let’s do same with &lt;|r</w:t>
      </w:r>
      <w:r>
        <w:rPr>
          <w:vertAlign w:val="subscript"/>
        </w:rPr>
        <w:t>mn</w:t>
      </w:r>
      <w:r>
        <w:t>(z)|</w:t>
      </w:r>
      <w:r>
        <w:rPr>
          <w:vertAlign w:val="superscript"/>
        </w:rPr>
        <w:t>2</w:t>
      </w:r>
      <w:r>
        <w:t>&gt;.  I’ll expand the products:</w:t>
      </w:r>
    </w:p>
    <w:p w14:paraId="7028D840" w14:textId="77777777" w:rsidR="00FB42FA" w:rsidRDefault="00FB42FA" w:rsidP="00FB42FA">
      <w:pPr>
        <w:pStyle w:val="NoSpacing"/>
        <w:tabs>
          <w:tab w:val="left" w:pos="5557"/>
        </w:tabs>
      </w:pPr>
    </w:p>
    <w:p w14:paraId="69FD09FB" w14:textId="77777777" w:rsidR="00FB42FA" w:rsidRPr="00AE610F" w:rsidRDefault="00FB42FA" w:rsidP="00FB42FA">
      <w:pPr>
        <w:pStyle w:val="NoSpacing"/>
        <w:tabs>
          <w:tab w:val="left" w:pos="5557"/>
        </w:tabs>
      </w:pPr>
      <w:r w:rsidRPr="001D3A1B">
        <w:rPr>
          <w:position w:val="-106"/>
        </w:rPr>
        <w:object w:dxaOrig="9999" w:dyaOrig="2360" w14:anchorId="741421E7">
          <v:shape id="_x0000_i1137" type="#_x0000_t75" style="width:500.2pt;height:117.45pt" o:ole="">
            <v:imagedata r:id="rId97" o:title=""/>
          </v:shape>
          <o:OLEObject Type="Embed" ProgID="Equation.DSMT4" ShapeID="_x0000_i1137" DrawAspect="Content" ObjectID="_1627465129" r:id="rId98"/>
        </w:object>
      </w:r>
    </w:p>
    <w:p w14:paraId="2B74D068" w14:textId="77777777" w:rsidR="00FB42FA" w:rsidRPr="003D4809" w:rsidRDefault="00FB42FA" w:rsidP="00FB42FA">
      <w:pPr>
        <w:pStyle w:val="NoSpacing"/>
        <w:tabs>
          <w:tab w:val="left" w:pos="5557"/>
        </w:tabs>
      </w:pPr>
      <w:r>
        <w:t>And do some simplifying.  In the last two I’m going to use r</w:t>
      </w:r>
      <w:r>
        <w:rPr>
          <w:rFonts w:ascii="Calibri" w:hAnsi="Calibri" w:cs="Calibri"/>
        </w:rPr>
        <w:t>ʹ</w:t>
      </w:r>
      <w:r>
        <w:t xml:space="preserve"> = r</w:t>
      </w:r>
      <w:r>
        <w:rPr>
          <w:rFonts w:ascii="Calibri" w:hAnsi="Calibri" w:cs="Calibri"/>
        </w:rPr>
        <w:t>ʹ</w:t>
      </w:r>
      <w:r>
        <w:rPr>
          <w:vertAlign w:val="superscript"/>
        </w:rPr>
        <w:t>T</w:t>
      </w:r>
      <w:r>
        <w:t xml:space="preserve">.  </w:t>
      </w:r>
    </w:p>
    <w:p w14:paraId="3B6BE0AD" w14:textId="77777777" w:rsidR="00FB42FA" w:rsidRDefault="00FB42FA" w:rsidP="00FB42FA">
      <w:pPr>
        <w:pStyle w:val="NoSpacing"/>
        <w:tabs>
          <w:tab w:val="left" w:pos="5557"/>
        </w:tabs>
      </w:pPr>
    </w:p>
    <w:p w14:paraId="34971DD9" w14:textId="77777777" w:rsidR="00FB42FA" w:rsidRDefault="00FB42FA" w:rsidP="00FB42FA">
      <w:pPr>
        <w:pStyle w:val="NoSpacing"/>
        <w:tabs>
          <w:tab w:val="left" w:pos="5557"/>
        </w:tabs>
      </w:pPr>
      <w:r w:rsidRPr="00946FF1">
        <w:rPr>
          <w:position w:val="-106"/>
        </w:rPr>
        <w:object w:dxaOrig="9800" w:dyaOrig="2360" w14:anchorId="43658E75">
          <v:shape id="_x0000_i1138" type="#_x0000_t75" style="width:490.1pt;height:117.45pt" o:ole="">
            <v:imagedata r:id="rId99" o:title=""/>
          </v:shape>
          <o:OLEObject Type="Embed" ProgID="Equation.DSMT4" ShapeID="_x0000_i1138" DrawAspect="Content" ObjectID="_1627465130" r:id="rId100"/>
        </w:object>
      </w:r>
      <w:r>
        <w:t xml:space="preserve"> </w:t>
      </w:r>
    </w:p>
    <w:p w14:paraId="2460CEDF" w14:textId="77777777" w:rsidR="00FB42FA" w:rsidRDefault="00FB42FA" w:rsidP="00FB42FA">
      <w:pPr>
        <w:pStyle w:val="NoSpacing"/>
        <w:tabs>
          <w:tab w:val="left" w:pos="5557"/>
        </w:tabs>
      </w:pPr>
      <w:r>
        <w:t>First term is O(1/N).  Second O(1/N</w:t>
      </w:r>
      <w:r>
        <w:rPr>
          <w:vertAlign w:val="superscript"/>
        </w:rPr>
        <w:t>2</w:t>
      </w:r>
      <w:r>
        <w:t>).  Third O(1/N).  Fourth O(1/N).  Fifth O(1/N).  Sixth O(1/N).  In the last line, the first term is O(1/N) if m = n.  But the one is O(1/N</w:t>
      </w:r>
      <w:r>
        <w:rPr>
          <w:vertAlign w:val="superscript"/>
        </w:rPr>
        <w:t>2</w:t>
      </w:r>
      <w:r>
        <w:t>).  Now derivative is of higher order by 1/L</w:t>
      </w:r>
      <w:r>
        <w:rPr>
          <w:vertAlign w:val="subscript"/>
        </w:rPr>
        <w:t>z</w:t>
      </w:r>
      <w:r>
        <w:t xml:space="preserve"> (metallic regime) or 1/N (insulating) and can therefore also be neglected at lowest order.  So gathering these together we have:</w:t>
      </w:r>
    </w:p>
    <w:p w14:paraId="30ED0DF7" w14:textId="77777777" w:rsidR="00FB42FA" w:rsidRDefault="00FB42FA" w:rsidP="00FB42FA">
      <w:pPr>
        <w:pStyle w:val="NoSpacing"/>
        <w:tabs>
          <w:tab w:val="left" w:pos="5557"/>
        </w:tabs>
      </w:pPr>
    </w:p>
    <w:p w14:paraId="113D851D" w14:textId="3C1060C7" w:rsidR="00FB42FA" w:rsidRDefault="00BF38B1" w:rsidP="00FB42FA">
      <w:pPr>
        <w:pStyle w:val="NoSpacing"/>
        <w:tabs>
          <w:tab w:val="left" w:pos="5557"/>
        </w:tabs>
      </w:pPr>
      <w:r w:rsidRPr="003D4809">
        <w:rPr>
          <w:position w:val="-180"/>
        </w:rPr>
        <w:object w:dxaOrig="10820" w:dyaOrig="3920" w14:anchorId="2A16FBF1">
          <v:shape id="_x0000_i1139" type="#_x0000_t75" style="width:516.65pt;height:186.95pt" o:ole="">
            <v:imagedata r:id="rId101" o:title=""/>
          </v:shape>
          <o:OLEObject Type="Embed" ProgID="Equation.DSMT4" ShapeID="_x0000_i1139" DrawAspect="Content" ObjectID="_1627465131" r:id="rId102"/>
        </w:object>
      </w:r>
    </w:p>
    <w:p w14:paraId="00286ED9" w14:textId="77777777" w:rsidR="00FB42FA" w:rsidRDefault="00FB42FA" w:rsidP="00FB42FA">
      <w:pPr>
        <w:pStyle w:val="NoSpacing"/>
        <w:tabs>
          <w:tab w:val="left" w:pos="5557"/>
        </w:tabs>
      </w:pPr>
      <w:r>
        <w:t>Continuing, keeping the derivative for a while:</w:t>
      </w:r>
    </w:p>
    <w:p w14:paraId="2A312EFC" w14:textId="77777777" w:rsidR="00FB42FA" w:rsidRDefault="00FB42FA" w:rsidP="00FB42FA">
      <w:pPr>
        <w:pStyle w:val="NoSpacing"/>
        <w:tabs>
          <w:tab w:val="left" w:pos="5557"/>
        </w:tabs>
      </w:pPr>
    </w:p>
    <w:p w14:paraId="3BE43D36" w14:textId="77777777" w:rsidR="00FB42FA" w:rsidRDefault="00FB42FA" w:rsidP="00FB42FA">
      <w:pPr>
        <w:pStyle w:val="NoSpacing"/>
        <w:tabs>
          <w:tab w:val="left" w:pos="5557"/>
        </w:tabs>
      </w:pPr>
      <w:r w:rsidRPr="00D07D24">
        <w:rPr>
          <w:position w:val="-56"/>
        </w:rPr>
        <w:object w:dxaOrig="11160" w:dyaOrig="6360" w14:anchorId="4ECC136F">
          <v:shape id="_x0000_i1140" type="#_x0000_t75" style="width:533.05pt;height:304.4pt" o:ole="">
            <v:imagedata r:id="rId103" o:title=""/>
          </v:shape>
          <o:OLEObject Type="Embed" ProgID="Equation.DSMT4" ShapeID="_x0000_i1140" DrawAspect="Content" ObjectID="_1627465132" r:id="rId104"/>
        </w:object>
      </w:r>
    </w:p>
    <w:p w14:paraId="3E0D034E" w14:textId="77777777" w:rsidR="00FB42FA" w:rsidRDefault="00FB42FA" w:rsidP="00FB42FA">
      <w:pPr>
        <w:pStyle w:val="NoSpacing"/>
        <w:tabs>
          <w:tab w:val="left" w:pos="5557"/>
        </w:tabs>
      </w:pPr>
      <w:r>
        <w:t>So then,</w:t>
      </w:r>
    </w:p>
    <w:p w14:paraId="14449424" w14:textId="77777777" w:rsidR="00FB42FA" w:rsidRDefault="00FB42FA" w:rsidP="00FB42FA">
      <w:pPr>
        <w:pStyle w:val="NoSpacing"/>
        <w:tabs>
          <w:tab w:val="left" w:pos="5557"/>
        </w:tabs>
      </w:pPr>
    </w:p>
    <w:p w14:paraId="14B49544" w14:textId="25F3E386" w:rsidR="00FB42FA" w:rsidRDefault="00FB42FA" w:rsidP="00FB42FA">
      <w:pPr>
        <w:pStyle w:val="NoSpacing"/>
        <w:tabs>
          <w:tab w:val="left" w:pos="5557"/>
        </w:tabs>
      </w:pPr>
      <w:r w:rsidRPr="00D07D24">
        <w:rPr>
          <w:position w:val="-80"/>
        </w:rPr>
        <w:object w:dxaOrig="11060" w:dyaOrig="1719" w14:anchorId="06125CB9">
          <v:shape id="_x0000_i1141" type="#_x0000_t75" style="width:517.9pt;height:80.2pt" o:ole="">
            <v:imagedata r:id="rId105" o:title=""/>
          </v:shape>
          <o:OLEObject Type="Embed" ProgID="Equation.DSMT4" ShapeID="_x0000_i1141" DrawAspect="Content" ObjectID="_1627465133" r:id="rId106"/>
        </w:object>
      </w:r>
    </w:p>
    <w:p w14:paraId="194B2D43" w14:textId="703F8938" w:rsidR="00FB42FA" w:rsidRDefault="00FB42FA" w:rsidP="003D499F">
      <w:pPr>
        <w:pStyle w:val="NoSpacing"/>
        <w:tabs>
          <w:tab w:val="left" w:pos="5557"/>
        </w:tabs>
      </w:pPr>
      <w:r>
        <w:t>So now we’ve got:</w:t>
      </w:r>
    </w:p>
    <w:p w14:paraId="508012B1" w14:textId="77777777" w:rsidR="00FB42FA" w:rsidRDefault="00FB42FA" w:rsidP="003D499F">
      <w:pPr>
        <w:pStyle w:val="NoSpacing"/>
        <w:tabs>
          <w:tab w:val="left" w:pos="5557"/>
        </w:tabs>
      </w:pPr>
    </w:p>
    <w:p w14:paraId="5A3AF903" w14:textId="1BE33B69" w:rsidR="00FB42FA" w:rsidRDefault="00FB42FA" w:rsidP="003D499F">
      <w:pPr>
        <w:pStyle w:val="NoSpacing"/>
        <w:tabs>
          <w:tab w:val="left" w:pos="5557"/>
        </w:tabs>
      </w:pPr>
      <w:r w:rsidRPr="00FB42FA">
        <w:rPr>
          <w:position w:val="-34"/>
        </w:rPr>
        <w:object w:dxaOrig="8620" w:dyaOrig="900" w14:anchorId="22E86ECA">
          <v:shape id="_x0000_i1142" type="#_x0000_t75" style="width:403.6pt;height:41.7pt" o:ole="" filled="t" fillcolor="#ccf">
            <v:imagedata r:id="rId107" o:title=""/>
          </v:shape>
          <o:OLEObject Type="Embed" ProgID="Equation.DSMT4" ShapeID="_x0000_i1142" DrawAspect="Content" ObjectID="_1627465134" r:id="rId108"/>
        </w:object>
      </w:r>
    </w:p>
    <w:p w14:paraId="2E520D80" w14:textId="776AF4B9" w:rsidR="003D499F" w:rsidRDefault="003D499F" w:rsidP="00B874FE">
      <w:pPr>
        <w:pStyle w:val="NoSpacing"/>
        <w:tabs>
          <w:tab w:val="left" w:pos="5557"/>
        </w:tabs>
      </w:pPr>
    </w:p>
    <w:p w14:paraId="67301864" w14:textId="12120577" w:rsidR="00FB42FA" w:rsidRPr="0047100B" w:rsidRDefault="0047100B" w:rsidP="00B874FE">
      <w:pPr>
        <w:pStyle w:val="NoSpacing"/>
        <w:tabs>
          <w:tab w:val="left" w:pos="5557"/>
        </w:tabs>
        <w:rPr>
          <w:b/>
        </w:rPr>
      </w:pPr>
      <w:r>
        <w:rPr>
          <w:b/>
        </w:rPr>
        <w:t>Asymptotic limit of &lt;|t</w:t>
      </w:r>
      <w:r>
        <w:rPr>
          <w:b/>
        </w:rPr>
        <w:softHyphen/>
      </w:r>
      <w:r>
        <w:rPr>
          <w:b/>
          <w:vertAlign w:val="subscript"/>
        </w:rPr>
        <w:t>mn</w:t>
      </w:r>
      <w:r>
        <w:rPr>
          <w:b/>
        </w:rPr>
        <w:t>(z)|</w:t>
      </w:r>
      <w:r>
        <w:rPr>
          <w:b/>
          <w:vertAlign w:val="superscript"/>
        </w:rPr>
        <w:t>2</w:t>
      </w:r>
      <w:r>
        <w:rPr>
          <w:b/>
        </w:rPr>
        <w:t>&gt; and &lt;|r</w:t>
      </w:r>
      <w:r>
        <w:rPr>
          <w:b/>
          <w:vertAlign w:val="subscript"/>
        </w:rPr>
        <w:t>mn</w:t>
      </w:r>
      <w:r>
        <w:rPr>
          <w:b/>
        </w:rPr>
        <w:t>(z)|</w:t>
      </w:r>
      <w:r>
        <w:rPr>
          <w:b/>
          <w:vertAlign w:val="superscript"/>
        </w:rPr>
        <w:t>2</w:t>
      </w:r>
      <w:r>
        <w:rPr>
          <w:b/>
        </w:rPr>
        <w:t>&gt;</w:t>
      </w:r>
    </w:p>
    <w:p w14:paraId="27A94E9E" w14:textId="644AE65D" w:rsidR="002C2D92" w:rsidRDefault="002C2D92" w:rsidP="00B874FE">
      <w:pPr>
        <w:pStyle w:val="NoSpacing"/>
        <w:tabs>
          <w:tab w:val="left" w:pos="5557"/>
        </w:tabs>
      </w:pPr>
      <w:r>
        <w:t xml:space="preserve">OK </w:t>
      </w:r>
      <w:r w:rsidR="00FB42FA">
        <w:t xml:space="preserve">let’s consider the zeroth order solution to these equations, where we neglect the derivative.  </w:t>
      </w:r>
      <w:r w:rsidR="00A9394C">
        <w:t xml:space="preserve">This should be the asymptotic limit z </w:t>
      </w:r>
      <w:r w:rsidR="00A9394C">
        <w:rPr>
          <w:rFonts w:ascii="Cambria Math" w:hAnsi="Cambria Math"/>
        </w:rPr>
        <w:t>→</w:t>
      </w:r>
      <w:r w:rsidR="00A9394C">
        <w:t xml:space="preserve"> </w:t>
      </w:r>
      <w:r w:rsidR="00A9394C">
        <w:rPr>
          <w:rFonts w:ascii="Cambria Math" w:hAnsi="Cambria Math"/>
        </w:rPr>
        <w:t>∞</w:t>
      </w:r>
      <w:r w:rsidR="00A9394C">
        <w:t xml:space="preserve">.  </w:t>
      </w:r>
      <w:r w:rsidR="00FB42FA">
        <w:t>This would result in:</w:t>
      </w:r>
    </w:p>
    <w:p w14:paraId="25BCE391" w14:textId="5A72EEE4" w:rsidR="002C2D92" w:rsidRDefault="002C2D92" w:rsidP="00B874FE">
      <w:pPr>
        <w:pStyle w:val="NoSpacing"/>
        <w:tabs>
          <w:tab w:val="left" w:pos="5557"/>
        </w:tabs>
      </w:pPr>
    </w:p>
    <w:p w14:paraId="06438A08" w14:textId="7BBAC99F" w:rsidR="002C2D92" w:rsidRDefault="00611F01" w:rsidP="00B874FE">
      <w:pPr>
        <w:pStyle w:val="NoSpacing"/>
        <w:tabs>
          <w:tab w:val="left" w:pos="5557"/>
        </w:tabs>
      </w:pPr>
      <w:r w:rsidRPr="00611F01">
        <w:rPr>
          <w:position w:val="-32"/>
        </w:rPr>
        <w:object w:dxaOrig="3379" w:dyaOrig="720" w14:anchorId="3A0F536A">
          <v:shape id="_x0000_i1143" type="#_x0000_t75" style="width:159.15pt;height:33.45pt" o:ole="">
            <v:imagedata r:id="rId109" o:title=""/>
          </v:shape>
          <o:OLEObject Type="Embed" ProgID="Equation.DSMT4" ShapeID="_x0000_i1143" DrawAspect="Content" ObjectID="_1627465135" r:id="rId110"/>
        </w:object>
      </w:r>
    </w:p>
    <w:p w14:paraId="5A50B115" w14:textId="64A65D53" w:rsidR="002C2D92" w:rsidRDefault="002C2D92" w:rsidP="00B874FE">
      <w:pPr>
        <w:pStyle w:val="NoSpacing"/>
        <w:tabs>
          <w:tab w:val="left" w:pos="5557"/>
        </w:tabs>
      </w:pPr>
    </w:p>
    <w:p w14:paraId="456ED6D2" w14:textId="2551A21E" w:rsidR="0020162E" w:rsidRDefault="0020162E" w:rsidP="00B874FE">
      <w:pPr>
        <w:pStyle w:val="NoSpacing"/>
        <w:tabs>
          <w:tab w:val="left" w:pos="5557"/>
        </w:tabs>
      </w:pPr>
      <w:r>
        <w:t>Now, he says that |t</w:t>
      </w:r>
      <w:r>
        <w:rPr>
          <w:vertAlign w:val="subscript"/>
        </w:rPr>
        <w:t>mn</w:t>
      </w:r>
      <w:r>
        <w:t>|</w:t>
      </w:r>
      <w:r>
        <w:rPr>
          <w:vertAlign w:val="superscript"/>
        </w:rPr>
        <w:t>2</w:t>
      </w:r>
      <w:r>
        <w:t xml:space="preserve"> ought to be symmetric, of course, and so that enables us to basically equate:</w:t>
      </w:r>
    </w:p>
    <w:p w14:paraId="47C50EFF" w14:textId="6DDD2C05" w:rsidR="0020162E" w:rsidRDefault="0020162E" w:rsidP="00B874FE">
      <w:pPr>
        <w:pStyle w:val="NoSpacing"/>
        <w:tabs>
          <w:tab w:val="left" w:pos="5557"/>
        </w:tabs>
      </w:pPr>
    </w:p>
    <w:p w14:paraId="58EE9E6C" w14:textId="3E0D1691" w:rsidR="0020162E" w:rsidRDefault="00E67985" w:rsidP="00B874FE">
      <w:pPr>
        <w:pStyle w:val="NoSpacing"/>
        <w:tabs>
          <w:tab w:val="left" w:pos="5557"/>
        </w:tabs>
      </w:pPr>
      <w:r w:rsidRPr="0020162E">
        <w:rPr>
          <w:position w:val="-32"/>
        </w:rPr>
        <w:object w:dxaOrig="1760" w:dyaOrig="720" w14:anchorId="4FDB5431">
          <v:shape id="_x0000_i1144" type="#_x0000_t75" style="width:80.2pt;height:32.2pt" o:ole="">
            <v:imagedata r:id="rId111" o:title=""/>
          </v:shape>
          <o:OLEObject Type="Embed" ProgID="Equation.DSMT4" ShapeID="_x0000_i1144" DrawAspect="Content" ObjectID="_1627465136" r:id="rId112"/>
        </w:object>
      </w:r>
    </w:p>
    <w:p w14:paraId="206D3A9F" w14:textId="196E9C9D" w:rsidR="0020162E" w:rsidRDefault="0020162E" w:rsidP="00B874FE">
      <w:pPr>
        <w:pStyle w:val="NoSpacing"/>
        <w:tabs>
          <w:tab w:val="left" w:pos="5557"/>
        </w:tabs>
      </w:pPr>
    </w:p>
    <w:p w14:paraId="437AE503" w14:textId="674179F3" w:rsidR="0020162E" w:rsidRDefault="0020162E" w:rsidP="00B874FE">
      <w:pPr>
        <w:pStyle w:val="NoSpacing"/>
        <w:tabs>
          <w:tab w:val="left" w:pos="5557"/>
        </w:tabs>
      </w:pPr>
      <w:r>
        <w:t>And so we can say:</w:t>
      </w:r>
    </w:p>
    <w:p w14:paraId="55F0409C" w14:textId="7CEB78A2" w:rsidR="0020162E" w:rsidRDefault="0020162E" w:rsidP="00B874FE">
      <w:pPr>
        <w:pStyle w:val="NoSpacing"/>
        <w:tabs>
          <w:tab w:val="left" w:pos="5557"/>
        </w:tabs>
      </w:pPr>
    </w:p>
    <w:p w14:paraId="707FE87E" w14:textId="3C38726D" w:rsidR="0020162E" w:rsidRDefault="00A6591A" w:rsidP="00B874FE">
      <w:pPr>
        <w:pStyle w:val="NoSpacing"/>
        <w:tabs>
          <w:tab w:val="left" w:pos="5557"/>
        </w:tabs>
      </w:pPr>
      <w:r w:rsidRPr="0020162E">
        <w:rPr>
          <w:position w:val="-20"/>
        </w:rPr>
        <w:object w:dxaOrig="2400" w:dyaOrig="520" w14:anchorId="76071D89">
          <v:shape id="_x0000_i1145" type="#_x0000_t75" style="width:108.65pt;height:24pt" o:ole="">
            <v:imagedata r:id="rId113" o:title=""/>
          </v:shape>
          <o:OLEObject Type="Embed" ProgID="Equation.DSMT4" ShapeID="_x0000_i1145" DrawAspect="Content" ObjectID="_1627465137" r:id="rId114"/>
        </w:object>
      </w:r>
    </w:p>
    <w:p w14:paraId="584AFF47" w14:textId="50301FE2" w:rsidR="003742E8" w:rsidRDefault="003742E8" w:rsidP="00B874FE">
      <w:pPr>
        <w:pStyle w:val="NoSpacing"/>
        <w:tabs>
          <w:tab w:val="left" w:pos="5557"/>
        </w:tabs>
      </w:pPr>
    </w:p>
    <w:p w14:paraId="6143F9D1" w14:textId="47BF32EB" w:rsidR="003742E8" w:rsidRDefault="003742E8" w:rsidP="00B874FE">
      <w:pPr>
        <w:pStyle w:val="NoSpacing"/>
        <w:tabs>
          <w:tab w:val="left" w:pos="5557"/>
        </w:tabs>
      </w:pPr>
      <w:r>
        <w:t>We can fix the normalization constant to &lt;T&gt;, to write:</w:t>
      </w:r>
    </w:p>
    <w:p w14:paraId="0D1143AF" w14:textId="6A5E40AD" w:rsidR="003742E8" w:rsidRDefault="003742E8" w:rsidP="00B874FE">
      <w:pPr>
        <w:pStyle w:val="NoSpacing"/>
        <w:tabs>
          <w:tab w:val="left" w:pos="5557"/>
        </w:tabs>
      </w:pPr>
    </w:p>
    <w:p w14:paraId="3CE41E37" w14:textId="756A3D2F" w:rsidR="003742E8" w:rsidRDefault="00A6591A" w:rsidP="00B874FE">
      <w:pPr>
        <w:pStyle w:val="NoSpacing"/>
        <w:tabs>
          <w:tab w:val="left" w:pos="5557"/>
        </w:tabs>
      </w:pPr>
      <w:r w:rsidRPr="003742E8">
        <w:rPr>
          <w:position w:val="-46"/>
        </w:rPr>
        <w:object w:dxaOrig="3060" w:dyaOrig="859" w14:anchorId="3E358D97">
          <v:shape id="_x0000_i1146" type="#_x0000_t75" style="width:138.3pt;height:39.8pt" o:ole="">
            <v:imagedata r:id="rId115" o:title=""/>
          </v:shape>
          <o:OLEObject Type="Embed" ProgID="Equation.DSMT4" ShapeID="_x0000_i1146" DrawAspect="Content" ObjectID="_1627465138" r:id="rId116"/>
        </w:object>
      </w:r>
    </w:p>
    <w:p w14:paraId="6F8A7C28" w14:textId="2EC9FB60" w:rsidR="0020162E" w:rsidRDefault="0020162E" w:rsidP="00B874FE">
      <w:pPr>
        <w:pStyle w:val="NoSpacing"/>
        <w:tabs>
          <w:tab w:val="left" w:pos="5557"/>
        </w:tabs>
      </w:pPr>
    </w:p>
    <w:p w14:paraId="15BD5AA2" w14:textId="37EF8D46" w:rsidR="0020162E" w:rsidRDefault="001C5290" w:rsidP="00B874FE">
      <w:pPr>
        <w:pStyle w:val="NoSpacing"/>
        <w:tabs>
          <w:tab w:val="left" w:pos="5557"/>
        </w:tabs>
      </w:pPr>
      <w:r>
        <w:t xml:space="preserve">The sum over </w:t>
      </w:r>
      <w:r>
        <w:rPr>
          <w:rFonts w:ascii="Calibri" w:hAnsi="Calibri"/>
        </w:rPr>
        <w:t>ρ</w:t>
      </w:r>
      <w:r>
        <w:t xml:space="preserve"> can be smoothed into an integral</w:t>
      </w:r>
      <w:r w:rsidR="00E67985">
        <w:t xml:space="preserve"> (note </w:t>
      </w:r>
      <w:r w:rsidR="00E67985">
        <w:rPr>
          <w:rFonts w:ascii="Calibri" w:hAnsi="Calibri"/>
        </w:rPr>
        <w:t>ρ</w:t>
      </w:r>
      <w:r w:rsidR="00E67985">
        <w:t>(k</w:t>
      </w:r>
      <w:r w:rsidR="00E67985">
        <w:rPr>
          <w:vertAlign w:val="subscript"/>
        </w:rPr>
        <w:t>||</w:t>
      </w:r>
      <w:r w:rsidR="00E67985">
        <w:t>) depends only on the magnitude of k</w:t>
      </w:r>
      <w:r w:rsidR="00E67985">
        <w:rPr>
          <w:vertAlign w:val="subscript"/>
        </w:rPr>
        <w:t>||</w:t>
      </w:r>
      <w:r w:rsidR="00E67985">
        <w:t>)</w:t>
      </w:r>
      <w:r>
        <w:t>,</w:t>
      </w:r>
    </w:p>
    <w:p w14:paraId="7DFE2BBF" w14:textId="1AE13321" w:rsidR="001C5290" w:rsidRDefault="001C5290" w:rsidP="00B874FE">
      <w:pPr>
        <w:pStyle w:val="NoSpacing"/>
        <w:tabs>
          <w:tab w:val="left" w:pos="5557"/>
        </w:tabs>
      </w:pPr>
    </w:p>
    <w:bookmarkStart w:id="3" w:name="_Hlk525503792"/>
    <w:p w14:paraId="4C734364" w14:textId="0A4967DE" w:rsidR="001C5290" w:rsidRDefault="00A67E15" w:rsidP="00B874FE">
      <w:pPr>
        <w:pStyle w:val="NoSpacing"/>
        <w:tabs>
          <w:tab w:val="left" w:pos="5557"/>
        </w:tabs>
      </w:pPr>
      <w:r w:rsidRPr="00E67985">
        <w:rPr>
          <w:position w:val="-70"/>
        </w:rPr>
        <w:object w:dxaOrig="7000" w:dyaOrig="1520" w14:anchorId="47043447">
          <v:shape id="_x0000_i1147" type="#_x0000_t75" style="width:315.15pt;height:68.85pt" o:ole="">
            <v:imagedata r:id="rId117" o:title=""/>
          </v:shape>
          <o:OLEObject Type="Embed" ProgID="Equation.DSMT4" ShapeID="_x0000_i1147" DrawAspect="Content" ObjectID="_1627465139" r:id="rId118"/>
        </w:object>
      </w:r>
      <w:bookmarkEnd w:id="3"/>
    </w:p>
    <w:p w14:paraId="5A4E6D56" w14:textId="0DC56FC9" w:rsidR="00334A30" w:rsidRDefault="00334A30" w:rsidP="00B874FE">
      <w:pPr>
        <w:pStyle w:val="NoSpacing"/>
        <w:tabs>
          <w:tab w:val="left" w:pos="5557"/>
        </w:tabs>
      </w:pPr>
    </w:p>
    <w:p w14:paraId="6A5E28F1" w14:textId="0C834930" w:rsidR="00334A30" w:rsidRDefault="00334A30" w:rsidP="00B874FE">
      <w:pPr>
        <w:pStyle w:val="NoSpacing"/>
        <w:tabs>
          <w:tab w:val="left" w:pos="5557"/>
        </w:tabs>
      </w:pPr>
      <w:r>
        <w:t>So we can write:</w:t>
      </w:r>
    </w:p>
    <w:p w14:paraId="239B66EB" w14:textId="1BC80CDB" w:rsidR="00334A30" w:rsidRDefault="00334A30" w:rsidP="00B874FE">
      <w:pPr>
        <w:pStyle w:val="NoSpacing"/>
        <w:tabs>
          <w:tab w:val="left" w:pos="5557"/>
        </w:tabs>
      </w:pPr>
    </w:p>
    <w:p w14:paraId="64A1EBF9" w14:textId="6BA56C32" w:rsidR="00334A30" w:rsidRDefault="00A6591A" w:rsidP="00B874FE">
      <w:pPr>
        <w:pStyle w:val="NoSpacing"/>
        <w:tabs>
          <w:tab w:val="left" w:pos="5557"/>
        </w:tabs>
      </w:pPr>
      <w:r w:rsidRPr="00334A30">
        <w:rPr>
          <w:position w:val="-74"/>
        </w:rPr>
        <w:object w:dxaOrig="3340" w:dyaOrig="1120" w14:anchorId="6FEC0EAD">
          <v:shape id="_x0000_i1148" type="#_x0000_t75" style="width:150.3pt;height:48pt" o:ole="" filled="t" fillcolor="#ffc">
            <v:imagedata r:id="rId119" o:title=""/>
          </v:shape>
          <o:OLEObject Type="Embed" ProgID="Equation.DSMT4" ShapeID="_x0000_i1148" DrawAspect="Content" ObjectID="_1627465140" r:id="rId120"/>
        </w:object>
      </w:r>
    </w:p>
    <w:p w14:paraId="37AECCDE" w14:textId="47F63159" w:rsidR="00334A30" w:rsidRDefault="00334A30" w:rsidP="00B874FE">
      <w:pPr>
        <w:pStyle w:val="NoSpacing"/>
        <w:tabs>
          <w:tab w:val="left" w:pos="5557"/>
        </w:tabs>
      </w:pPr>
    </w:p>
    <w:p w14:paraId="3D28C7E8" w14:textId="50BFB5C3" w:rsidR="00AE610F" w:rsidRPr="00FB42FA" w:rsidRDefault="00FB42FA" w:rsidP="00B874FE">
      <w:pPr>
        <w:pStyle w:val="NoSpacing"/>
        <w:tabs>
          <w:tab w:val="left" w:pos="5557"/>
        </w:tabs>
      </w:pPr>
      <w:r>
        <w:t>And for &lt;|r</w:t>
      </w:r>
      <w:r>
        <w:rPr>
          <w:vertAlign w:val="subscript"/>
        </w:rPr>
        <w:t>mn</w:t>
      </w:r>
      <w:r>
        <w:t>|</w:t>
      </w:r>
      <w:r>
        <w:rPr>
          <w:vertAlign w:val="superscript"/>
        </w:rPr>
        <w:t>2</w:t>
      </w:r>
      <w:r>
        <w:t xml:space="preserve">&gt; we’d have: </w:t>
      </w:r>
    </w:p>
    <w:p w14:paraId="310214F3" w14:textId="4D89768E" w:rsidR="00AB4D38" w:rsidRPr="003D4809" w:rsidRDefault="00AB4D38" w:rsidP="00B874FE">
      <w:pPr>
        <w:pStyle w:val="NoSpacing"/>
        <w:tabs>
          <w:tab w:val="left" w:pos="5557"/>
        </w:tabs>
      </w:pPr>
    </w:p>
    <w:p w14:paraId="3D87F8FC" w14:textId="2A675820" w:rsidR="00F56047" w:rsidRDefault="00F56047" w:rsidP="00B874FE">
      <w:pPr>
        <w:pStyle w:val="NoSpacing"/>
        <w:tabs>
          <w:tab w:val="left" w:pos="5557"/>
        </w:tabs>
      </w:pPr>
      <w:r w:rsidRPr="00F56047">
        <w:rPr>
          <w:position w:val="-30"/>
        </w:rPr>
        <w:object w:dxaOrig="4239" w:dyaOrig="720" w14:anchorId="476E4A77">
          <v:shape id="_x0000_i1149" type="#_x0000_t75" style="width:197.7pt;height:32.85pt" o:ole="">
            <v:imagedata r:id="rId121" o:title=""/>
          </v:shape>
          <o:OLEObject Type="Embed" ProgID="Equation.DSMT4" ShapeID="_x0000_i1149" DrawAspect="Content" ObjectID="_1627465141" r:id="rId122"/>
        </w:object>
      </w:r>
    </w:p>
    <w:p w14:paraId="05B2D4A0" w14:textId="77777777" w:rsidR="003760C9" w:rsidRPr="00AB4D38" w:rsidRDefault="003760C9" w:rsidP="00B874FE">
      <w:pPr>
        <w:pStyle w:val="NoSpacing"/>
        <w:tabs>
          <w:tab w:val="left" w:pos="5557"/>
        </w:tabs>
      </w:pPr>
    </w:p>
    <w:p w14:paraId="1265C966" w14:textId="08A572B2" w:rsidR="000F600A" w:rsidRDefault="00CE6DEB" w:rsidP="00AD4450">
      <w:pPr>
        <w:pStyle w:val="NoSpacing"/>
        <w:rPr>
          <w:sz w:val="24"/>
        </w:rPr>
      </w:pPr>
      <w:r>
        <w:rPr>
          <w:sz w:val="24"/>
        </w:rPr>
        <w:t>Except for that weird factor of 4 discrepancy.  So,</w:t>
      </w:r>
    </w:p>
    <w:p w14:paraId="249DEAD4" w14:textId="59468A13" w:rsidR="005572CF" w:rsidRDefault="005572CF" w:rsidP="00AD4450">
      <w:pPr>
        <w:pStyle w:val="NoSpacing"/>
        <w:rPr>
          <w:sz w:val="24"/>
        </w:rPr>
      </w:pPr>
    </w:p>
    <w:p w14:paraId="022BEA8D" w14:textId="3B832D83" w:rsidR="005572CF" w:rsidRDefault="00CE6DEB" w:rsidP="00AD4450">
      <w:pPr>
        <w:pStyle w:val="NoSpacing"/>
      </w:pPr>
      <w:r w:rsidRPr="00A67E15">
        <w:rPr>
          <w:position w:val="-30"/>
        </w:rPr>
        <w:object w:dxaOrig="4080" w:dyaOrig="720" w14:anchorId="5AC2366F">
          <v:shape id="_x0000_i1150" type="#_x0000_t75" style="width:185.05pt;height:32.2pt" o:ole="" filled="t" fillcolor="#ffc">
            <v:imagedata r:id="rId123" o:title=""/>
          </v:shape>
          <o:OLEObject Type="Embed" ProgID="Equation.DSMT4" ShapeID="_x0000_i1150" DrawAspect="Content" ObjectID="_1627465142" r:id="rId124"/>
        </w:object>
      </w:r>
    </w:p>
    <w:p w14:paraId="753A5802" w14:textId="5A4F3006" w:rsidR="004A6FAE" w:rsidRDefault="004A6FAE" w:rsidP="00AD4450">
      <w:pPr>
        <w:pStyle w:val="NoSpacing"/>
      </w:pPr>
    </w:p>
    <w:p w14:paraId="035C174F" w14:textId="4E645A8C" w:rsidR="00A67E15" w:rsidRPr="00A67E15" w:rsidRDefault="00E94A60" w:rsidP="00AD4450">
      <w:pPr>
        <w:pStyle w:val="NoSpacing"/>
      </w:pPr>
      <w:r>
        <w:t>Seems that we could work out &lt;T&gt; given current conservation constraints.  Anyway, n</w:t>
      </w:r>
      <w:r w:rsidR="00D3723D">
        <w:t>ote that while this is symmetric, it isn’t of product form, unlike &lt;|t</w:t>
      </w:r>
      <w:r w:rsidR="00D3723D">
        <w:rPr>
          <w:vertAlign w:val="subscript"/>
        </w:rPr>
        <w:t>ab</w:t>
      </w:r>
      <w:r w:rsidR="00D3723D">
        <w:t>|</w:t>
      </w:r>
      <w:r w:rsidR="00D3723D">
        <w:rPr>
          <w:vertAlign w:val="superscript"/>
        </w:rPr>
        <w:t>2</w:t>
      </w:r>
      <w:r w:rsidR="00D3723D">
        <w:t xml:space="preserve">&gt;.  </w:t>
      </w:r>
      <w:r w:rsidR="00A67E15">
        <w:t xml:space="preserve">Now we can develop an equation for </w:t>
      </w:r>
      <w:r w:rsidR="00A67E15">
        <w:rPr>
          <w:rFonts w:ascii="Calibri" w:hAnsi="Calibri"/>
        </w:rPr>
        <w:t>ρ</w:t>
      </w:r>
      <w:r w:rsidR="00A67E15">
        <w:rPr>
          <w:vertAlign w:val="subscript"/>
        </w:rPr>
        <w:t>L</w:t>
      </w:r>
      <w:r w:rsidR="00A67E15">
        <w:t>(</w:t>
      </w:r>
      <w:r w:rsidR="00A67E15">
        <w:rPr>
          <w:rFonts w:ascii="Calibri" w:hAnsi="Calibri"/>
        </w:rPr>
        <w:t>μ</w:t>
      </w:r>
      <w:r w:rsidR="00A67E15">
        <w:t>) by relating the &lt;|r</w:t>
      </w:r>
      <w:r w:rsidR="00F050DA">
        <w:rPr>
          <w:rFonts w:ascii="Calibri" w:hAnsi="Calibri"/>
        </w:rPr>
        <w:t>ʹ</w:t>
      </w:r>
      <w:r w:rsidR="00A67E15">
        <w:rPr>
          <w:vertAlign w:val="subscript"/>
        </w:rPr>
        <w:t>mn</w:t>
      </w:r>
      <w:r w:rsidR="00A67E15">
        <w:t>|</w:t>
      </w:r>
      <w:r w:rsidR="00A67E15">
        <w:rPr>
          <w:vertAlign w:val="superscript"/>
        </w:rPr>
        <w:t>2</w:t>
      </w:r>
      <w:r w:rsidR="00A67E15">
        <w:t xml:space="preserve">&gt; to its relation to </w:t>
      </w:r>
      <w:r w:rsidR="00A67E15">
        <w:rPr>
          <w:rFonts w:ascii="Calibri" w:hAnsi="Calibri"/>
        </w:rPr>
        <w:t>ρ</w:t>
      </w:r>
      <w:r w:rsidR="00A67E15">
        <w:rPr>
          <w:vertAlign w:val="subscript"/>
        </w:rPr>
        <w:t>L</w:t>
      </w:r>
      <w:r w:rsidR="00A67E15">
        <w:t>(</w:t>
      </w:r>
      <w:r w:rsidR="00A67E15">
        <w:rPr>
          <w:rFonts w:ascii="Calibri" w:hAnsi="Calibri"/>
        </w:rPr>
        <w:t>μ</w:t>
      </w:r>
      <w:r w:rsidR="00A67E15">
        <w:t>) itself</w:t>
      </w:r>
      <w:r w:rsidR="00CE6DEB">
        <w:t xml:space="preserve">.  We consider the case m </w:t>
      </w:r>
      <w:r w:rsidR="00CE6DEB">
        <w:rPr>
          <w:rFonts w:ascii="Cambria Math" w:hAnsi="Cambria Math"/>
        </w:rPr>
        <w:t>≠</w:t>
      </w:r>
      <w:r w:rsidR="00CE6DEB">
        <w:t xml:space="preserve"> n</w:t>
      </w:r>
      <w:r w:rsidR="00A67E15">
        <w:t>:</w:t>
      </w:r>
    </w:p>
    <w:p w14:paraId="2591C8F3" w14:textId="467F8CEB" w:rsidR="005572CF" w:rsidRDefault="005572CF" w:rsidP="00AD4450">
      <w:pPr>
        <w:pStyle w:val="NoSpacing"/>
        <w:rPr>
          <w:sz w:val="24"/>
        </w:rPr>
      </w:pPr>
    </w:p>
    <w:p w14:paraId="264DE319" w14:textId="4B0F7536" w:rsidR="005572CF" w:rsidRDefault="00611F01" w:rsidP="00AD4450">
      <w:pPr>
        <w:pStyle w:val="NoSpacing"/>
      </w:pPr>
      <w:r w:rsidRPr="00611F01">
        <w:rPr>
          <w:position w:val="-216"/>
        </w:rPr>
        <w:object w:dxaOrig="4620" w:dyaOrig="4099" w14:anchorId="3242F898">
          <v:shape id="_x0000_i1151" type="#_x0000_t75" style="width:209.05pt;height:186.3pt" o:ole="">
            <v:imagedata r:id="rId125" o:title=""/>
          </v:shape>
          <o:OLEObject Type="Embed" ProgID="Equation.DSMT4" ShapeID="_x0000_i1151" DrawAspect="Content" ObjectID="_1627465143" r:id="rId126"/>
        </w:object>
      </w:r>
    </w:p>
    <w:p w14:paraId="11F575CF" w14:textId="10B53149" w:rsidR="00F050DA" w:rsidRDefault="00F050DA" w:rsidP="00AD4450">
      <w:pPr>
        <w:pStyle w:val="NoSpacing"/>
        <w:rPr>
          <w:sz w:val="24"/>
        </w:rPr>
      </w:pPr>
    </w:p>
    <w:p w14:paraId="12308202" w14:textId="07F6867A" w:rsidR="00F050DA" w:rsidRDefault="00F050DA" w:rsidP="00AD4450">
      <w:pPr>
        <w:pStyle w:val="NoSpacing"/>
        <w:rPr>
          <w:sz w:val="24"/>
        </w:rPr>
      </w:pPr>
      <w:r>
        <w:rPr>
          <w:sz w:val="24"/>
        </w:rPr>
        <w:t>So finally our equation is:</w:t>
      </w:r>
    </w:p>
    <w:p w14:paraId="1791B0EB" w14:textId="4B3CDC7F" w:rsidR="00F050DA" w:rsidRDefault="00F050DA" w:rsidP="00AD4450">
      <w:pPr>
        <w:pStyle w:val="NoSpacing"/>
        <w:rPr>
          <w:sz w:val="24"/>
        </w:rPr>
      </w:pPr>
    </w:p>
    <w:p w14:paraId="78E3C5A8" w14:textId="5F1F893C" w:rsidR="00F050DA" w:rsidRDefault="00620722" w:rsidP="00AD4450">
      <w:pPr>
        <w:pStyle w:val="NoSpacing"/>
        <w:rPr>
          <w:sz w:val="24"/>
        </w:rPr>
      </w:pPr>
      <w:r w:rsidRPr="00EF5F64">
        <w:rPr>
          <w:position w:val="-32"/>
        </w:rPr>
        <w:object w:dxaOrig="3360" w:dyaOrig="740" w14:anchorId="4B66D191">
          <v:shape id="_x0000_i1152" type="#_x0000_t75" style="width:152.85pt;height:32.85pt" o:ole="" filled="t" fillcolor="#cfc">
            <v:imagedata r:id="rId127" o:title=""/>
          </v:shape>
          <o:OLEObject Type="Embed" ProgID="Equation.DSMT4" ShapeID="_x0000_i1152" DrawAspect="Content" ObjectID="_1627465144" r:id="rId128"/>
        </w:object>
      </w:r>
    </w:p>
    <w:p w14:paraId="21BD48A3" w14:textId="77777777" w:rsidR="005572CF" w:rsidRDefault="005572CF" w:rsidP="00AD4450">
      <w:pPr>
        <w:pStyle w:val="NoSpacing"/>
        <w:rPr>
          <w:sz w:val="24"/>
        </w:rPr>
      </w:pPr>
    </w:p>
    <w:p w14:paraId="496A166A" w14:textId="7204495F" w:rsidR="00AE610F" w:rsidRDefault="00D3723D" w:rsidP="00AD4450">
      <w:pPr>
        <w:pStyle w:val="NoSpacing"/>
        <w:rPr>
          <w:sz w:val="24"/>
        </w:rPr>
      </w:pPr>
      <w:r>
        <w:rPr>
          <w:sz w:val="24"/>
        </w:rPr>
        <w:t>Apparently this equation has the following solution</w:t>
      </w:r>
      <w:r w:rsidR="00A9394C">
        <w:rPr>
          <w:sz w:val="24"/>
        </w:rPr>
        <w:t xml:space="preserve"> (has a derivation in the appendix – should look at it sometime)</w:t>
      </w:r>
      <w:r>
        <w:rPr>
          <w:sz w:val="24"/>
        </w:rPr>
        <w:t>:</w:t>
      </w:r>
    </w:p>
    <w:p w14:paraId="1F196D1E" w14:textId="2D7BEC92" w:rsidR="00D3723D" w:rsidRDefault="00D3723D" w:rsidP="00AD4450">
      <w:pPr>
        <w:pStyle w:val="NoSpacing"/>
        <w:rPr>
          <w:sz w:val="24"/>
        </w:rPr>
      </w:pPr>
    </w:p>
    <w:p w14:paraId="062F5A42" w14:textId="181B6297" w:rsidR="00D3723D" w:rsidRDefault="00D3723D" w:rsidP="00AD4450">
      <w:pPr>
        <w:pStyle w:val="NoSpacing"/>
      </w:pPr>
      <w:r w:rsidRPr="00D3723D">
        <w:rPr>
          <w:position w:val="-34"/>
        </w:rPr>
        <w:object w:dxaOrig="4420" w:dyaOrig="800" w14:anchorId="1CD53791">
          <v:shape id="_x0000_i1153" type="#_x0000_t75" style="width:200.2pt;height:36.65pt" o:ole="" filled="t" fillcolor="#cfc">
            <v:imagedata r:id="rId129" o:title=""/>
          </v:shape>
          <o:OLEObject Type="Embed" ProgID="Equation.DSMT4" ShapeID="_x0000_i1153" DrawAspect="Content" ObjectID="_1627465145" r:id="rId130"/>
        </w:object>
      </w:r>
    </w:p>
    <w:p w14:paraId="6DA1FAEB" w14:textId="7A23EED2" w:rsidR="00D3723D" w:rsidRDefault="00D3723D" w:rsidP="00AD4450">
      <w:pPr>
        <w:pStyle w:val="NoSpacing"/>
        <w:rPr>
          <w:sz w:val="24"/>
        </w:rPr>
      </w:pPr>
    </w:p>
    <w:p w14:paraId="772FF07F" w14:textId="3B280E11" w:rsidR="00A6591A" w:rsidRPr="007B3853" w:rsidRDefault="00A6591A" w:rsidP="00AD4450">
      <w:pPr>
        <w:pStyle w:val="NoSpacing"/>
        <w:rPr>
          <w:sz w:val="24"/>
        </w:rPr>
      </w:pPr>
      <w:r>
        <w:rPr>
          <w:sz w:val="24"/>
        </w:rPr>
        <w:t xml:space="preserve">So under the approximations made so far, we have the angular structure of the transmission/reflection intensities, up to one free parameter, &lt;T&gt;.  </w:t>
      </w:r>
      <w:r w:rsidR="007B3853">
        <w:rPr>
          <w:sz w:val="24"/>
        </w:rPr>
        <w:t>We can work out some basic properties w/o the full solution, though.  First, let’s note that, assuming L</w:t>
      </w:r>
      <w:r w:rsidR="007B3853">
        <w:rPr>
          <w:sz w:val="24"/>
          <w:vertAlign w:val="subscript"/>
        </w:rPr>
        <w:t>z</w:t>
      </w:r>
      <w:r w:rsidR="007B3853">
        <w:rPr>
          <w:sz w:val="24"/>
        </w:rPr>
        <w:t xml:space="preserve"> &gt;&gt; </w:t>
      </w:r>
      <w:r w:rsidR="007B3853">
        <w:rPr>
          <w:rFonts w:ascii="Calibri" w:hAnsi="Calibri" w:cs="Calibri"/>
          <w:sz w:val="24"/>
        </w:rPr>
        <w:t>ℓ</w:t>
      </w:r>
      <w:r w:rsidR="007B3853">
        <w:rPr>
          <w:sz w:val="24"/>
        </w:rPr>
        <w:t xml:space="preserve"> so that |t</w:t>
      </w:r>
      <w:r w:rsidR="007B3853">
        <w:rPr>
          <w:sz w:val="24"/>
          <w:vertAlign w:val="subscript"/>
        </w:rPr>
        <w:t>mn</w:t>
      </w:r>
      <w:r w:rsidR="007B3853">
        <w:rPr>
          <w:sz w:val="24"/>
        </w:rPr>
        <w:t>|</w:t>
      </w:r>
      <w:r w:rsidR="007B3853">
        <w:rPr>
          <w:sz w:val="24"/>
          <w:vertAlign w:val="superscript"/>
        </w:rPr>
        <w:t>2</w:t>
      </w:r>
      <w:r w:rsidR="007B3853">
        <w:rPr>
          <w:sz w:val="24"/>
        </w:rPr>
        <w:t xml:space="preserve"> is really small</w:t>
      </w:r>
      <w:r w:rsidR="003F3C4D">
        <w:rPr>
          <w:sz w:val="24"/>
        </w:rPr>
        <w:t xml:space="preserve"> (in metallic regime its </w:t>
      </w:r>
      <w:r w:rsidR="003F3C4D">
        <w:rPr>
          <w:rFonts w:ascii="Cambria Math" w:hAnsi="Cambria Math"/>
          <w:sz w:val="24"/>
        </w:rPr>
        <w:t>~</w:t>
      </w:r>
      <w:r w:rsidR="003F3C4D">
        <w:rPr>
          <w:sz w:val="24"/>
        </w:rPr>
        <w:t xml:space="preserve"> </w:t>
      </w:r>
      <w:r w:rsidR="003F3C4D">
        <w:rPr>
          <w:rFonts w:ascii="Calibri" w:hAnsi="Calibri" w:cs="Calibri"/>
          <w:sz w:val="24"/>
        </w:rPr>
        <w:t>ℓ</w:t>
      </w:r>
      <w:r w:rsidR="003F3C4D">
        <w:rPr>
          <w:sz w:val="24"/>
        </w:rPr>
        <w:t>/NL</w:t>
      </w:r>
      <w:r w:rsidR="003F3C4D">
        <w:rPr>
          <w:sz w:val="24"/>
          <w:vertAlign w:val="subscript"/>
        </w:rPr>
        <w:t>z</w:t>
      </w:r>
      <w:r w:rsidR="003F3C4D">
        <w:rPr>
          <w:sz w:val="24"/>
        </w:rPr>
        <w:t>, whereas |r</w:t>
      </w:r>
      <w:r w:rsidR="003F3C4D">
        <w:rPr>
          <w:sz w:val="24"/>
          <w:vertAlign w:val="subscript"/>
        </w:rPr>
        <w:t>mn</w:t>
      </w:r>
      <w:r w:rsidR="003F3C4D">
        <w:rPr>
          <w:sz w:val="24"/>
        </w:rPr>
        <w:t>|</w:t>
      </w:r>
      <w:r w:rsidR="003F3C4D">
        <w:rPr>
          <w:sz w:val="24"/>
          <w:vertAlign w:val="superscript"/>
        </w:rPr>
        <w:t>2</w:t>
      </w:r>
      <w:r w:rsidR="003F3C4D">
        <w:rPr>
          <w:sz w:val="24"/>
        </w:rPr>
        <w:t xml:space="preserve"> </w:t>
      </w:r>
      <w:r w:rsidR="003F3C4D">
        <w:rPr>
          <w:rFonts w:ascii="Cambria Math" w:hAnsi="Cambria Math"/>
          <w:sz w:val="24"/>
        </w:rPr>
        <w:t>~</w:t>
      </w:r>
      <w:r w:rsidR="003F3C4D">
        <w:rPr>
          <w:sz w:val="24"/>
        </w:rPr>
        <w:t xml:space="preserve"> 1/N</w:t>
      </w:r>
      <w:r w:rsidR="00C726DC">
        <w:rPr>
          <w:sz w:val="24"/>
        </w:rPr>
        <w:t>)</w:t>
      </w:r>
      <w:r w:rsidR="007B3853">
        <w:rPr>
          <w:sz w:val="24"/>
        </w:rPr>
        <w:t xml:space="preserve">, </w:t>
      </w:r>
      <w:r w:rsidR="007B3853">
        <w:rPr>
          <w:rFonts w:ascii="Calibri" w:hAnsi="Calibri" w:cs="Calibri"/>
          <w:sz w:val="24"/>
        </w:rPr>
        <w:t>ρ</w:t>
      </w:r>
      <w:r w:rsidR="007B3853">
        <w:rPr>
          <w:sz w:val="24"/>
          <w:vertAlign w:val="subscript"/>
        </w:rPr>
        <w:t>L</w:t>
      </w:r>
      <w:r w:rsidR="007B3853">
        <w:rPr>
          <w:sz w:val="24"/>
        </w:rPr>
        <w:t>(</w:t>
      </w:r>
      <w:r w:rsidR="007B3853">
        <w:rPr>
          <w:rFonts w:ascii="Calibri" w:hAnsi="Calibri" w:cs="Calibri"/>
          <w:sz w:val="24"/>
        </w:rPr>
        <w:t>μ</w:t>
      </w:r>
      <w:r w:rsidR="007B3853">
        <w:rPr>
          <w:sz w:val="24"/>
        </w:rPr>
        <w:t>) averaged over all channels is:</w:t>
      </w:r>
    </w:p>
    <w:p w14:paraId="5D6C9173" w14:textId="2914C5B1" w:rsidR="002243BB" w:rsidRDefault="002243BB" w:rsidP="00AD4450">
      <w:pPr>
        <w:pStyle w:val="NoSpacing"/>
        <w:rPr>
          <w:sz w:val="24"/>
        </w:rPr>
      </w:pPr>
    </w:p>
    <w:p w14:paraId="1CF0D3C5" w14:textId="20609F52" w:rsidR="002243BB" w:rsidRPr="002243BB" w:rsidRDefault="007B3853" w:rsidP="00AD4450">
      <w:pPr>
        <w:pStyle w:val="NoSpacing"/>
        <w:rPr>
          <w:sz w:val="24"/>
        </w:rPr>
      </w:pPr>
      <w:r w:rsidRPr="00A6591A">
        <w:rPr>
          <w:position w:val="-108"/>
        </w:rPr>
        <w:object w:dxaOrig="2400" w:dyaOrig="2280" w14:anchorId="531DF411">
          <v:shape id="_x0000_i1154" type="#_x0000_t75" style="width:120pt;height:114.3pt" o:ole="">
            <v:imagedata r:id="rId131" o:title=""/>
          </v:shape>
          <o:OLEObject Type="Embed" ProgID="Equation.DSMT4" ShapeID="_x0000_i1154" DrawAspect="Content" ObjectID="_1627465146" r:id="rId132"/>
        </w:object>
      </w:r>
    </w:p>
    <w:p w14:paraId="6A87047F" w14:textId="04639465" w:rsidR="00AE610F" w:rsidRDefault="00AE610F" w:rsidP="00AD4450">
      <w:pPr>
        <w:pStyle w:val="NoSpacing"/>
        <w:rPr>
          <w:sz w:val="24"/>
        </w:rPr>
      </w:pPr>
    </w:p>
    <w:p w14:paraId="3C36AD7B" w14:textId="214FFA0C" w:rsidR="00177BC0" w:rsidRDefault="007B3853" w:rsidP="00AD4450">
      <w:pPr>
        <w:pStyle w:val="NoSpacing"/>
        <w:rPr>
          <w:sz w:val="24"/>
        </w:rPr>
      </w:pPr>
      <w:r>
        <w:rPr>
          <w:sz w:val="24"/>
        </w:rPr>
        <w:t xml:space="preserve">And we can work out its moment, </w:t>
      </w:r>
      <w:r>
        <w:rPr>
          <w:rFonts w:cstheme="minorHAnsi"/>
          <w:sz w:val="24"/>
        </w:rPr>
        <w:t>∫</w:t>
      </w:r>
      <w:r>
        <w:rPr>
          <w:rFonts w:ascii="Calibri" w:hAnsi="Calibri" w:cs="Calibri"/>
          <w:sz w:val="24"/>
        </w:rPr>
        <w:t>μρ</w:t>
      </w:r>
      <w:r>
        <w:rPr>
          <w:sz w:val="24"/>
          <w:vertAlign w:val="subscript"/>
        </w:rPr>
        <w:t>L</w:t>
      </w:r>
      <w:r>
        <w:rPr>
          <w:sz w:val="24"/>
        </w:rPr>
        <w:t>(</w:t>
      </w:r>
      <w:r>
        <w:rPr>
          <w:rFonts w:ascii="Calibri" w:hAnsi="Calibri" w:cs="Calibri"/>
          <w:sz w:val="24"/>
        </w:rPr>
        <w:t>μ</w:t>
      </w:r>
      <w:r>
        <w:rPr>
          <w:sz w:val="24"/>
        </w:rPr>
        <w:t>), too.  We start with the integral equation itself:</w:t>
      </w:r>
    </w:p>
    <w:p w14:paraId="4EE6A51B" w14:textId="77777777" w:rsidR="00177BC0" w:rsidRDefault="00177BC0" w:rsidP="00AD4450">
      <w:pPr>
        <w:pStyle w:val="NoSpacing"/>
      </w:pPr>
    </w:p>
    <w:p w14:paraId="4AE95EA0" w14:textId="6736EF0F" w:rsidR="00A6591A" w:rsidRDefault="000D39E5" w:rsidP="00AD4450">
      <w:pPr>
        <w:pStyle w:val="NoSpacing"/>
      </w:pPr>
      <w:r w:rsidRPr="000D39E5">
        <w:rPr>
          <w:position w:val="-108"/>
        </w:rPr>
        <w:object w:dxaOrig="9080" w:dyaOrig="2280" w14:anchorId="523846F1">
          <v:shape id="_x0000_i1155" type="#_x0000_t75" style="width:454.1pt;height:114.3pt" o:ole="">
            <v:imagedata r:id="rId133" o:title=""/>
          </v:shape>
          <o:OLEObject Type="Embed" ProgID="Equation.DSMT4" ShapeID="_x0000_i1155" DrawAspect="Content" ObjectID="_1627465147" r:id="rId134"/>
        </w:object>
      </w:r>
    </w:p>
    <w:p w14:paraId="417DF834" w14:textId="18A7AFFF" w:rsidR="000D39E5" w:rsidRDefault="000D39E5" w:rsidP="00AD4450">
      <w:pPr>
        <w:pStyle w:val="NoSpacing"/>
      </w:pPr>
    </w:p>
    <w:p w14:paraId="74177997" w14:textId="15028FED" w:rsidR="000D39E5" w:rsidRDefault="000D39E5" w:rsidP="00AD4450">
      <w:pPr>
        <w:pStyle w:val="NoSpacing"/>
      </w:pPr>
      <w:r>
        <w:t>Which gives us:</w:t>
      </w:r>
    </w:p>
    <w:p w14:paraId="1E582987" w14:textId="373DDCE3" w:rsidR="000D39E5" w:rsidRDefault="000D39E5" w:rsidP="00AD4450">
      <w:pPr>
        <w:pStyle w:val="NoSpacing"/>
      </w:pPr>
    </w:p>
    <w:p w14:paraId="5B4FB6D2" w14:textId="6E0A16FD" w:rsidR="000D39E5" w:rsidRDefault="000D39E5" w:rsidP="00AD4450">
      <w:pPr>
        <w:pStyle w:val="NoSpacing"/>
      </w:pPr>
      <w:r w:rsidRPr="008845B2">
        <w:rPr>
          <w:position w:val="-32"/>
        </w:rPr>
        <w:object w:dxaOrig="2860" w:dyaOrig="740" w14:anchorId="2848058F">
          <v:shape id="_x0000_i1156" type="#_x0000_t75" style="width:2in;height:38.55pt" o:ole="">
            <v:imagedata r:id="rId135" o:title=""/>
          </v:shape>
          <o:OLEObject Type="Embed" ProgID="Equation.DSMT4" ShapeID="_x0000_i1156" DrawAspect="Content" ObjectID="_1627465148" r:id="rId136"/>
        </w:object>
      </w:r>
    </w:p>
    <w:p w14:paraId="743C465B" w14:textId="47640F76" w:rsidR="000D39E5" w:rsidRDefault="000D39E5" w:rsidP="00AD4450">
      <w:pPr>
        <w:pStyle w:val="NoSpacing"/>
      </w:pPr>
    </w:p>
    <w:p w14:paraId="64B20C30" w14:textId="3F34E27C" w:rsidR="000D39E5" w:rsidRDefault="000D39E5" w:rsidP="00AD4450">
      <w:pPr>
        <w:pStyle w:val="NoSpacing"/>
      </w:pPr>
      <w:r>
        <w:t xml:space="preserve">Then multiply this by </w:t>
      </w:r>
      <w:r>
        <w:rPr>
          <w:rFonts w:ascii="Calibri" w:hAnsi="Calibri" w:cs="Calibri"/>
        </w:rPr>
        <w:t>μ</w:t>
      </w:r>
      <w:r>
        <w:rPr>
          <w:vertAlign w:val="superscript"/>
        </w:rPr>
        <w:t>2</w:t>
      </w:r>
      <w:r>
        <w:t xml:space="preserve"> and integrate:</w:t>
      </w:r>
    </w:p>
    <w:p w14:paraId="6AE17600" w14:textId="6678DEBA" w:rsidR="000D39E5" w:rsidRDefault="000D39E5" w:rsidP="00AD4450">
      <w:pPr>
        <w:pStyle w:val="NoSpacing"/>
      </w:pPr>
    </w:p>
    <w:p w14:paraId="460561CF" w14:textId="0A4954DC" w:rsidR="000D39E5" w:rsidRDefault="000D39E5" w:rsidP="00AD4450">
      <w:pPr>
        <w:pStyle w:val="NoSpacing"/>
      </w:pPr>
      <w:r w:rsidRPr="000D39E5">
        <w:rPr>
          <w:position w:val="-150"/>
        </w:rPr>
        <w:object w:dxaOrig="6740" w:dyaOrig="3120" w14:anchorId="1420DFFC">
          <v:shape id="_x0000_i1157" type="#_x0000_t75" style="width:337.25pt;height:156pt" o:ole="">
            <v:imagedata r:id="rId137" o:title=""/>
          </v:shape>
          <o:OLEObject Type="Embed" ProgID="Equation.DSMT4" ShapeID="_x0000_i1157" DrawAspect="Content" ObjectID="_1627465149" r:id="rId138"/>
        </w:object>
      </w:r>
    </w:p>
    <w:p w14:paraId="3A493F95" w14:textId="271911CB" w:rsidR="000D39E5" w:rsidRDefault="000D39E5" w:rsidP="00AD4450">
      <w:pPr>
        <w:pStyle w:val="NoSpacing"/>
      </w:pPr>
    </w:p>
    <w:p w14:paraId="07CC6A59" w14:textId="21633993" w:rsidR="000D39E5" w:rsidRDefault="000D39E5" w:rsidP="00AD4450">
      <w:pPr>
        <w:pStyle w:val="NoSpacing"/>
      </w:pPr>
      <w:r>
        <w:t>And so we get:</w:t>
      </w:r>
    </w:p>
    <w:p w14:paraId="76A48D2C" w14:textId="21C8C9D9" w:rsidR="000D39E5" w:rsidRDefault="000D39E5" w:rsidP="00AD4450">
      <w:pPr>
        <w:pStyle w:val="NoSpacing"/>
      </w:pPr>
    </w:p>
    <w:p w14:paraId="2EF43CDC" w14:textId="7CA6FB39" w:rsidR="000D39E5" w:rsidRDefault="000D39E5" w:rsidP="00AD4450">
      <w:pPr>
        <w:pStyle w:val="NoSpacing"/>
      </w:pPr>
      <w:r w:rsidRPr="008845B2">
        <w:rPr>
          <w:position w:val="-32"/>
        </w:rPr>
        <w:object w:dxaOrig="1840" w:dyaOrig="740" w14:anchorId="34C60420">
          <v:shape id="_x0000_i1158" type="#_x0000_t75" style="width:92.2pt;height:38.55pt" o:ole="">
            <v:imagedata r:id="rId139" o:title=""/>
          </v:shape>
          <o:OLEObject Type="Embed" ProgID="Equation.DSMT4" ShapeID="_x0000_i1158" DrawAspect="Content" ObjectID="_1627465150" r:id="rId140"/>
        </w:object>
      </w:r>
    </w:p>
    <w:p w14:paraId="2D00C2C1" w14:textId="113C2222" w:rsidR="000D39E5" w:rsidRDefault="000D39E5" w:rsidP="00AD4450">
      <w:pPr>
        <w:pStyle w:val="NoSpacing"/>
      </w:pPr>
    </w:p>
    <w:p w14:paraId="3226C4FD" w14:textId="061D0F34" w:rsidR="00A6591A" w:rsidRDefault="000D39E5" w:rsidP="00AD4450">
      <w:pPr>
        <w:pStyle w:val="NoSpacing"/>
        <w:rPr>
          <w:sz w:val="24"/>
        </w:rPr>
      </w:pPr>
      <w:r>
        <w:t>With this we can write:</w:t>
      </w:r>
    </w:p>
    <w:p w14:paraId="405FD60B" w14:textId="77777777" w:rsidR="00A6591A" w:rsidRPr="00A6591A" w:rsidRDefault="00A6591A" w:rsidP="00AD4450">
      <w:pPr>
        <w:pStyle w:val="NoSpacing"/>
        <w:rPr>
          <w:sz w:val="24"/>
        </w:rPr>
      </w:pPr>
      <w:bookmarkStart w:id="4" w:name="_Hlk528273529"/>
    </w:p>
    <w:p w14:paraId="185778C9" w14:textId="405B2200" w:rsidR="00AE610F" w:rsidRDefault="0047100B" w:rsidP="00AD4450">
      <w:pPr>
        <w:pStyle w:val="NoSpacing"/>
        <w:rPr>
          <w:sz w:val="24"/>
        </w:rPr>
      </w:pPr>
      <w:r w:rsidRPr="00A67E15">
        <w:rPr>
          <w:position w:val="-30"/>
        </w:rPr>
        <w:object w:dxaOrig="4080" w:dyaOrig="720" w14:anchorId="04A88062">
          <v:shape id="_x0000_i1159" type="#_x0000_t75" style="width:185.05pt;height:32.2pt" o:ole="" filled="t" fillcolor="#ffc">
            <v:imagedata r:id="rId141" o:title=""/>
          </v:shape>
          <o:OLEObject Type="Embed" ProgID="Equation.DSMT4" ShapeID="_x0000_i1159" DrawAspect="Content" ObjectID="_1627465151" r:id="rId142"/>
        </w:object>
      </w:r>
      <w:r w:rsidR="007B3853">
        <w:tab/>
      </w:r>
      <w:r w:rsidR="007B3853">
        <w:tab/>
      </w:r>
      <w:r w:rsidR="007B3853" w:rsidRPr="007B3853">
        <w:rPr>
          <w:position w:val="-24"/>
        </w:rPr>
        <w:object w:dxaOrig="2920" w:dyaOrig="660" w14:anchorId="426BCB2D">
          <v:shape id="_x0000_i1160" type="#_x0000_t75" style="width:145.9pt;height:32.2pt" o:ole="" filled="t" fillcolor="#ffc">
            <v:imagedata r:id="rId143" o:title=""/>
          </v:shape>
          <o:OLEObject Type="Embed" ProgID="Equation.DSMT4" ShapeID="_x0000_i1160" DrawAspect="Content" ObjectID="_1627465152" r:id="rId144"/>
        </w:object>
      </w:r>
      <w:bookmarkEnd w:id="4"/>
    </w:p>
    <w:p w14:paraId="0FF3BB39" w14:textId="0AB06C95" w:rsidR="00AE610F" w:rsidRDefault="00AE610F" w:rsidP="00AD4450">
      <w:pPr>
        <w:pStyle w:val="NoSpacing"/>
        <w:rPr>
          <w:sz w:val="24"/>
        </w:rPr>
      </w:pPr>
    </w:p>
    <w:p w14:paraId="0E9EBA04" w14:textId="2A28E846" w:rsidR="008711C3" w:rsidRDefault="00F87B25" w:rsidP="00AD4450">
      <w:pPr>
        <w:pStyle w:val="NoSpacing"/>
        <w:rPr>
          <w:sz w:val="24"/>
        </w:rPr>
      </w:pPr>
      <w:r>
        <w:rPr>
          <w:sz w:val="24"/>
        </w:rPr>
        <w:t>Observe &lt;|r</w:t>
      </w:r>
      <w:r>
        <w:rPr>
          <w:rFonts w:ascii="Calibri" w:hAnsi="Calibri" w:cs="Calibri"/>
          <w:sz w:val="24"/>
        </w:rPr>
        <w:t>ʹ</w:t>
      </w:r>
      <w:r>
        <w:rPr>
          <w:sz w:val="24"/>
          <w:vertAlign w:val="subscript"/>
        </w:rPr>
        <w:t>mn</w:t>
      </w:r>
      <w:r>
        <w:rPr>
          <w:sz w:val="24"/>
        </w:rPr>
        <w:t>(z)|</w:t>
      </w:r>
      <w:r>
        <w:rPr>
          <w:sz w:val="24"/>
          <w:vertAlign w:val="superscript"/>
        </w:rPr>
        <w:t>2</w:t>
      </w:r>
      <w:r w:rsidR="004A107B">
        <w:rPr>
          <w:sz w:val="24"/>
        </w:rPr>
        <w:t>&gt; isn’t equal to 1/2N in this limit.  And neither is &lt;|t</w:t>
      </w:r>
      <w:r w:rsidR="004A107B">
        <w:rPr>
          <w:sz w:val="24"/>
          <w:vertAlign w:val="subscript"/>
        </w:rPr>
        <w:t>mn</w:t>
      </w:r>
      <w:r w:rsidR="004A107B">
        <w:rPr>
          <w:sz w:val="24"/>
        </w:rPr>
        <w:t>(z)|</w:t>
      </w:r>
      <w:r w:rsidR="004A107B">
        <w:rPr>
          <w:sz w:val="24"/>
          <w:vertAlign w:val="superscript"/>
        </w:rPr>
        <w:t>2</w:t>
      </w:r>
      <w:r w:rsidR="004A107B">
        <w:rPr>
          <w:sz w:val="24"/>
        </w:rPr>
        <w:t xml:space="preserve">&gt;.  So isotropy never happens basically.  Hmmmmm.  </w:t>
      </w:r>
      <w:r w:rsidR="008711C3">
        <w:rPr>
          <w:sz w:val="24"/>
        </w:rPr>
        <w:t>Observe the</w:t>
      </w:r>
      <w:r w:rsidR="00140ED5">
        <w:rPr>
          <w:sz w:val="24"/>
        </w:rPr>
        <w:t xml:space="preserve"> ratio of backscattering into the same channel vs. nearby channel:</w:t>
      </w:r>
    </w:p>
    <w:p w14:paraId="36FD25F1" w14:textId="77777777" w:rsidR="008711C3" w:rsidRDefault="008711C3" w:rsidP="00AD4450">
      <w:pPr>
        <w:pStyle w:val="NoSpacing"/>
        <w:rPr>
          <w:sz w:val="24"/>
        </w:rPr>
      </w:pPr>
    </w:p>
    <w:p w14:paraId="6CC51472" w14:textId="5C4985E0" w:rsidR="008711C3" w:rsidRDefault="00140ED5" w:rsidP="00AD4450">
      <w:pPr>
        <w:pStyle w:val="NoSpacing"/>
      </w:pPr>
      <w:r w:rsidRPr="00140ED5">
        <w:rPr>
          <w:position w:val="-64"/>
        </w:rPr>
        <w:object w:dxaOrig="9800" w:dyaOrig="1400" w14:anchorId="0E263085">
          <v:shape id="_x0000_i1161" type="#_x0000_t75" style="width:490.1pt;height:70.1pt" o:ole="">
            <v:imagedata r:id="rId145" o:title=""/>
          </v:shape>
          <o:OLEObject Type="Embed" ProgID="Equation.DSMT4" ShapeID="_x0000_i1161" DrawAspect="Content" ObjectID="_1627465153" r:id="rId146"/>
        </w:object>
      </w:r>
    </w:p>
    <w:p w14:paraId="2D4251C4" w14:textId="4592A7BB" w:rsidR="00C726DC" w:rsidRDefault="00140ED5" w:rsidP="00AD4450">
      <w:pPr>
        <w:pStyle w:val="NoSpacing"/>
        <w:rPr>
          <w:sz w:val="24"/>
        </w:rPr>
      </w:pPr>
      <w:r>
        <w:rPr>
          <w:sz w:val="24"/>
        </w:rPr>
        <w:t>He relates that enhancement by 2 is due to time-reversal invariance, and the decrement is due to fact that single scattering event is its own TR self and must be included in any event, and so adjusts factor.  An</w:t>
      </w:r>
      <w:r w:rsidR="00F714BD">
        <w:rPr>
          <w:sz w:val="24"/>
        </w:rPr>
        <w:t>y</w:t>
      </w:r>
      <w:r>
        <w:rPr>
          <w:sz w:val="24"/>
        </w:rPr>
        <w:t>way, n</w:t>
      </w:r>
      <w:r w:rsidR="00C726DC">
        <w:rPr>
          <w:sz w:val="24"/>
        </w:rPr>
        <w:t xml:space="preserve">ow </w:t>
      </w:r>
      <w:r>
        <w:rPr>
          <w:sz w:val="24"/>
        </w:rPr>
        <w:t>he wants to improve our results a bit by keeping the derivative…</w:t>
      </w:r>
    </w:p>
    <w:p w14:paraId="36EFAD05" w14:textId="0867DC95" w:rsidR="00E94A60" w:rsidRDefault="00E94A60" w:rsidP="00AD4450">
      <w:pPr>
        <w:pStyle w:val="NoSpacing"/>
        <w:rPr>
          <w:sz w:val="24"/>
        </w:rPr>
      </w:pPr>
    </w:p>
    <w:p w14:paraId="39234573" w14:textId="71FE7036" w:rsidR="0047100B" w:rsidRPr="00140ED5" w:rsidRDefault="0047100B" w:rsidP="0047100B">
      <w:pPr>
        <w:pStyle w:val="NoSpacing"/>
        <w:tabs>
          <w:tab w:val="left" w:pos="5557"/>
        </w:tabs>
        <w:rPr>
          <w:b/>
          <w:sz w:val="24"/>
        </w:rPr>
      </w:pPr>
      <w:r w:rsidRPr="00140ED5">
        <w:rPr>
          <w:b/>
          <w:sz w:val="24"/>
        </w:rPr>
        <w:t>Backing up on limit of &lt;|t</w:t>
      </w:r>
      <w:r w:rsidRPr="00140ED5">
        <w:rPr>
          <w:b/>
          <w:sz w:val="24"/>
        </w:rPr>
        <w:softHyphen/>
      </w:r>
      <w:r w:rsidRPr="00140ED5">
        <w:rPr>
          <w:b/>
          <w:sz w:val="24"/>
          <w:vertAlign w:val="subscript"/>
        </w:rPr>
        <w:t>mn</w:t>
      </w:r>
      <w:r w:rsidRPr="00140ED5">
        <w:rPr>
          <w:b/>
          <w:sz w:val="24"/>
        </w:rPr>
        <w:t>(z)|</w:t>
      </w:r>
      <w:r w:rsidRPr="00140ED5">
        <w:rPr>
          <w:b/>
          <w:sz w:val="24"/>
          <w:vertAlign w:val="superscript"/>
        </w:rPr>
        <w:t>2</w:t>
      </w:r>
      <w:r w:rsidRPr="00140ED5">
        <w:rPr>
          <w:b/>
          <w:sz w:val="24"/>
        </w:rPr>
        <w:t>&gt; and &lt;|r</w:t>
      </w:r>
      <w:r w:rsidRPr="00140ED5">
        <w:rPr>
          <w:b/>
          <w:sz w:val="24"/>
          <w:vertAlign w:val="subscript"/>
        </w:rPr>
        <w:t>mn</w:t>
      </w:r>
      <w:r w:rsidRPr="00140ED5">
        <w:rPr>
          <w:b/>
          <w:sz w:val="24"/>
        </w:rPr>
        <w:t>(z)|</w:t>
      </w:r>
      <w:r w:rsidRPr="00140ED5">
        <w:rPr>
          <w:b/>
          <w:sz w:val="24"/>
          <w:vertAlign w:val="superscript"/>
        </w:rPr>
        <w:t>2</w:t>
      </w:r>
      <w:r w:rsidRPr="00140ED5">
        <w:rPr>
          <w:b/>
          <w:sz w:val="24"/>
        </w:rPr>
        <w:t>&gt;</w:t>
      </w:r>
    </w:p>
    <w:p w14:paraId="2A65D943" w14:textId="7364AB35" w:rsidR="00AE610F" w:rsidRDefault="0047100B" w:rsidP="00AD4450">
      <w:pPr>
        <w:pStyle w:val="NoSpacing"/>
        <w:rPr>
          <w:sz w:val="24"/>
        </w:rPr>
      </w:pPr>
      <w:r>
        <w:rPr>
          <w:sz w:val="24"/>
        </w:rPr>
        <w:t>Now we want to step back a bit and consider smaller L</w:t>
      </w:r>
      <w:r>
        <w:rPr>
          <w:sz w:val="24"/>
          <w:vertAlign w:val="subscript"/>
        </w:rPr>
        <w:t>z</w:t>
      </w:r>
      <w:r>
        <w:rPr>
          <w:sz w:val="24"/>
        </w:rPr>
        <w:t>’s.</w:t>
      </w:r>
      <w:r w:rsidR="00611F01">
        <w:rPr>
          <w:sz w:val="24"/>
        </w:rPr>
        <w:t xml:space="preserve">  Here, L</w:t>
      </w:r>
      <w:r w:rsidR="00611F01">
        <w:rPr>
          <w:sz w:val="24"/>
          <w:vertAlign w:val="subscript"/>
        </w:rPr>
        <w:t>z</w:t>
      </w:r>
      <w:r w:rsidR="00611F01">
        <w:rPr>
          <w:sz w:val="24"/>
        </w:rPr>
        <w:t xml:space="preserve"> &lt; N</w:t>
      </w:r>
      <w:r w:rsidR="00611F01">
        <w:rPr>
          <w:rFonts w:ascii="Calibri" w:hAnsi="Calibri" w:cs="Calibri"/>
          <w:sz w:val="24"/>
        </w:rPr>
        <w:t>ℓ</w:t>
      </w:r>
      <w:r w:rsidR="00611F01">
        <w:rPr>
          <w:sz w:val="24"/>
        </w:rPr>
        <w:t>, and so we should keep the derivative term.  So we go back to:</w:t>
      </w:r>
    </w:p>
    <w:p w14:paraId="78BBEBFF" w14:textId="5C599C95" w:rsidR="00611F01" w:rsidRDefault="00611F01" w:rsidP="00AD4450">
      <w:pPr>
        <w:pStyle w:val="NoSpacing"/>
        <w:rPr>
          <w:sz w:val="24"/>
        </w:rPr>
      </w:pPr>
    </w:p>
    <w:p w14:paraId="74D8DF36" w14:textId="1595DEA1" w:rsidR="00611F01" w:rsidRPr="00611F01" w:rsidRDefault="008E37B4" w:rsidP="00AD4450">
      <w:pPr>
        <w:pStyle w:val="NoSpacing"/>
        <w:rPr>
          <w:sz w:val="24"/>
        </w:rPr>
      </w:pPr>
      <w:r w:rsidRPr="008E37B4">
        <w:rPr>
          <w:position w:val="-82"/>
        </w:rPr>
        <w:object w:dxaOrig="5539" w:dyaOrig="1760" w14:anchorId="3EF807B7">
          <v:shape id="_x0000_i1162" type="#_x0000_t75" style="width:260.2pt;height:82.75pt" o:ole="">
            <v:imagedata r:id="rId147" o:title=""/>
          </v:shape>
          <o:OLEObject Type="Embed" ProgID="Equation.DSMT4" ShapeID="_x0000_i1162" DrawAspect="Content" ObjectID="_1627465154" r:id="rId148"/>
        </w:object>
      </w:r>
    </w:p>
    <w:p w14:paraId="35FC5E57" w14:textId="06DB53E5" w:rsidR="00AE610F" w:rsidRDefault="00AE610F" w:rsidP="00AD4450">
      <w:pPr>
        <w:pStyle w:val="NoSpacing"/>
        <w:rPr>
          <w:sz w:val="24"/>
        </w:rPr>
      </w:pPr>
    </w:p>
    <w:p w14:paraId="77041751" w14:textId="42D4BF91" w:rsidR="008E37B4" w:rsidRDefault="008E37B4" w:rsidP="00AD4450">
      <w:pPr>
        <w:pStyle w:val="NoSpacing"/>
        <w:rPr>
          <w:sz w:val="24"/>
        </w:rPr>
      </w:pPr>
      <w:r>
        <w:rPr>
          <w:sz w:val="24"/>
        </w:rPr>
        <w:t>(where s = z/</w:t>
      </w:r>
      <w:r>
        <w:rPr>
          <w:rFonts w:ascii="Calibri" w:hAnsi="Calibri" w:cs="Calibri"/>
          <w:sz w:val="24"/>
        </w:rPr>
        <w:t>ℓ</w:t>
      </w:r>
      <w:r>
        <w:rPr>
          <w:sz w:val="24"/>
        </w:rPr>
        <w:t xml:space="preserve">)  Now the factor of 4 issue isn’t here anymore?  So setting </w:t>
      </w:r>
      <w:r>
        <w:rPr>
          <w:rFonts w:ascii="Calibri" w:hAnsi="Calibri" w:cs="Calibri"/>
          <w:sz w:val="24"/>
        </w:rPr>
        <w:t>Δ</w:t>
      </w:r>
      <w:r>
        <w:rPr>
          <w:sz w:val="24"/>
        </w:rPr>
        <w:t xml:space="preserve"> = 4, we get to: </w:t>
      </w:r>
    </w:p>
    <w:p w14:paraId="76C5F065" w14:textId="77777777" w:rsidR="008E37B4" w:rsidRDefault="008E37B4" w:rsidP="00AD4450">
      <w:pPr>
        <w:pStyle w:val="NoSpacing"/>
        <w:rPr>
          <w:sz w:val="24"/>
        </w:rPr>
      </w:pPr>
    </w:p>
    <w:p w14:paraId="1C916A81" w14:textId="5196B15F" w:rsidR="00611F01" w:rsidRDefault="00E94A60" w:rsidP="00AD4450">
      <w:pPr>
        <w:pStyle w:val="NoSpacing"/>
        <w:rPr>
          <w:sz w:val="24"/>
        </w:rPr>
      </w:pPr>
      <w:r w:rsidRPr="008E37B4">
        <w:rPr>
          <w:position w:val="-30"/>
        </w:rPr>
        <w:object w:dxaOrig="4599" w:dyaOrig="859" w14:anchorId="10BD2244">
          <v:shape id="_x0000_i1163" type="#_x0000_t75" style="width:3in;height:41.05pt" o:ole="">
            <v:imagedata r:id="rId149" o:title=""/>
          </v:shape>
          <o:OLEObject Type="Embed" ProgID="Equation.DSMT4" ShapeID="_x0000_i1163" DrawAspect="Content" ObjectID="_1627465155" r:id="rId150"/>
        </w:object>
      </w:r>
    </w:p>
    <w:p w14:paraId="0A844E51" w14:textId="77777777" w:rsidR="008E37B4" w:rsidRDefault="008E37B4" w:rsidP="00AD4450">
      <w:pPr>
        <w:pStyle w:val="NoSpacing"/>
        <w:rPr>
          <w:sz w:val="24"/>
        </w:rPr>
      </w:pPr>
    </w:p>
    <w:p w14:paraId="1DCF599C" w14:textId="352742A9" w:rsidR="00AE610F" w:rsidRDefault="00E745AA" w:rsidP="00AD4450">
      <w:pPr>
        <w:pStyle w:val="NoSpacing"/>
        <w:rPr>
          <w:noProof/>
        </w:rPr>
      </w:pPr>
      <w:r>
        <w:rPr>
          <w:noProof/>
        </w:rPr>
        <w:t>And now recall:</w:t>
      </w:r>
    </w:p>
    <w:p w14:paraId="0B8ED624" w14:textId="01B9D283" w:rsidR="00E745AA" w:rsidRDefault="00E745AA" w:rsidP="00AD4450">
      <w:pPr>
        <w:pStyle w:val="NoSpacing"/>
        <w:rPr>
          <w:sz w:val="24"/>
        </w:rPr>
      </w:pPr>
    </w:p>
    <w:p w14:paraId="50CD9E3E" w14:textId="34ABAAFC" w:rsidR="00E745AA" w:rsidRPr="00A479E0" w:rsidRDefault="00CD7C66" w:rsidP="00AD4450">
      <w:pPr>
        <w:pStyle w:val="NoSpacing"/>
        <w:rPr>
          <w:sz w:val="24"/>
        </w:rPr>
      </w:pPr>
      <w:r w:rsidRPr="00E745AA">
        <w:rPr>
          <w:position w:val="-32"/>
        </w:rPr>
        <w:object w:dxaOrig="1939" w:dyaOrig="700" w14:anchorId="0997837E">
          <v:shape id="_x0000_i1164" type="#_x0000_t75" style="width:97.9pt;height:35.35pt" o:ole="">
            <v:imagedata r:id="rId151" o:title=""/>
          </v:shape>
          <o:OLEObject Type="Embed" ProgID="Equation.DSMT4" ShapeID="_x0000_i1164" DrawAspect="Content" ObjectID="_1627465156" r:id="rId152"/>
        </w:object>
      </w:r>
    </w:p>
    <w:p w14:paraId="3D0DAAE5" w14:textId="5252CCE0" w:rsidR="00A479E0" w:rsidRDefault="00A479E0" w:rsidP="00AD4450">
      <w:pPr>
        <w:pStyle w:val="NoSpacing"/>
        <w:rPr>
          <w:sz w:val="24"/>
        </w:rPr>
      </w:pPr>
    </w:p>
    <w:p w14:paraId="4EDB071F" w14:textId="73B6613E" w:rsidR="0064462C" w:rsidRDefault="00E745AA" w:rsidP="00AD4450">
      <w:pPr>
        <w:pStyle w:val="NoSpacing"/>
        <w:rPr>
          <w:sz w:val="24"/>
        </w:rPr>
      </w:pPr>
      <w:r>
        <w:rPr>
          <w:sz w:val="24"/>
        </w:rPr>
        <w:t>We’re going to recast the equation in terms of this quantity:</w:t>
      </w:r>
      <w:r w:rsidR="0039743C">
        <w:rPr>
          <w:sz w:val="24"/>
        </w:rPr>
        <w:t xml:space="preserve"> </w:t>
      </w:r>
    </w:p>
    <w:p w14:paraId="377A029A" w14:textId="77777777" w:rsidR="00E745AA" w:rsidRDefault="00E745AA" w:rsidP="00AD4450">
      <w:pPr>
        <w:pStyle w:val="NoSpacing"/>
      </w:pPr>
    </w:p>
    <w:p w14:paraId="2E2E7B76" w14:textId="006F08CB" w:rsidR="00E745AA" w:rsidRDefault="00894932" w:rsidP="00AD4450">
      <w:pPr>
        <w:pStyle w:val="NoSpacing"/>
        <w:rPr>
          <w:sz w:val="24"/>
        </w:rPr>
      </w:pPr>
      <w:r w:rsidRPr="00894932">
        <w:rPr>
          <w:position w:val="-98"/>
        </w:rPr>
        <w:object w:dxaOrig="5440" w:dyaOrig="2079" w14:anchorId="73F08106">
          <v:shape id="_x0000_i1165" type="#_x0000_t75" style="width:255.15pt;height:97.9pt" o:ole="">
            <v:imagedata r:id="rId153" o:title=""/>
          </v:shape>
          <o:OLEObject Type="Embed" ProgID="Equation.DSMT4" ShapeID="_x0000_i1165" DrawAspect="Content" ObjectID="_1627465157" r:id="rId154"/>
        </w:object>
      </w:r>
    </w:p>
    <w:p w14:paraId="54DCB683" w14:textId="77777777" w:rsidR="00E745AA" w:rsidRPr="00A479E0" w:rsidRDefault="00E745AA" w:rsidP="00AD4450">
      <w:pPr>
        <w:pStyle w:val="NoSpacing"/>
        <w:rPr>
          <w:sz w:val="24"/>
        </w:rPr>
      </w:pPr>
    </w:p>
    <w:p w14:paraId="53526B13" w14:textId="4FBC7EB9" w:rsidR="00AB4D38" w:rsidRDefault="00894932" w:rsidP="00AD4450">
      <w:pPr>
        <w:pStyle w:val="NoSpacing"/>
        <w:rPr>
          <w:sz w:val="24"/>
        </w:rPr>
      </w:pPr>
      <w:r>
        <w:rPr>
          <w:sz w:val="24"/>
        </w:rPr>
        <w:t>Now it looks like he’s assuming &lt;|t</w:t>
      </w:r>
      <w:r>
        <w:rPr>
          <w:sz w:val="24"/>
          <w:vertAlign w:val="subscript"/>
        </w:rPr>
        <w:t>mn</w:t>
      </w:r>
      <w:r>
        <w:rPr>
          <w:sz w:val="24"/>
        </w:rPr>
        <w:t>(z)|</w:t>
      </w:r>
      <w:r>
        <w:rPr>
          <w:sz w:val="24"/>
          <w:vertAlign w:val="superscript"/>
        </w:rPr>
        <w:t>2</w:t>
      </w:r>
      <w:r>
        <w:rPr>
          <w:sz w:val="24"/>
        </w:rPr>
        <w:t>&gt; is symmetric in its indices.  This seems plausible, and we’ve assumed it before.  Does it follow from something?  Anyway,</w:t>
      </w:r>
    </w:p>
    <w:p w14:paraId="0D56706D" w14:textId="4823CAAE" w:rsidR="00894932" w:rsidRDefault="00894932" w:rsidP="00AD4450">
      <w:pPr>
        <w:pStyle w:val="NoSpacing"/>
        <w:rPr>
          <w:sz w:val="24"/>
        </w:rPr>
      </w:pPr>
    </w:p>
    <w:p w14:paraId="2023612F" w14:textId="1A7B142D" w:rsidR="00894932" w:rsidRDefault="00894932" w:rsidP="00AD4450">
      <w:pPr>
        <w:pStyle w:val="NoSpacing"/>
      </w:pPr>
      <w:r w:rsidRPr="00894932">
        <w:rPr>
          <w:position w:val="-184"/>
        </w:rPr>
        <w:object w:dxaOrig="5440" w:dyaOrig="3800" w14:anchorId="3EB0FAE6">
          <v:shape id="_x0000_i1166" type="#_x0000_t75" style="width:255.15pt;height:177.45pt" o:ole="">
            <v:imagedata r:id="rId155" o:title=""/>
          </v:shape>
          <o:OLEObject Type="Embed" ProgID="Equation.DSMT4" ShapeID="_x0000_i1166" DrawAspect="Content" ObjectID="_1627465158" r:id="rId156"/>
        </w:object>
      </w:r>
    </w:p>
    <w:p w14:paraId="17C01515" w14:textId="3EF5729D" w:rsidR="00894932" w:rsidRDefault="00894932" w:rsidP="00AD4450">
      <w:pPr>
        <w:pStyle w:val="NoSpacing"/>
        <w:rPr>
          <w:sz w:val="24"/>
        </w:rPr>
      </w:pPr>
    </w:p>
    <w:p w14:paraId="693ABC69" w14:textId="4379F8C1" w:rsidR="00894932" w:rsidRDefault="00894932" w:rsidP="00AD4450">
      <w:pPr>
        <w:pStyle w:val="NoSpacing"/>
        <w:rPr>
          <w:sz w:val="24"/>
        </w:rPr>
      </w:pPr>
      <w:r>
        <w:rPr>
          <w:sz w:val="24"/>
        </w:rPr>
        <w:t>And finally,</w:t>
      </w:r>
    </w:p>
    <w:p w14:paraId="3948EC44" w14:textId="3D9CB29D" w:rsidR="00894932" w:rsidRDefault="00894932" w:rsidP="00AD4450">
      <w:pPr>
        <w:pStyle w:val="NoSpacing"/>
        <w:rPr>
          <w:sz w:val="24"/>
        </w:rPr>
      </w:pPr>
    </w:p>
    <w:p w14:paraId="3F7CF692" w14:textId="432A62C1" w:rsidR="00894932" w:rsidRPr="00894932" w:rsidRDefault="00FB506A" w:rsidP="00AD4450">
      <w:pPr>
        <w:pStyle w:val="NoSpacing"/>
        <w:rPr>
          <w:sz w:val="24"/>
        </w:rPr>
      </w:pPr>
      <w:r w:rsidRPr="00FB506A">
        <w:rPr>
          <w:position w:val="-32"/>
        </w:rPr>
        <w:object w:dxaOrig="3940" w:dyaOrig="740" w14:anchorId="181AB2BD">
          <v:shape id="_x0000_i1167" type="#_x0000_t75" style="width:185.05pt;height:33.45pt" o:ole="" o:bordertopcolor="this" o:borderleftcolor="this" o:borderbottomcolor="this" o:borderrightcolor="this">
            <v:imagedata r:id="rId157" o:title=""/>
            <w10:bordertop type="single" width="4"/>
            <w10:borderleft type="single" width="4"/>
            <w10:borderbottom type="single" width="4"/>
            <w10:borderright type="single" width="4"/>
          </v:shape>
          <o:OLEObject Type="Embed" ProgID="Equation.DSMT4" ShapeID="_x0000_i1167" DrawAspect="Content" ObjectID="_1627465159" r:id="rId158"/>
        </w:object>
      </w:r>
    </w:p>
    <w:p w14:paraId="5D573F32" w14:textId="2A969719" w:rsidR="00AB4D38" w:rsidRDefault="00AB4D38" w:rsidP="00AD4450">
      <w:pPr>
        <w:pStyle w:val="NoSpacing"/>
        <w:rPr>
          <w:sz w:val="24"/>
        </w:rPr>
      </w:pPr>
    </w:p>
    <w:p w14:paraId="3DD1C994" w14:textId="0E3B7543" w:rsidR="008A1584" w:rsidRDefault="00D40EB3" w:rsidP="00AD4450">
      <w:pPr>
        <w:pStyle w:val="NoSpacing"/>
      </w:pPr>
      <w:r>
        <w:t>To complete the equation, we’ll go the &lt;|r</w:t>
      </w:r>
      <w:r>
        <w:rPr>
          <w:vertAlign w:val="subscript"/>
        </w:rPr>
        <w:t>mn</w:t>
      </w:r>
      <w:r>
        <w:t>(z)|</w:t>
      </w:r>
      <w:r>
        <w:rPr>
          <w:vertAlign w:val="superscript"/>
        </w:rPr>
        <w:t>2</w:t>
      </w:r>
      <w:r>
        <w:t>&gt; expression</w:t>
      </w:r>
      <w:r w:rsidR="00DD0997">
        <w:t xml:space="preserve"> – I think we’re assuming m </w:t>
      </w:r>
      <w:r w:rsidR="00DD0997">
        <w:rPr>
          <w:rFonts w:ascii="Cambria Math" w:hAnsi="Cambria Math"/>
        </w:rPr>
        <w:t xml:space="preserve">≠ </w:t>
      </w:r>
      <w:r w:rsidR="00DD0997">
        <w:t xml:space="preserve">n still.  So, </w:t>
      </w:r>
    </w:p>
    <w:p w14:paraId="78A4E17B" w14:textId="686B18ED" w:rsidR="00D40EB3" w:rsidRDefault="00D40EB3" w:rsidP="00AD4450">
      <w:pPr>
        <w:pStyle w:val="NoSpacing"/>
      </w:pPr>
    </w:p>
    <w:p w14:paraId="6FA83601" w14:textId="5EC68912" w:rsidR="00D40EB3" w:rsidRPr="00D40EB3" w:rsidRDefault="00A574D3" w:rsidP="00AD4450">
      <w:pPr>
        <w:pStyle w:val="NoSpacing"/>
      </w:pPr>
      <w:r w:rsidRPr="00A574D3">
        <w:rPr>
          <w:position w:val="-164"/>
        </w:rPr>
        <w:object w:dxaOrig="7860" w:dyaOrig="3400" w14:anchorId="0679B481">
          <v:shape id="_x0000_i1168" type="#_x0000_t75" style="width:394.1pt;height:171.15pt" o:ole="">
            <v:imagedata r:id="rId159" o:title=""/>
          </v:shape>
          <o:OLEObject Type="Embed" ProgID="Equation.DSMT4" ShapeID="_x0000_i1168" DrawAspect="Content" ObjectID="_1627465160" r:id="rId160"/>
        </w:object>
      </w:r>
    </w:p>
    <w:p w14:paraId="2BC6588D" w14:textId="2F9C4F28" w:rsidR="00AB4D38" w:rsidRDefault="00AB4D38" w:rsidP="00AD4450">
      <w:pPr>
        <w:pStyle w:val="NoSpacing"/>
        <w:rPr>
          <w:sz w:val="24"/>
        </w:rPr>
      </w:pPr>
    </w:p>
    <w:p w14:paraId="77230111" w14:textId="762A7E65" w:rsidR="00AB4D38" w:rsidRDefault="00A574D3" w:rsidP="00AD4450">
      <w:pPr>
        <w:pStyle w:val="NoSpacing"/>
        <w:rPr>
          <w:sz w:val="24"/>
        </w:rPr>
      </w:pPr>
      <w:r>
        <w:rPr>
          <w:sz w:val="24"/>
        </w:rPr>
        <w:t>W</w:t>
      </w:r>
      <w:r w:rsidR="00D33499">
        <w:rPr>
          <w:sz w:val="24"/>
        </w:rPr>
        <w:t>ell, he uses the dr</w:t>
      </w:r>
      <w:r w:rsidR="00D33499">
        <w:rPr>
          <w:rFonts w:ascii="Calibri" w:hAnsi="Calibri" w:cs="Calibri"/>
          <w:sz w:val="24"/>
        </w:rPr>
        <w:t>ʹ</w:t>
      </w:r>
      <w:r w:rsidR="00D33499">
        <w:rPr>
          <w:sz w:val="24"/>
        </w:rPr>
        <w:t>/dz</w:t>
      </w:r>
      <w:r w:rsidR="00D33499">
        <w:rPr>
          <w:sz w:val="24"/>
          <w:vertAlign w:val="subscript"/>
        </w:rPr>
        <w:t>1</w:t>
      </w:r>
      <w:r w:rsidR="00D33499">
        <w:rPr>
          <w:sz w:val="24"/>
        </w:rPr>
        <w:t xml:space="preserve"> equation rather.  I don’t want to rederive all that stuff, so I’m going to just quote his result:</w:t>
      </w:r>
    </w:p>
    <w:p w14:paraId="0D98A430" w14:textId="33DF73F8" w:rsidR="00D33499" w:rsidRDefault="00D33499" w:rsidP="00AD4450">
      <w:pPr>
        <w:pStyle w:val="NoSpacing"/>
        <w:rPr>
          <w:sz w:val="24"/>
        </w:rPr>
      </w:pPr>
    </w:p>
    <w:p w14:paraId="17D18AFD" w14:textId="12E908AE" w:rsidR="00AB4D38" w:rsidRPr="00A479E0" w:rsidRDefault="00D33499" w:rsidP="00AD4450">
      <w:pPr>
        <w:pStyle w:val="NoSpacing"/>
        <w:rPr>
          <w:sz w:val="24"/>
        </w:rPr>
      </w:pPr>
      <w:r w:rsidRPr="00D33499">
        <w:rPr>
          <w:position w:val="-30"/>
          <w:sz w:val="24"/>
        </w:rPr>
        <w:object w:dxaOrig="3800" w:dyaOrig="680" w14:anchorId="0DE1E274">
          <v:shape id="_x0000_i1169" type="#_x0000_t75" style="width:190.1pt;height:33.45pt" o:ole="">
            <v:imagedata r:id="rId161" o:title=""/>
          </v:shape>
          <o:OLEObject Type="Embed" ProgID="Equation.DSMT4" ShapeID="_x0000_i1169" DrawAspect="Content" ObjectID="_1627465161" r:id="rId162"/>
        </w:object>
      </w:r>
      <w:r>
        <w:rPr>
          <w:sz w:val="24"/>
        </w:rPr>
        <w:t xml:space="preserve"> </w:t>
      </w:r>
    </w:p>
    <w:p w14:paraId="5C64E870" w14:textId="2635F0BF" w:rsidR="00AB4D38" w:rsidRPr="00A479E0" w:rsidRDefault="00AB4D38" w:rsidP="00AD4450">
      <w:pPr>
        <w:pStyle w:val="NoSpacing"/>
        <w:rPr>
          <w:sz w:val="24"/>
        </w:rPr>
      </w:pPr>
    </w:p>
    <w:p w14:paraId="7E61A3FA" w14:textId="47F27F6C" w:rsidR="00AB4D38" w:rsidRPr="00A479E0" w:rsidRDefault="00D33499" w:rsidP="00AD4450">
      <w:pPr>
        <w:pStyle w:val="NoSpacing"/>
        <w:rPr>
          <w:sz w:val="24"/>
        </w:rPr>
      </w:pPr>
      <w:r>
        <w:rPr>
          <w:sz w:val="24"/>
        </w:rPr>
        <w:t>Which can be put through the same manipulations to get:</w:t>
      </w:r>
    </w:p>
    <w:p w14:paraId="5FA1B328" w14:textId="5962F94B" w:rsidR="00F072CA" w:rsidRDefault="00F072CA" w:rsidP="00AD4450">
      <w:pPr>
        <w:pStyle w:val="NoSpacing"/>
        <w:rPr>
          <w:sz w:val="24"/>
        </w:rPr>
      </w:pPr>
    </w:p>
    <w:p w14:paraId="4502A470" w14:textId="081207BC" w:rsidR="00F072CA" w:rsidRDefault="00FB506A" w:rsidP="00AD4450">
      <w:pPr>
        <w:pStyle w:val="NoSpacing"/>
        <w:rPr>
          <w:sz w:val="24"/>
        </w:rPr>
      </w:pPr>
      <w:r w:rsidRPr="00FB506A">
        <w:rPr>
          <w:position w:val="-32"/>
          <w:sz w:val="24"/>
        </w:rPr>
        <w:object w:dxaOrig="2980" w:dyaOrig="740" w14:anchorId="672C8371">
          <v:shape id="_x0000_i1170" type="#_x0000_t75" style="width:149.05pt;height:37.25pt" o:ole="" o:bordertopcolor="this" o:borderleftcolor="this" o:borderbottomcolor="this" o:borderrightcolor="this">
            <v:imagedata r:id="rId163" o:title=""/>
            <w10:bordertop type="single" width="4"/>
            <w10:borderleft type="single" width="4"/>
            <w10:borderbottom type="single" width="4"/>
            <w10:borderright type="single" width="4"/>
          </v:shape>
          <o:OLEObject Type="Embed" ProgID="Equation.DSMT4" ShapeID="_x0000_i1170" DrawAspect="Content" ObjectID="_1627465162" r:id="rId164"/>
        </w:object>
      </w:r>
    </w:p>
    <w:p w14:paraId="580F369D" w14:textId="01B08A8B" w:rsidR="00F072CA" w:rsidRDefault="00F072CA" w:rsidP="00AD4450">
      <w:pPr>
        <w:pStyle w:val="NoSpacing"/>
        <w:rPr>
          <w:sz w:val="24"/>
        </w:rPr>
      </w:pPr>
    </w:p>
    <w:p w14:paraId="15CE2598" w14:textId="4DBC99E5" w:rsidR="00264DE7" w:rsidRDefault="00E443A4" w:rsidP="00AD4450">
      <w:pPr>
        <w:pStyle w:val="NoSpacing"/>
        <w:rPr>
          <w:sz w:val="24"/>
        </w:rPr>
      </w:pPr>
      <w:r>
        <w:rPr>
          <w:sz w:val="24"/>
        </w:rPr>
        <w:t>We’ll assume a solution of form:</w:t>
      </w:r>
    </w:p>
    <w:p w14:paraId="5768D037" w14:textId="6B08A8A4" w:rsidR="00E443A4" w:rsidRDefault="00E443A4" w:rsidP="00AD4450">
      <w:pPr>
        <w:pStyle w:val="NoSpacing"/>
        <w:rPr>
          <w:sz w:val="24"/>
        </w:rPr>
      </w:pPr>
    </w:p>
    <w:p w14:paraId="463A938A" w14:textId="32C6DAC7" w:rsidR="00E443A4" w:rsidRDefault="000F1C9F" w:rsidP="00AD4450">
      <w:pPr>
        <w:pStyle w:val="NoSpacing"/>
        <w:rPr>
          <w:sz w:val="24"/>
        </w:rPr>
      </w:pPr>
      <w:r w:rsidRPr="00E443A4">
        <w:rPr>
          <w:position w:val="-60"/>
          <w:sz w:val="24"/>
        </w:rPr>
        <w:object w:dxaOrig="2520" w:dyaOrig="1320" w14:anchorId="4EDC3DF4">
          <v:shape id="_x0000_i1171" type="#_x0000_t75" style="width:126.3pt;height:66.3pt" o:ole="">
            <v:imagedata r:id="rId165" o:title=""/>
          </v:shape>
          <o:OLEObject Type="Embed" ProgID="Equation.DSMT4" ShapeID="_x0000_i1171" DrawAspect="Content" ObjectID="_1627465163" r:id="rId166"/>
        </w:object>
      </w:r>
      <w:r w:rsidR="00E443A4">
        <w:rPr>
          <w:sz w:val="24"/>
        </w:rPr>
        <w:t xml:space="preserve"> </w:t>
      </w:r>
    </w:p>
    <w:p w14:paraId="0A9C0FD2" w14:textId="20179759" w:rsidR="00E443A4" w:rsidRDefault="00E443A4" w:rsidP="00AD4450">
      <w:pPr>
        <w:pStyle w:val="NoSpacing"/>
        <w:rPr>
          <w:sz w:val="24"/>
        </w:rPr>
      </w:pPr>
    </w:p>
    <w:p w14:paraId="441603AE" w14:textId="73AF8E9A" w:rsidR="00E443A4" w:rsidRDefault="00E443A4" w:rsidP="00AD4450">
      <w:pPr>
        <w:pStyle w:val="NoSpacing"/>
        <w:rPr>
          <w:sz w:val="24"/>
        </w:rPr>
      </w:pPr>
      <w:r>
        <w:rPr>
          <w:sz w:val="24"/>
        </w:rPr>
        <w:t>Then the two equations yield:</w:t>
      </w:r>
    </w:p>
    <w:p w14:paraId="30FE941F" w14:textId="31852B93" w:rsidR="00E443A4" w:rsidRDefault="00E443A4" w:rsidP="00AD4450">
      <w:pPr>
        <w:pStyle w:val="NoSpacing"/>
        <w:rPr>
          <w:sz w:val="24"/>
        </w:rPr>
      </w:pPr>
    </w:p>
    <w:p w14:paraId="5CE576B9" w14:textId="5AF151F6" w:rsidR="00E443A4" w:rsidRDefault="00166C05" w:rsidP="00AD4450">
      <w:pPr>
        <w:pStyle w:val="NoSpacing"/>
        <w:rPr>
          <w:sz w:val="24"/>
        </w:rPr>
      </w:pPr>
      <w:r w:rsidRPr="00E443A4">
        <w:rPr>
          <w:position w:val="-110"/>
        </w:rPr>
        <w:object w:dxaOrig="8020" w:dyaOrig="2299" w14:anchorId="5A776DDB">
          <v:shape id="_x0000_i1172" type="#_x0000_t75" style="width:401.05pt;height:114.95pt" o:ole="">
            <v:imagedata r:id="rId167" o:title=""/>
          </v:shape>
          <o:OLEObject Type="Embed" ProgID="Equation.DSMT4" ShapeID="_x0000_i1172" DrawAspect="Content" ObjectID="_1627465164" r:id="rId168"/>
        </w:object>
      </w:r>
    </w:p>
    <w:p w14:paraId="2A666565" w14:textId="46A667F3" w:rsidR="00264DE7" w:rsidRDefault="00264DE7" w:rsidP="00AD4450">
      <w:pPr>
        <w:pStyle w:val="NoSpacing"/>
        <w:rPr>
          <w:sz w:val="24"/>
        </w:rPr>
      </w:pPr>
    </w:p>
    <w:p w14:paraId="78EEC1FF" w14:textId="4575F150" w:rsidR="00595A63" w:rsidRDefault="00595A63" w:rsidP="00AD4450">
      <w:pPr>
        <w:pStyle w:val="NoSpacing"/>
        <w:rPr>
          <w:sz w:val="24"/>
        </w:rPr>
      </w:pPr>
      <w:r>
        <w:rPr>
          <w:sz w:val="24"/>
        </w:rPr>
        <w:t>Let’s clear the denominator:</w:t>
      </w:r>
    </w:p>
    <w:p w14:paraId="58B75883" w14:textId="77777777" w:rsidR="00595A63" w:rsidRDefault="00595A63" w:rsidP="00AD4450">
      <w:pPr>
        <w:pStyle w:val="NoSpacing"/>
        <w:rPr>
          <w:sz w:val="24"/>
        </w:rPr>
      </w:pPr>
    </w:p>
    <w:p w14:paraId="77898B80" w14:textId="06ED9AD0" w:rsidR="00E443A4" w:rsidRPr="00595A63" w:rsidRDefault="00166C05" w:rsidP="00AD4450">
      <w:pPr>
        <w:pStyle w:val="NoSpacing"/>
        <w:rPr>
          <w:sz w:val="24"/>
        </w:rPr>
      </w:pPr>
      <w:r w:rsidRPr="00595A63">
        <w:rPr>
          <w:position w:val="-144"/>
        </w:rPr>
        <w:object w:dxaOrig="8880" w:dyaOrig="3420" w14:anchorId="67A34665">
          <v:shape id="_x0000_i1173" type="#_x0000_t75" style="width:444.65pt;height:171.15pt" o:ole="">
            <v:imagedata r:id="rId169" o:title=""/>
          </v:shape>
          <o:OLEObject Type="Embed" ProgID="Equation.DSMT4" ShapeID="_x0000_i1173" DrawAspect="Content" ObjectID="_1627465165" r:id="rId170"/>
        </w:object>
      </w:r>
    </w:p>
    <w:p w14:paraId="06821854" w14:textId="47EBF301" w:rsidR="001F7DD2" w:rsidRDefault="001F7DD2" w:rsidP="00AD4450">
      <w:pPr>
        <w:pStyle w:val="NoSpacing"/>
      </w:pPr>
    </w:p>
    <w:p w14:paraId="6260324C" w14:textId="74BEFEEA" w:rsidR="002C14D4" w:rsidRDefault="002C14D4" w:rsidP="00AD4450">
      <w:pPr>
        <w:pStyle w:val="NoSpacing"/>
        <w:rPr>
          <w:sz w:val="24"/>
        </w:rPr>
      </w:pPr>
      <w:r>
        <w:rPr>
          <w:sz w:val="24"/>
        </w:rPr>
        <w:t>And now plugging into the next equation:</w:t>
      </w:r>
    </w:p>
    <w:p w14:paraId="5E464454" w14:textId="48B824F4" w:rsidR="002C14D4" w:rsidRDefault="002C14D4" w:rsidP="00AD4450">
      <w:pPr>
        <w:pStyle w:val="NoSpacing"/>
        <w:rPr>
          <w:sz w:val="24"/>
        </w:rPr>
      </w:pPr>
    </w:p>
    <w:p w14:paraId="03D27BDA" w14:textId="77777777" w:rsidR="00595A63" w:rsidRDefault="00595A63" w:rsidP="00AD4450">
      <w:pPr>
        <w:pStyle w:val="NoSpacing"/>
      </w:pPr>
      <w:r w:rsidRPr="00595A63">
        <w:rPr>
          <w:position w:val="-20"/>
        </w:rPr>
        <w:object w:dxaOrig="4940" w:dyaOrig="5480" w14:anchorId="2310FECE">
          <v:shape id="_x0000_i1174" type="#_x0000_t75" style="width:246.3pt;height:274.75pt" o:ole="">
            <v:imagedata r:id="rId171" o:title=""/>
          </v:shape>
          <o:OLEObject Type="Embed" ProgID="Equation.DSMT4" ShapeID="_x0000_i1174" DrawAspect="Content" ObjectID="_1627465166" r:id="rId172"/>
        </w:object>
      </w:r>
    </w:p>
    <w:p w14:paraId="5B6E87B2" w14:textId="3CE60295" w:rsidR="002C14D4" w:rsidRDefault="002C14D4" w:rsidP="00AD4450">
      <w:pPr>
        <w:pStyle w:val="NoSpacing"/>
      </w:pPr>
    </w:p>
    <w:p w14:paraId="068FB657" w14:textId="7A47E38C" w:rsidR="000F1C9F" w:rsidRDefault="000F1C9F" w:rsidP="00AD4450">
      <w:pPr>
        <w:pStyle w:val="NoSpacing"/>
        <w:rPr>
          <w:rFonts w:ascii="Calibri" w:hAnsi="Calibri" w:cs="Calibri"/>
          <w:sz w:val="24"/>
        </w:rPr>
      </w:pPr>
      <w:r>
        <w:rPr>
          <w:rFonts w:ascii="Calibri" w:hAnsi="Calibri" w:cs="Calibri"/>
          <w:sz w:val="24"/>
        </w:rPr>
        <w:t>So our solution is:</w:t>
      </w:r>
    </w:p>
    <w:p w14:paraId="771F6410" w14:textId="0A4EB5E6" w:rsidR="000F1C9F" w:rsidRDefault="000F1C9F" w:rsidP="00AD4450">
      <w:pPr>
        <w:pStyle w:val="NoSpacing"/>
        <w:rPr>
          <w:sz w:val="24"/>
        </w:rPr>
      </w:pPr>
    </w:p>
    <w:p w14:paraId="08A4E43E" w14:textId="1BB709CD" w:rsidR="000F1C9F" w:rsidRDefault="000F1C9F" w:rsidP="00AD4450">
      <w:pPr>
        <w:pStyle w:val="NoSpacing"/>
        <w:rPr>
          <w:sz w:val="24"/>
        </w:rPr>
      </w:pPr>
      <w:r w:rsidRPr="00E443A4">
        <w:rPr>
          <w:position w:val="-60"/>
          <w:sz w:val="24"/>
        </w:rPr>
        <w:object w:dxaOrig="2400" w:dyaOrig="1320" w14:anchorId="07452A38">
          <v:shape id="_x0000_i1175" type="#_x0000_t75" style="width:120pt;height:65.7pt" o:ole="" filled="t" fillcolor="#fc9">
            <v:imagedata r:id="rId173" o:title=""/>
          </v:shape>
          <o:OLEObject Type="Embed" ProgID="Equation.DSMT4" ShapeID="_x0000_i1175" DrawAspect="Content" ObjectID="_1627465167" r:id="rId174"/>
        </w:object>
      </w:r>
    </w:p>
    <w:p w14:paraId="57FFB930" w14:textId="08705DBA" w:rsidR="00DE2336" w:rsidRDefault="00DE2336" w:rsidP="00AD4450">
      <w:pPr>
        <w:pStyle w:val="NoSpacing"/>
        <w:rPr>
          <w:sz w:val="24"/>
        </w:rPr>
      </w:pPr>
    </w:p>
    <w:p w14:paraId="377367D0" w14:textId="1D9D3DB5" w:rsidR="008412BD" w:rsidRDefault="00DE2336" w:rsidP="00AD4450">
      <w:pPr>
        <w:pStyle w:val="NoSpacing"/>
        <w:rPr>
          <w:sz w:val="24"/>
        </w:rPr>
      </w:pPr>
      <w:r>
        <w:rPr>
          <w:sz w:val="24"/>
        </w:rPr>
        <w:t>He employs another identity, which he claims follows from the two integral equations, though I don’t see how, to ascertain b = 2s</w:t>
      </w:r>
      <w:r>
        <w:rPr>
          <w:sz w:val="24"/>
          <w:vertAlign w:val="subscript"/>
        </w:rPr>
        <w:t>0</w:t>
      </w:r>
      <w:r>
        <w:rPr>
          <w:sz w:val="24"/>
        </w:rPr>
        <w:t xml:space="preserve"> = 2(0.71) roughly.  </w:t>
      </w:r>
      <w:r w:rsidR="008412BD">
        <w:rPr>
          <w:sz w:val="24"/>
        </w:rPr>
        <w:t>So then for the transmission/reflection coefficients we get:</w:t>
      </w:r>
    </w:p>
    <w:p w14:paraId="787CA8D0" w14:textId="61653749" w:rsidR="00C6473E" w:rsidRDefault="00C6473E" w:rsidP="00AD4450">
      <w:pPr>
        <w:pStyle w:val="NoSpacing"/>
        <w:rPr>
          <w:sz w:val="24"/>
        </w:rPr>
      </w:pPr>
    </w:p>
    <w:p w14:paraId="4FC246C8" w14:textId="79994A64" w:rsidR="00F730AC" w:rsidRDefault="00BA6845" w:rsidP="00AD4450">
      <w:pPr>
        <w:pStyle w:val="NoSpacing"/>
        <w:rPr>
          <w:sz w:val="24"/>
        </w:rPr>
      </w:pPr>
      <w:r w:rsidRPr="00F87B25">
        <w:rPr>
          <w:position w:val="-108"/>
          <w:sz w:val="24"/>
        </w:rPr>
        <w:object w:dxaOrig="9499" w:dyaOrig="2180" w14:anchorId="7CA45AE1">
          <v:shape id="_x0000_i1176" type="#_x0000_t75" style="width:474.3pt;height:108.65pt" o:ole="">
            <v:imagedata r:id="rId175" o:title=""/>
          </v:shape>
          <o:OLEObject Type="Embed" ProgID="Equation.DSMT4" ShapeID="_x0000_i1176" DrawAspect="Content" ObjectID="_1627465168" r:id="rId176"/>
        </w:object>
      </w:r>
    </w:p>
    <w:p w14:paraId="444EEFC6" w14:textId="76A870A0" w:rsidR="00F87B25" w:rsidRDefault="00F87B25" w:rsidP="00AD4450">
      <w:pPr>
        <w:pStyle w:val="NoSpacing"/>
        <w:rPr>
          <w:sz w:val="24"/>
        </w:rPr>
      </w:pPr>
      <w:r>
        <w:rPr>
          <w:sz w:val="24"/>
        </w:rPr>
        <w:t>And,</w:t>
      </w:r>
    </w:p>
    <w:p w14:paraId="36F58F6E" w14:textId="058C389F" w:rsidR="00F87B25" w:rsidRDefault="00F87B25" w:rsidP="00AD4450">
      <w:pPr>
        <w:pStyle w:val="NoSpacing"/>
        <w:rPr>
          <w:sz w:val="24"/>
        </w:rPr>
      </w:pPr>
    </w:p>
    <w:p w14:paraId="0306D1F3" w14:textId="5A3C434D" w:rsidR="00C6473E" w:rsidRDefault="004A107B" w:rsidP="00AD4450">
      <w:pPr>
        <w:pStyle w:val="NoSpacing"/>
      </w:pPr>
      <w:r w:rsidRPr="004A107B">
        <w:rPr>
          <w:position w:val="-118"/>
        </w:rPr>
        <w:object w:dxaOrig="6240" w:dyaOrig="2620" w14:anchorId="3AAF074C">
          <v:shape id="_x0000_i1177" type="#_x0000_t75" style="width:292.4pt;height:123.8pt" o:ole="">
            <v:imagedata r:id="rId177" o:title=""/>
          </v:shape>
          <o:OLEObject Type="Embed" ProgID="Equation.DSMT4" ShapeID="_x0000_i1177" DrawAspect="Content" ObjectID="_1627465169" r:id="rId178"/>
        </w:object>
      </w:r>
    </w:p>
    <w:p w14:paraId="54EEC0CE" w14:textId="666784E3" w:rsidR="004A107B" w:rsidRDefault="004A107B" w:rsidP="00AD4450">
      <w:pPr>
        <w:pStyle w:val="NoSpacing"/>
        <w:rPr>
          <w:sz w:val="24"/>
        </w:rPr>
      </w:pPr>
    </w:p>
    <w:p w14:paraId="2C61E171" w14:textId="51F30E5E" w:rsidR="004A107B" w:rsidRDefault="004A107B" w:rsidP="00AD4450">
      <w:pPr>
        <w:pStyle w:val="NoSpacing"/>
        <w:rPr>
          <w:sz w:val="24"/>
        </w:rPr>
      </w:pPr>
      <w:r>
        <w:rPr>
          <w:sz w:val="24"/>
        </w:rPr>
        <w:t xml:space="preserve">In the large </w:t>
      </w:r>
      <w:r w:rsidR="00BA6845">
        <w:rPr>
          <w:sz w:val="24"/>
        </w:rPr>
        <w:t>s limit I guess we can neglect the derivative?  Then we have:</w:t>
      </w:r>
    </w:p>
    <w:p w14:paraId="747B19FE" w14:textId="31A10A0E" w:rsidR="00BA6845" w:rsidRDefault="00BA6845" w:rsidP="00AD4450">
      <w:pPr>
        <w:pStyle w:val="NoSpacing"/>
        <w:rPr>
          <w:sz w:val="24"/>
        </w:rPr>
      </w:pPr>
    </w:p>
    <w:p w14:paraId="0A0B7A67" w14:textId="36E73AFE" w:rsidR="00BA6845" w:rsidRDefault="00BA6845" w:rsidP="00AD4450">
      <w:pPr>
        <w:pStyle w:val="NoSpacing"/>
      </w:pPr>
      <w:r w:rsidRPr="00BA6845">
        <w:rPr>
          <w:position w:val="-28"/>
        </w:rPr>
        <w:object w:dxaOrig="3860" w:dyaOrig="680" w14:anchorId="255487B7">
          <v:shape id="_x0000_i1178" type="#_x0000_t75" style="width:182.55pt;height:30.95pt" o:ole="">
            <v:imagedata r:id="rId179" o:title=""/>
          </v:shape>
          <o:OLEObject Type="Embed" ProgID="Equation.DSMT4" ShapeID="_x0000_i1178" DrawAspect="Content" ObjectID="_1627465170" r:id="rId180"/>
        </w:object>
      </w:r>
    </w:p>
    <w:p w14:paraId="78741A5C" w14:textId="19244106" w:rsidR="00BA6845" w:rsidRDefault="00BA6845" w:rsidP="00AD4450">
      <w:pPr>
        <w:pStyle w:val="NoSpacing"/>
        <w:rPr>
          <w:sz w:val="24"/>
        </w:rPr>
      </w:pPr>
    </w:p>
    <w:p w14:paraId="1EDF3190" w14:textId="2D660683" w:rsidR="00BA6845" w:rsidRDefault="00BA6845" w:rsidP="00AD4450">
      <w:pPr>
        <w:pStyle w:val="NoSpacing"/>
        <w:rPr>
          <w:sz w:val="24"/>
        </w:rPr>
      </w:pPr>
      <w:r>
        <w:rPr>
          <w:sz w:val="24"/>
        </w:rPr>
        <w:t xml:space="preserve">But then since we neglected the derivative, which amounts to the next order term down from the lowest, we must neglect the </w:t>
      </w:r>
      <w:r>
        <w:rPr>
          <w:rFonts w:ascii="Calibri" w:hAnsi="Calibri" w:cs="Calibri"/>
          <w:sz w:val="24"/>
        </w:rPr>
        <w:t>μ</w:t>
      </w:r>
      <w:r>
        <w:rPr>
          <w:sz w:val="24"/>
          <w:vertAlign w:val="subscript"/>
        </w:rPr>
        <w:t>m</w:t>
      </w:r>
      <w:r>
        <w:rPr>
          <w:sz w:val="24"/>
        </w:rPr>
        <w:t>/(s+b) term as well.  So then altogether we have:</w:t>
      </w:r>
    </w:p>
    <w:p w14:paraId="70B72895" w14:textId="77777777" w:rsidR="00BA6845" w:rsidRPr="00BA6845" w:rsidRDefault="00BA6845" w:rsidP="00AD4450">
      <w:pPr>
        <w:pStyle w:val="NoSpacing"/>
        <w:rPr>
          <w:sz w:val="24"/>
        </w:rPr>
      </w:pPr>
    </w:p>
    <w:p w14:paraId="54223811" w14:textId="5610D7CE" w:rsidR="000F1C9F" w:rsidRDefault="00BA6845" w:rsidP="00AD4450">
      <w:pPr>
        <w:pStyle w:val="NoSpacing"/>
        <w:rPr>
          <w:sz w:val="24"/>
        </w:rPr>
      </w:pPr>
      <w:r w:rsidRPr="00BA6845">
        <w:rPr>
          <w:position w:val="-64"/>
        </w:rPr>
        <w:object w:dxaOrig="4180" w:dyaOrig="1400" w14:anchorId="5FCEEF00">
          <v:shape id="_x0000_i1179" type="#_x0000_t75" style="width:196.4pt;height:66.3pt" o:ole="" filled="t" fillcolor="#cff">
            <v:imagedata r:id="rId181" o:title=""/>
          </v:shape>
          <o:OLEObject Type="Embed" ProgID="Equation.DSMT4" ShapeID="_x0000_i1179" DrawAspect="Content" ObjectID="_1627465171" r:id="rId182"/>
        </w:object>
      </w:r>
    </w:p>
    <w:p w14:paraId="528F562B" w14:textId="2EAEA2B2" w:rsidR="000F1C9F" w:rsidRPr="000F1C9F" w:rsidRDefault="000F1C9F" w:rsidP="00AD4450">
      <w:pPr>
        <w:pStyle w:val="NoSpacing"/>
        <w:rPr>
          <w:sz w:val="24"/>
        </w:rPr>
      </w:pPr>
    </w:p>
    <w:p w14:paraId="5C1D4649" w14:textId="79296C27" w:rsidR="00E443A4" w:rsidRDefault="00140ED5" w:rsidP="00AD4450">
      <w:pPr>
        <w:pStyle w:val="NoSpacing"/>
        <w:rPr>
          <w:sz w:val="24"/>
        </w:rPr>
      </w:pPr>
      <w:r>
        <w:rPr>
          <w:sz w:val="24"/>
        </w:rPr>
        <w:t>This</w:t>
      </w:r>
      <w:r w:rsidR="008711C3">
        <w:rPr>
          <w:sz w:val="24"/>
        </w:rPr>
        <w:t xml:space="preserve"> is </w:t>
      </w:r>
      <w:r>
        <w:rPr>
          <w:sz w:val="24"/>
        </w:rPr>
        <w:t xml:space="preserve">the </w:t>
      </w:r>
      <w:r w:rsidR="008711C3">
        <w:rPr>
          <w:sz w:val="24"/>
        </w:rPr>
        <w:t xml:space="preserve">m </w:t>
      </w:r>
      <w:r w:rsidR="008711C3">
        <w:rPr>
          <w:rFonts w:ascii="Cambria Math" w:hAnsi="Cambria Math"/>
          <w:sz w:val="24"/>
        </w:rPr>
        <w:t xml:space="preserve">≠ </w:t>
      </w:r>
      <w:r w:rsidR="008711C3">
        <w:rPr>
          <w:sz w:val="24"/>
        </w:rPr>
        <w:t xml:space="preserve">n case still (at least vis a vis the reflection coefficients).  </w:t>
      </w:r>
      <w:r w:rsidR="0047100B">
        <w:rPr>
          <w:sz w:val="24"/>
        </w:rPr>
        <w:t>Comparing to the asymptotic limit of &lt;|t</w:t>
      </w:r>
      <w:r w:rsidR="0047100B">
        <w:rPr>
          <w:sz w:val="24"/>
          <w:vertAlign w:val="subscript"/>
        </w:rPr>
        <w:t>mn</w:t>
      </w:r>
      <w:r w:rsidR="0047100B">
        <w:rPr>
          <w:sz w:val="24"/>
        </w:rPr>
        <w:t>(z)|</w:t>
      </w:r>
      <w:r w:rsidR="0047100B">
        <w:rPr>
          <w:sz w:val="24"/>
          <w:vertAlign w:val="superscript"/>
        </w:rPr>
        <w:t>2</w:t>
      </w:r>
      <w:r w:rsidR="0047100B">
        <w:rPr>
          <w:sz w:val="24"/>
        </w:rPr>
        <w:t>&gt;, we could extract &lt;T&gt;.  Or, s</w:t>
      </w:r>
      <w:r w:rsidR="00BA6845">
        <w:rPr>
          <w:sz w:val="24"/>
        </w:rPr>
        <w:t>umming over all mn we get:</w:t>
      </w:r>
    </w:p>
    <w:p w14:paraId="6EC8A21B" w14:textId="3BE61247" w:rsidR="00BA6845" w:rsidRDefault="00BA6845" w:rsidP="00AD4450">
      <w:pPr>
        <w:pStyle w:val="NoSpacing"/>
        <w:rPr>
          <w:sz w:val="24"/>
        </w:rPr>
      </w:pPr>
    </w:p>
    <w:p w14:paraId="045803BD" w14:textId="7BB9E6E2" w:rsidR="00BA6845" w:rsidRDefault="001D129F" w:rsidP="00AD4450">
      <w:pPr>
        <w:pStyle w:val="NoSpacing"/>
      </w:pPr>
      <w:r w:rsidRPr="001D129F">
        <w:rPr>
          <w:position w:val="-150"/>
        </w:rPr>
        <w:object w:dxaOrig="4840" w:dyaOrig="3120" w14:anchorId="13BF1DF7">
          <v:shape id="_x0000_i1180" type="#_x0000_t75" style="width:240.65pt;height:156.65pt" o:ole="">
            <v:imagedata r:id="rId183" o:title=""/>
          </v:shape>
          <o:OLEObject Type="Embed" ProgID="Equation.DSMT4" ShapeID="_x0000_i1180" DrawAspect="Content" ObjectID="_1627465172" r:id="rId184"/>
        </w:object>
      </w:r>
    </w:p>
    <w:p w14:paraId="25DB7778" w14:textId="54D76E05" w:rsidR="00230437" w:rsidRDefault="00230437" w:rsidP="00AD4450">
      <w:pPr>
        <w:pStyle w:val="NoSpacing"/>
        <w:rPr>
          <w:sz w:val="24"/>
        </w:rPr>
      </w:pPr>
    </w:p>
    <w:p w14:paraId="39193C0F" w14:textId="77777777" w:rsidR="00A8274C" w:rsidRDefault="00A9394C" w:rsidP="00AD4450">
      <w:pPr>
        <w:pStyle w:val="NoSpacing"/>
        <w:rPr>
          <w:sz w:val="24"/>
        </w:rPr>
      </w:pPr>
      <w:r>
        <w:rPr>
          <w:sz w:val="24"/>
        </w:rPr>
        <w:t xml:space="preserve">which is Ohm’s law.  </w:t>
      </w:r>
      <w:r w:rsidR="00A8274C">
        <w:rPr>
          <w:sz w:val="24"/>
        </w:rPr>
        <w:t>Filling in N and b explicitly we get:</w:t>
      </w:r>
    </w:p>
    <w:p w14:paraId="6407C05A" w14:textId="77777777" w:rsidR="00A8274C" w:rsidRDefault="00A8274C" w:rsidP="00AD4450">
      <w:pPr>
        <w:pStyle w:val="NoSpacing"/>
        <w:rPr>
          <w:sz w:val="24"/>
        </w:rPr>
      </w:pPr>
    </w:p>
    <w:p w14:paraId="60888937" w14:textId="32C701C0" w:rsidR="00A8274C" w:rsidRDefault="00A8274C" w:rsidP="00AD4450">
      <w:pPr>
        <w:pStyle w:val="NoSpacing"/>
        <w:rPr>
          <w:sz w:val="24"/>
        </w:rPr>
      </w:pPr>
      <w:r>
        <w:rPr>
          <w:noProof/>
        </w:rPr>
        <w:drawing>
          <wp:inline distT="0" distB="0" distL="0" distR="0" wp14:anchorId="179B00B6" wp14:editId="5DC1A9A1">
            <wp:extent cx="2033954" cy="418597"/>
            <wp:effectExtent l="0" t="0" r="444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5"/>
                    <a:stretch>
                      <a:fillRect/>
                    </a:stretch>
                  </pic:blipFill>
                  <pic:spPr>
                    <a:xfrm>
                      <a:off x="0" y="0"/>
                      <a:ext cx="2108641" cy="433968"/>
                    </a:xfrm>
                    <a:prstGeom prst="rect">
                      <a:avLst/>
                    </a:prstGeom>
                  </pic:spPr>
                </pic:pic>
              </a:graphicData>
            </a:graphic>
          </wp:inline>
        </w:drawing>
      </w:r>
    </w:p>
    <w:p w14:paraId="63952A94" w14:textId="77777777" w:rsidR="00A8274C" w:rsidRDefault="00A8274C" w:rsidP="00AD4450">
      <w:pPr>
        <w:pStyle w:val="NoSpacing"/>
        <w:rPr>
          <w:sz w:val="24"/>
        </w:rPr>
      </w:pPr>
    </w:p>
    <w:p w14:paraId="113FCDD4" w14:textId="7104E369" w:rsidR="00230437" w:rsidRDefault="00CE2CE0" w:rsidP="00AD4450">
      <w:pPr>
        <w:pStyle w:val="NoSpacing"/>
        <w:rPr>
          <w:sz w:val="24"/>
        </w:rPr>
      </w:pPr>
      <w:r>
        <w:rPr>
          <w:sz w:val="24"/>
        </w:rPr>
        <w:lastRenderedPageBreak/>
        <w:t xml:space="preserve">Note this equation does not work at s = 0, since we should simply get N, whereas we actually get about 0.95N or so.  But it does describe the transition between ballistic and Ohmic transport.  </w:t>
      </w:r>
      <w:r w:rsidR="00230437">
        <w:rPr>
          <w:sz w:val="24"/>
        </w:rPr>
        <w:t>He says that the b term can be interpreted as a surface resistance on the two ends, and follows from a phenomenological resistance equation:</w:t>
      </w:r>
    </w:p>
    <w:p w14:paraId="169F3023" w14:textId="740664A9" w:rsidR="00230437" w:rsidRDefault="00230437" w:rsidP="00AD4450">
      <w:pPr>
        <w:pStyle w:val="NoSpacing"/>
        <w:rPr>
          <w:sz w:val="24"/>
        </w:rPr>
      </w:pPr>
    </w:p>
    <w:p w14:paraId="34509F35" w14:textId="104A5CA9" w:rsidR="00230437" w:rsidRDefault="00230437" w:rsidP="00AD4450">
      <w:pPr>
        <w:pStyle w:val="NoSpacing"/>
        <w:rPr>
          <w:sz w:val="24"/>
        </w:rPr>
      </w:pPr>
      <w:r w:rsidRPr="00230437">
        <w:rPr>
          <w:position w:val="-72"/>
          <w:sz w:val="24"/>
        </w:rPr>
        <w:object w:dxaOrig="2740" w:dyaOrig="1560" w14:anchorId="7FD5C335">
          <v:shape id="_x0000_i1181" type="#_x0000_t75" style="width:137.7pt;height:78.3pt" o:ole="">
            <v:imagedata r:id="rId186" o:title=""/>
          </v:shape>
          <o:OLEObject Type="Embed" ProgID="Equation.DSMT4" ShapeID="_x0000_i1181" DrawAspect="Content" ObjectID="_1627465173" r:id="rId187"/>
        </w:object>
      </w:r>
    </w:p>
    <w:p w14:paraId="7703C81B" w14:textId="6415BEED" w:rsidR="00230437" w:rsidRDefault="00230437" w:rsidP="00AD4450">
      <w:pPr>
        <w:pStyle w:val="NoSpacing"/>
        <w:rPr>
          <w:sz w:val="24"/>
        </w:rPr>
      </w:pPr>
    </w:p>
    <w:p w14:paraId="0AD8E227" w14:textId="2790C1D4" w:rsidR="00A9394C" w:rsidRPr="006F4389" w:rsidRDefault="000154FE" w:rsidP="00A9394C">
      <w:pPr>
        <w:pStyle w:val="NoSpacing"/>
        <w:tabs>
          <w:tab w:val="left" w:pos="5557"/>
        </w:tabs>
        <w:rPr>
          <w:b/>
          <w:sz w:val="24"/>
        </w:rPr>
      </w:pPr>
      <w:r>
        <w:rPr>
          <w:b/>
          <w:sz w:val="24"/>
        </w:rPr>
        <w:t>Fokker-Plank Equations</w:t>
      </w:r>
    </w:p>
    <w:p w14:paraId="0B2CB5E7" w14:textId="4E0FAF80" w:rsidR="00D87817" w:rsidRDefault="006F6C8D" w:rsidP="00A9394C">
      <w:pPr>
        <w:pStyle w:val="NoSpacing"/>
        <w:tabs>
          <w:tab w:val="left" w:pos="5557"/>
        </w:tabs>
      </w:pPr>
      <w:r>
        <w:t xml:space="preserve">Now ultimately we’d like to get a bunch of evolution equations for all the ‘moments’ of the vector variable </w:t>
      </w:r>
      <w:r w:rsidRPr="006F6C8D">
        <w:rPr>
          <w:b/>
        </w:rPr>
        <w:t>Y</w:t>
      </w:r>
      <w:r>
        <w:t xml:space="preserve"> = (t</w:t>
      </w:r>
      <w:r>
        <w:rPr>
          <w:vertAlign w:val="subscript"/>
        </w:rPr>
        <w:t>1</w:t>
      </w:r>
      <w:r>
        <w:t>, t</w:t>
      </w:r>
      <w:r>
        <w:rPr>
          <w:vertAlign w:val="subscript"/>
        </w:rPr>
        <w:t>2</w:t>
      </w:r>
      <w:r>
        <w:t>, t</w:t>
      </w:r>
      <w:r>
        <w:rPr>
          <w:vertAlign w:val="subscript"/>
        </w:rPr>
        <w:t>3</w:t>
      </w:r>
      <w:r>
        <w:t>, t</w:t>
      </w:r>
      <w:r>
        <w:rPr>
          <w:vertAlign w:val="subscript"/>
        </w:rPr>
        <w:t>4</w:t>
      </w:r>
      <w:r>
        <w:t>, …), where t</w:t>
      </w:r>
      <w:r>
        <w:rPr>
          <w:vertAlign w:val="subscript"/>
        </w:rPr>
        <w:t>n</w:t>
      </w:r>
      <w:r>
        <w:t xml:space="preserve"> = Tr(T</w:t>
      </w:r>
      <w:r>
        <w:rPr>
          <w:vertAlign w:val="superscript"/>
        </w:rPr>
        <w:t>n</w:t>
      </w:r>
      <w:r>
        <w:t>), and where T = tt</w:t>
      </w:r>
      <w:r>
        <w:rPr>
          <w:vertAlign w:val="superscript"/>
        </w:rPr>
        <w:t>†</w:t>
      </w:r>
      <w:r>
        <w:t xml:space="preserve">.   Reason being, we will find that we can ascertain the evolution equation for the characteristic function </w:t>
      </w:r>
      <w:r w:rsidR="000154FE">
        <w:rPr>
          <w:rFonts w:ascii="Calibri" w:hAnsi="Calibri" w:cs="Calibri"/>
        </w:rPr>
        <w:t>F</w:t>
      </w:r>
      <w:r w:rsidR="000154FE">
        <w:rPr>
          <w:rFonts w:ascii="Calibri" w:hAnsi="Calibri" w:cs="Calibri"/>
          <w:vertAlign w:val="subscript"/>
        </w:rPr>
        <w:t>L</w:t>
      </w:r>
      <w:r>
        <w:t>(</w:t>
      </w:r>
      <w:r w:rsidRPr="006F6C8D">
        <w:rPr>
          <w:rFonts w:ascii="Calibri" w:hAnsi="Calibri" w:cs="Calibri"/>
          <w:b/>
        </w:rPr>
        <w:t>υ</w:t>
      </w:r>
      <w:r>
        <w:t>) = &lt;exp(i</w:t>
      </w:r>
      <w:r w:rsidRPr="006F6C8D">
        <w:rPr>
          <w:rFonts w:ascii="Calibri" w:hAnsi="Calibri" w:cs="Calibri"/>
          <w:b/>
        </w:rPr>
        <w:t>υ</w:t>
      </w:r>
      <w:r>
        <w:t>·Y</w:t>
      </w:r>
      <w:r w:rsidRPr="006F6C8D">
        <w:t>)</w:t>
      </w:r>
      <w:r>
        <w:t>&gt;, from which we can attain moments, and also p(</w:t>
      </w:r>
      <w:r>
        <w:rPr>
          <w:rFonts w:ascii="Calibri" w:hAnsi="Calibri" w:cs="Calibri"/>
        </w:rPr>
        <w:t>ξ</w:t>
      </w:r>
      <w:r>
        <w:t>) = &lt;</w:t>
      </w:r>
      <w:r>
        <w:rPr>
          <w:rFonts w:ascii="Calibri" w:hAnsi="Calibri" w:cs="Calibri"/>
        </w:rPr>
        <w:t>δ</w:t>
      </w:r>
      <w:r>
        <w:t>(</w:t>
      </w:r>
      <w:r>
        <w:rPr>
          <w:rFonts w:ascii="Calibri" w:hAnsi="Calibri" w:cs="Calibri"/>
        </w:rPr>
        <w:t>ξ</w:t>
      </w:r>
      <w:r>
        <w:t xml:space="preserve"> – </w:t>
      </w:r>
      <w:r w:rsidRPr="006F6C8D">
        <w:rPr>
          <w:b/>
        </w:rPr>
        <w:t>Y</w:t>
      </w:r>
      <w:r>
        <w:t>)&gt; as well.  First, a</w:t>
      </w:r>
      <w:r w:rsidR="00CA0CBB">
        <w:t xml:space="preserve"> few properties:</w:t>
      </w:r>
    </w:p>
    <w:p w14:paraId="55BF8AD6" w14:textId="77777777" w:rsidR="00D87817" w:rsidRDefault="00D87817" w:rsidP="00A9394C">
      <w:pPr>
        <w:pStyle w:val="NoSpacing"/>
        <w:tabs>
          <w:tab w:val="left" w:pos="5557"/>
        </w:tabs>
      </w:pPr>
    </w:p>
    <w:p w14:paraId="305FE291" w14:textId="36AACF49" w:rsidR="00CA0CBB" w:rsidRDefault="00CA0CBB" w:rsidP="00A9394C">
      <w:pPr>
        <w:pStyle w:val="NoSpacing"/>
        <w:tabs>
          <w:tab w:val="left" w:pos="5557"/>
        </w:tabs>
      </w:pPr>
      <w:r w:rsidRPr="00DD4D07">
        <w:rPr>
          <w:position w:val="-100"/>
        </w:rPr>
        <w:object w:dxaOrig="8360" w:dyaOrig="2120" w14:anchorId="69839DCE">
          <v:shape id="_x0000_i1182" type="#_x0000_t75" style="width:418.1pt;height:104.85pt" o:ole="">
            <v:imagedata r:id="rId188" o:title=""/>
          </v:shape>
          <o:OLEObject Type="Embed" ProgID="Equation.DSMT4" ShapeID="_x0000_i1182" DrawAspect="Content" ObjectID="_1627465174" r:id="rId189"/>
        </w:object>
      </w:r>
    </w:p>
    <w:p w14:paraId="6C392851" w14:textId="77777777" w:rsidR="00CA0CBB" w:rsidRDefault="00CA0CBB" w:rsidP="00A9394C">
      <w:pPr>
        <w:pStyle w:val="NoSpacing"/>
        <w:tabs>
          <w:tab w:val="left" w:pos="5557"/>
        </w:tabs>
      </w:pPr>
    </w:p>
    <w:p w14:paraId="3D68A053" w14:textId="5B29C360" w:rsidR="00A9394C" w:rsidRPr="00AC5D0B" w:rsidRDefault="00A9394C" w:rsidP="00A9394C">
      <w:pPr>
        <w:pStyle w:val="NoSpacing"/>
        <w:tabs>
          <w:tab w:val="left" w:pos="5557"/>
        </w:tabs>
      </w:pPr>
      <w:r>
        <w:t xml:space="preserve">To that end consider </w:t>
      </w:r>
      <w:r w:rsidR="002745DE">
        <w:rPr>
          <w:rFonts w:ascii="Calibri" w:hAnsi="Calibri" w:cs="Calibri"/>
        </w:rPr>
        <w:t>T</w:t>
      </w:r>
      <w:r>
        <w:rPr>
          <w:vertAlign w:val="subscript"/>
        </w:rPr>
        <w:t>aa</w:t>
      </w:r>
      <w:r>
        <w:t>, by summing our |t</w:t>
      </w:r>
      <w:r>
        <w:rPr>
          <w:vertAlign w:val="subscript"/>
        </w:rPr>
        <w:t>mn</w:t>
      </w:r>
      <w:r>
        <w:t>|</w:t>
      </w:r>
      <w:r>
        <w:rPr>
          <w:vertAlign w:val="superscript"/>
        </w:rPr>
        <w:t>2</w:t>
      </w:r>
      <w:r>
        <w:t xml:space="preserve"> scaling equation over n.</w:t>
      </w:r>
    </w:p>
    <w:p w14:paraId="71DB65CB" w14:textId="77777777" w:rsidR="00A9394C" w:rsidRDefault="00A9394C" w:rsidP="00A9394C">
      <w:pPr>
        <w:pStyle w:val="NoSpacing"/>
        <w:tabs>
          <w:tab w:val="left" w:pos="5557"/>
        </w:tabs>
      </w:pPr>
    </w:p>
    <w:p w14:paraId="08DD0E31" w14:textId="2D9F8056" w:rsidR="00A9394C" w:rsidRDefault="002745DE" w:rsidP="00A9394C">
      <w:pPr>
        <w:pStyle w:val="NoSpacing"/>
        <w:tabs>
          <w:tab w:val="left" w:pos="5557"/>
        </w:tabs>
      </w:pPr>
      <w:r w:rsidRPr="00AC5D0B">
        <w:rPr>
          <w:position w:val="-78"/>
        </w:rPr>
        <w:object w:dxaOrig="11260" w:dyaOrig="1680" w14:anchorId="27F5081F">
          <v:shape id="_x0000_i1183" type="#_x0000_t75" style="width:491.35pt;height:73.25pt" o:ole="">
            <v:imagedata r:id="rId190" o:title=""/>
          </v:shape>
          <o:OLEObject Type="Embed" ProgID="Equation.DSMT4" ShapeID="_x0000_i1183" DrawAspect="Content" ObjectID="_1627465175" r:id="rId191"/>
        </w:object>
      </w:r>
    </w:p>
    <w:p w14:paraId="23762194" w14:textId="77777777" w:rsidR="00A9394C" w:rsidRDefault="00A9394C" w:rsidP="00A9394C">
      <w:pPr>
        <w:pStyle w:val="NoSpacing"/>
        <w:tabs>
          <w:tab w:val="left" w:pos="5557"/>
        </w:tabs>
      </w:pPr>
      <w:r>
        <w:t>If we sum over m as well, then we have:</w:t>
      </w:r>
    </w:p>
    <w:p w14:paraId="05F2F1F4" w14:textId="77777777" w:rsidR="00A9394C" w:rsidRDefault="00A9394C" w:rsidP="00A9394C">
      <w:pPr>
        <w:pStyle w:val="NoSpacing"/>
        <w:tabs>
          <w:tab w:val="left" w:pos="5557"/>
        </w:tabs>
      </w:pPr>
    </w:p>
    <w:p w14:paraId="5438C02F" w14:textId="502163EF" w:rsidR="00A9394C" w:rsidRPr="00AC5D0B" w:rsidRDefault="002745DE" w:rsidP="00A9394C">
      <w:pPr>
        <w:pStyle w:val="NoSpacing"/>
        <w:tabs>
          <w:tab w:val="left" w:pos="5557"/>
        </w:tabs>
      </w:pPr>
      <w:r w:rsidRPr="00BA7100">
        <w:rPr>
          <w:position w:val="-32"/>
        </w:rPr>
        <w:object w:dxaOrig="10280" w:dyaOrig="740" w14:anchorId="7E454FF2">
          <v:shape id="_x0000_i1184" type="#_x0000_t75" style="width:448.4pt;height:32.2pt" o:ole="">
            <v:imagedata r:id="rId192" o:title=""/>
          </v:shape>
          <o:OLEObject Type="Embed" ProgID="Equation.DSMT4" ShapeID="_x0000_i1184" DrawAspect="Content" ObjectID="_1627465176" r:id="rId193"/>
        </w:object>
      </w:r>
    </w:p>
    <w:p w14:paraId="20319ACD" w14:textId="77777777" w:rsidR="00A9394C" w:rsidRDefault="00A9394C" w:rsidP="00A9394C">
      <w:pPr>
        <w:pStyle w:val="NoSpacing"/>
        <w:tabs>
          <w:tab w:val="left" w:pos="5557"/>
        </w:tabs>
      </w:pPr>
    </w:p>
    <w:p w14:paraId="2A0C6824" w14:textId="5E1FF513" w:rsidR="00A9394C" w:rsidRDefault="00A9394C" w:rsidP="00A9394C">
      <w:pPr>
        <w:pStyle w:val="NoSpacing"/>
        <w:tabs>
          <w:tab w:val="left" w:pos="5557"/>
        </w:tabs>
        <w:rPr>
          <w:rFonts w:ascii="Calibri" w:hAnsi="Calibri" w:cs="Calibri"/>
        </w:rPr>
      </w:pPr>
      <w:r>
        <w:t>And n</w:t>
      </w:r>
      <w:r w:rsidR="00CA0CBB">
        <w:t>ow we substitute t’s for r’s using the identity above</w:t>
      </w:r>
      <w:r>
        <w:rPr>
          <w:rFonts w:ascii="Calibri" w:hAnsi="Calibri" w:cs="Calibri"/>
        </w:rPr>
        <w:t>:</w:t>
      </w:r>
    </w:p>
    <w:p w14:paraId="3903F35D" w14:textId="77777777" w:rsidR="00A9394C" w:rsidRDefault="00A9394C" w:rsidP="00A9394C">
      <w:pPr>
        <w:pStyle w:val="NoSpacing"/>
        <w:tabs>
          <w:tab w:val="left" w:pos="5557"/>
        </w:tabs>
        <w:rPr>
          <w:rFonts w:ascii="Calibri" w:hAnsi="Calibri" w:cs="Calibri"/>
        </w:rPr>
      </w:pPr>
    </w:p>
    <w:p w14:paraId="679BF8CB" w14:textId="25962DA4" w:rsidR="00A9394C" w:rsidRDefault="00A632D7" w:rsidP="00A9394C">
      <w:pPr>
        <w:pStyle w:val="NoSpacing"/>
        <w:tabs>
          <w:tab w:val="left" w:pos="5557"/>
        </w:tabs>
      </w:pPr>
      <w:r w:rsidRPr="00A0263C">
        <w:rPr>
          <w:position w:val="-182"/>
        </w:rPr>
        <w:object w:dxaOrig="11100" w:dyaOrig="3760" w14:anchorId="4418EA14">
          <v:shape id="_x0000_i1185" type="#_x0000_t75" style="width:485.05pt;height:164.2pt" o:ole="">
            <v:imagedata r:id="rId194" o:title=""/>
          </v:shape>
          <o:OLEObject Type="Embed" ProgID="Equation.DSMT4" ShapeID="_x0000_i1185" DrawAspect="Content" ObjectID="_1627465177" r:id="rId195"/>
        </w:object>
      </w:r>
    </w:p>
    <w:p w14:paraId="0B37CA7E" w14:textId="646DAB11" w:rsidR="00C02460" w:rsidRDefault="00A9394C" w:rsidP="00625BB1">
      <w:pPr>
        <w:pStyle w:val="NoSpacing"/>
        <w:tabs>
          <w:tab w:val="left" w:pos="5557"/>
        </w:tabs>
      </w:pPr>
      <w:r>
        <w:t xml:space="preserve">Which is similar to his result, but </w:t>
      </w:r>
      <w:r w:rsidR="00625BB1">
        <w:t xml:space="preserve">back to the 4-factor weird thing, and also </w:t>
      </w:r>
      <w:r w:rsidR="00777AAC">
        <w:t xml:space="preserve">missing </w:t>
      </w:r>
      <w:r w:rsidR="00625BB1">
        <w:t xml:space="preserve">the diagonal C-term.  </w:t>
      </w:r>
      <w:r w:rsidR="0066731D">
        <w:t xml:space="preserve">What if i just analyzed the </w:t>
      </w:r>
      <w:r w:rsidR="00C02460">
        <w:t>expression we got when kept the largest terms?</w:t>
      </w:r>
    </w:p>
    <w:p w14:paraId="5E48AA67" w14:textId="24BE1B98" w:rsidR="00C02460" w:rsidRDefault="00C02460" w:rsidP="00625BB1">
      <w:pPr>
        <w:pStyle w:val="NoSpacing"/>
        <w:tabs>
          <w:tab w:val="left" w:pos="5557"/>
        </w:tabs>
      </w:pPr>
    </w:p>
    <w:p w14:paraId="03DD8616" w14:textId="773E9584" w:rsidR="00C02460" w:rsidRDefault="00235C82" w:rsidP="00625BB1">
      <w:pPr>
        <w:pStyle w:val="NoSpacing"/>
        <w:tabs>
          <w:tab w:val="left" w:pos="5557"/>
        </w:tabs>
      </w:pPr>
      <w:r w:rsidRPr="00235C82">
        <w:rPr>
          <w:position w:val="-134"/>
        </w:rPr>
        <w:object w:dxaOrig="9600" w:dyaOrig="4040" w14:anchorId="158F49DD">
          <v:shape id="_x0000_i1186" type="#_x0000_t75" style="width:433.25pt;height:183.15pt" o:ole="">
            <v:imagedata r:id="rId196" o:title=""/>
          </v:shape>
          <o:OLEObject Type="Embed" ProgID="Equation.DSMT4" ShapeID="_x0000_i1186" DrawAspect="Content" ObjectID="_1627465178" r:id="rId197"/>
        </w:object>
      </w:r>
    </w:p>
    <w:p w14:paraId="36FADAEC" w14:textId="77777777" w:rsidR="00AA479E" w:rsidRDefault="00AA479E" w:rsidP="00625BB1">
      <w:pPr>
        <w:pStyle w:val="NoSpacing"/>
        <w:tabs>
          <w:tab w:val="left" w:pos="5557"/>
        </w:tabs>
      </w:pPr>
    </w:p>
    <w:p w14:paraId="56AC3834" w14:textId="0481D538" w:rsidR="00A9394C" w:rsidRDefault="00625BB1" w:rsidP="00625BB1">
      <w:pPr>
        <w:pStyle w:val="NoSpacing"/>
        <w:tabs>
          <w:tab w:val="left" w:pos="5557"/>
        </w:tabs>
      </w:pPr>
      <w:r>
        <w:t>But anywa</w:t>
      </w:r>
      <w:r w:rsidR="003C036D">
        <w:t>y we’ll say:</w:t>
      </w:r>
    </w:p>
    <w:p w14:paraId="2A6A4E71" w14:textId="4B5017C5" w:rsidR="003C036D" w:rsidRDefault="003C036D" w:rsidP="00625BB1">
      <w:pPr>
        <w:pStyle w:val="NoSpacing"/>
        <w:tabs>
          <w:tab w:val="left" w:pos="5557"/>
        </w:tabs>
      </w:pPr>
    </w:p>
    <w:p w14:paraId="5AACCEC9" w14:textId="26B399A7" w:rsidR="003C036D" w:rsidRDefault="00A632D7" w:rsidP="00625BB1">
      <w:pPr>
        <w:pStyle w:val="NoSpacing"/>
        <w:tabs>
          <w:tab w:val="left" w:pos="5557"/>
        </w:tabs>
      </w:pPr>
      <w:r w:rsidRPr="003C036D">
        <w:rPr>
          <w:position w:val="-32"/>
        </w:rPr>
        <w:object w:dxaOrig="6540" w:dyaOrig="740" w14:anchorId="5C39E690">
          <v:shape id="_x0000_i1187" type="#_x0000_t75" style="width:284.85pt;height:32.2pt" o:ole="" filled="t" fillcolor="#cf6">
            <v:imagedata r:id="rId198" o:title=""/>
          </v:shape>
          <o:OLEObject Type="Embed" ProgID="Equation.DSMT4" ShapeID="_x0000_i1187" DrawAspect="Content" ObjectID="_1627465179" r:id="rId199"/>
        </w:object>
      </w:r>
    </w:p>
    <w:p w14:paraId="3594ED07" w14:textId="6909516A" w:rsidR="00E97A85" w:rsidRDefault="00E97A85" w:rsidP="00625BB1">
      <w:pPr>
        <w:pStyle w:val="NoSpacing"/>
        <w:tabs>
          <w:tab w:val="left" w:pos="5557"/>
        </w:tabs>
      </w:pPr>
    </w:p>
    <w:p w14:paraId="13B40913" w14:textId="6F754180" w:rsidR="004E1355" w:rsidRPr="008A5AC6" w:rsidRDefault="004E1355" w:rsidP="00625BB1">
      <w:pPr>
        <w:pStyle w:val="NoSpacing"/>
        <w:tabs>
          <w:tab w:val="left" w:pos="5557"/>
        </w:tabs>
        <w:rPr>
          <w:color w:val="FF0000"/>
        </w:rPr>
      </w:pPr>
      <w:r>
        <w:rPr>
          <w:color w:val="FF0000"/>
        </w:rPr>
        <w:t xml:space="preserve">consider that sum T’s are like </w:t>
      </w:r>
      <w:r>
        <w:rPr>
          <w:rFonts w:ascii="Calibri" w:hAnsi="Calibri" w:cs="Calibri"/>
          <w:color w:val="FF0000"/>
        </w:rPr>
        <w:t>ρρ</w:t>
      </w:r>
      <w:r>
        <w:rPr>
          <w:color w:val="FF0000"/>
        </w:rPr>
        <w:t xml:space="preserve"> and sum over </w:t>
      </w:r>
      <w:r>
        <w:rPr>
          <w:rFonts w:ascii="Calibri" w:hAnsi="Calibri" w:cs="Calibri"/>
          <w:color w:val="FF0000"/>
        </w:rPr>
        <w:t>ρ</w:t>
      </w:r>
      <w:r>
        <w:rPr>
          <w:color w:val="FF0000"/>
        </w:rPr>
        <w:t xml:space="preserve">/k </w:t>
      </w:r>
      <w:r>
        <w:rPr>
          <w:rFonts w:ascii="Cambria Math" w:hAnsi="Cambria Math"/>
          <w:color w:val="FF0000"/>
        </w:rPr>
        <w:t>→</w:t>
      </w:r>
      <w:r>
        <w:rPr>
          <w:color w:val="FF0000"/>
        </w:rPr>
        <w:t xml:space="preserve"> ∫</w:t>
      </w:r>
      <w:r>
        <w:rPr>
          <w:rFonts w:ascii="Calibri" w:hAnsi="Calibri" w:cs="Calibri"/>
          <w:color w:val="FF0000"/>
        </w:rPr>
        <w:t>ρ</w:t>
      </w:r>
      <w:r w:rsidR="008A5AC6">
        <w:rPr>
          <w:color w:val="FF0000"/>
        </w:rPr>
        <w:t xml:space="preserve"> so maybe that’s how k’s disappear.  Notice the cancelation of the T terms above – maybe that’s what he’s talking about when he mentions cancelation in text.  Seems the two terms are of different orders.  Right one larger (1/N) and left one (1/N</w:t>
      </w:r>
      <w:r w:rsidR="008A5AC6">
        <w:rPr>
          <w:color w:val="FF0000"/>
          <w:vertAlign w:val="superscript"/>
        </w:rPr>
        <w:t>2</w:t>
      </w:r>
      <w:r w:rsidR="008A5AC6">
        <w:rPr>
          <w:color w:val="FF0000"/>
        </w:rPr>
        <w:t xml:space="preserve">)?  </w:t>
      </w:r>
    </w:p>
    <w:p w14:paraId="03DDA3CB" w14:textId="77777777" w:rsidR="004E1355" w:rsidRDefault="004E1355" w:rsidP="00625BB1">
      <w:pPr>
        <w:pStyle w:val="NoSpacing"/>
        <w:tabs>
          <w:tab w:val="left" w:pos="5557"/>
        </w:tabs>
      </w:pPr>
    </w:p>
    <w:p w14:paraId="148AEE8D" w14:textId="66C1CA89" w:rsidR="009D4003" w:rsidRPr="006F6C8D" w:rsidRDefault="006F6C8D" w:rsidP="00AD4450">
      <w:pPr>
        <w:pStyle w:val="NoSpacing"/>
      </w:pPr>
      <w:r w:rsidRPr="006F6C8D">
        <w:t>For the other moments, I’ve made a bunch of attempts, but don’t get what he does, and not sure how to incorporate his previous results into the analysis, as he says he does.  So anyway, h</w:t>
      </w:r>
      <w:r w:rsidR="009D4003" w:rsidRPr="006F6C8D">
        <w:t>e claims that he finds the following results – don’t see how…</w:t>
      </w:r>
    </w:p>
    <w:p w14:paraId="4A0A938F" w14:textId="12CBA307" w:rsidR="00453ACC" w:rsidRPr="006F6C8D" w:rsidRDefault="00453ACC" w:rsidP="00AD4450">
      <w:pPr>
        <w:pStyle w:val="NoSpacing"/>
      </w:pPr>
    </w:p>
    <w:p w14:paraId="293A015C" w14:textId="7BC7AEF9" w:rsidR="00453ACC" w:rsidRDefault="00453ACC" w:rsidP="00AD4450">
      <w:pPr>
        <w:pStyle w:val="NoSpacing"/>
        <w:rPr>
          <w:sz w:val="24"/>
        </w:rPr>
      </w:pPr>
      <w:r>
        <w:rPr>
          <w:noProof/>
        </w:rPr>
        <w:lastRenderedPageBreak/>
        <w:drawing>
          <wp:inline distT="0" distB="0" distL="0" distR="0" wp14:anchorId="07162985" wp14:editId="4BB97921">
            <wp:extent cx="3506741" cy="131704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0"/>
                    <a:stretch>
                      <a:fillRect/>
                    </a:stretch>
                  </pic:blipFill>
                  <pic:spPr>
                    <a:xfrm>
                      <a:off x="0" y="0"/>
                      <a:ext cx="3515303" cy="1320264"/>
                    </a:xfrm>
                    <a:prstGeom prst="rect">
                      <a:avLst/>
                    </a:prstGeom>
                  </pic:spPr>
                </pic:pic>
              </a:graphicData>
            </a:graphic>
          </wp:inline>
        </w:drawing>
      </w:r>
    </w:p>
    <w:p w14:paraId="36907B92" w14:textId="5FE16648" w:rsidR="009D4003" w:rsidRDefault="009D4003" w:rsidP="00AD4450">
      <w:pPr>
        <w:pStyle w:val="NoSpacing"/>
        <w:rPr>
          <w:sz w:val="24"/>
        </w:rPr>
      </w:pPr>
    </w:p>
    <w:p w14:paraId="651DB49E" w14:textId="61104C10" w:rsidR="009D4003" w:rsidRPr="006F6C8D" w:rsidRDefault="009D4003" w:rsidP="00AD4450">
      <w:pPr>
        <w:pStyle w:val="NoSpacing"/>
      </w:pPr>
      <w:r w:rsidRPr="006F6C8D">
        <w:t>where,</w:t>
      </w:r>
    </w:p>
    <w:p w14:paraId="2CD5C0EC" w14:textId="1F56D7CE" w:rsidR="009D4003" w:rsidRPr="006F6C8D" w:rsidRDefault="009D4003" w:rsidP="00AD4450">
      <w:pPr>
        <w:pStyle w:val="NoSpacing"/>
      </w:pPr>
    </w:p>
    <w:p w14:paraId="61A1CAE8" w14:textId="3485065B" w:rsidR="009D4003" w:rsidRPr="006F6C8D" w:rsidRDefault="009D4003" w:rsidP="00AD4450">
      <w:pPr>
        <w:pStyle w:val="NoSpacing"/>
      </w:pPr>
      <w:r w:rsidRPr="006F6C8D">
        <w:rPr>
          <w:noProof/>
          <w:sz w:val="20"/>
        </w:rPr>
        <w:drawing>
          <wp:inline distT="0" distB="0" distL="0" distR="0" wp14:anchorId="6E51ACD8" wp14:editId="4E60C7DD">
            <wp:extent cx="1766455" cy="461441"/>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1"/>
                    <a:stretch>
                      <a:fillRect/>
                    </a:stretch>
                  </pic:blipFill>
                  <pic:spPr>
                    <a:xfrm>
                      <a:off x="0" y="0"/>
                      <a:ext cx="1779326" cy="464803"/>
                    </a:xfrm>
                    <a:prstGeom prst="rect">
                      <a:avLst/>
                    </a:prstGeom>
                  </pic:spPr>
                </pic:pic>
              </a:graphicData>
            </a:graphic>
          </wp:inline>
        </w:drawing>
      </w:r>
    </w:p>
    <w:p w14:paraId="1B1F1069" w14:textId="11C553C7" w:rsidR="004165EE" w:rsidRPr="006F6C8D" w:rsidRDefault="004165EE" w:rsidP="00AD4450">
      <w:pPr>
        <w:pStyle w:val="NoSpacing"/>
      </w:pPr>
    </w:p>
    <w:p w14:paraId="0B0C3218" w14:textId="4F677AF5" w:rsidR="00453ACC" w:rsidRPr="006F6C8D" w:rsidRDefault="009D4003" w:rsidP="00AD4450">
      <w:pPr>
        <w:pStyle w:val="NoSpacing"/>
      </w:pPr>
      <w:r w:rsidRPr="006F6C8D">
        <w:t>Note there is just one characteristic length here – the Q1D localization length.  Why is there no 3D information in this?  We can write these equations succinctly, and generally, introducing the following notation for a generalized trace, and cross traces:</w:t>
      </w:r>
    </w:p>
    <w:p w14:paraId="6A7C5F38" w14:textId="405DD377" w:rsidR="00453ACC" w:rsidRPr="006F6C8D" w:rsidRDefault="00453ACC" w:rsidP="00AD4450">
      <w:pPr>
        <w:pStyle w:val="NoSpacing"/>
      </w:pPr>
    </w:p>
    <w:p w14:paraId="6A865A30" w14:textId="1D97826B" w:rsidR="00453ACC" w:rsidRPr="006F6C8D" w:rsidRDefault="00453ACC" w:rsidP="00AD4450">
      <w:pPr>
        <w:pStyle w:val="NoSpacing"/>
      </w:pPr>
      <w:r w:rsidRPr="006F6C8D">
        <w:rPr>
          <w:noProof/>
          <w:sz w:val="20"/>
        </w:rPr>
        <w:drawing>
          <wp:inline distT="0" distB="0" distL="0" distR="0" wp14:anchorId="6B4FF99C" wp14:editId="7627CD8E">
            <wp:extent cx="1847850" cy="4095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2"/>
                    <a:stretch>
                      <a:fillRect/>
                    </a:stretch>
                  </pic:blipFill>
                  <pic:spPr>
                    <a:xfrm>
                      <a:off x="0" y="0"/>
                      <a:ext cx="1847850" cy="409575"/>
                    </a:xfrm>
                    <a:prstGeom prst="rect">
                      <a:avLst/>
                    </a:prstGeom>
                  </pic:spPr>
                </pic:pic>
              </a:graphicData>
            </a:graphic>
          </wp:inline>
        </w:drawing>
      </w:r>
    </w:p>
    <w:p w14:paraId="5872F260" w14:textId="07A0A5CE" w:rsidR="00453ACC" w:rsidRPr="006F6C8D" w:rsidRDefault="00453ACC" w:rsidP="00AD4450">
      <w:pPr>
        <w:pStyle w:val="NoSpacing"/>
      </w:pPr>
    </w:p>
    <w:p w14:paraId="3905875C" w14:textId="5C849A9B" w:rsidR="00453ACC" w:rsidRPr="006F6C8D" w:rsidRDefault="00453ACC" w:rsidP="00AD4450">
      <w:pPr>
        <w:pStyle w:val="NoSpacing"/>
      </w:pPr>
      <w:r w:rsidRPr="006F6C8D">
        <w:t>where s is a vector denoting the exponents of all the t</w:t>
      </w:r>
      <w:r w:rsidR="009D4003" w:rsidRPr="006F6C8D">
        <w:rPr>
          <w:vertAlign w:val="subscript"/>
        </w:rPr>
        <w:t>n</w:t>
      </w:r>
      <w:r w:rsidR="009D4003" w:rsidRPr="006F6C8D">
        <w:t>’</w:t>
      </w:r>
      <w:r w:rsidRPr="006F6C8D">
        <w:t xml:space="preserve">s.  Then we would, in principle, get a complete set of equations.  </w:t>
      </w:r>
      <w:r w:rsidR="00BD7FE4" w:rsidRPr="006F6C8D">
        <w:t>General equation can be written as:</w:t>
      </w:r>
    </w:p>
    <w:p w14:paraId="15C7A7AE" w14:textId="2778695F" w:rsidR="00BD7FE4" w:rsidRPr="006F6C8D" w:rsidRDefault="00BD7FE4" w:rsidP="00AD4450">
      <w:pPr>
        <w:pStyle w:val="NoSpacing"/>
      </w:pPr>
    </w:p>
    <w:p w14:paraId="516F2CF7" w14:textId="617CD4D6" w:rsidR="00BD7FE4" w:rsidRPr="006F6C8D" w:rsidRDefault="00BD7FE4" w:rsidP="00AD4450">
      <w:pPr>
        <w:pStyle w:val="NoSpacing"/>
      </w:pPr>
      <w:r w:rsidRPr="006F6C8D">
        <w:rPr>
          <w:noProof/>
          <w:sz w:val="20"/>
        </w:rPr>
        <w:drawing>
          <wp:inline distT="0" distB="0" distL="0" distR="0" wp14:anchorId="3C1D8BEA" wp14:editId="2C3405E3">
            <wp:extent cx="1323109" cy="48329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3"/>
                    <a:stretch>
                      <a:fillRect/>
                    </a:stretch>
                  </pic:blipFill>
                  <pic:spPr>
                    <a:xfrm>
                      <a:off x="0" y="0"/>
                      <a:ext cx="1329585" cy="485656"/>
                    </a:xfrm>
                    <a:prstGeom prst="rect">
                      <a:avLst/>
                    </a:prstGeom>
                  </pic:spPr>
                </pic:pic>
              </a:graphicData>
            </a:graphic>
          </wp:inline>
        </w:drawing>
      </w:r>
    </w:p>
    <w:p w14:paraId="0CFE07DD" w14:textId="7FBA6DE5" w:rsidR="00BD7FE4" w:rsidRPr="006F6C8D" w:rsidRDefault="00BD7FE4" w:rsidP="00AD4450">
      <w:pPr>
        <w:pStyle w:val="NoSpacing"/>
      </w:pPr>
    </w:p>
    <w:p w14:paraId="2E16DBA2" w14:textId="7E775039" w:rsidR="00BD7FE4" w:rsidRPr="006F6C8D" w:rsidRDefault="00BD7FE4" w:rsidP="00AD4450">
      <w:pPr>
        <w:pStyle w:val="NoSpacing"/>
      </w:pPr>
      <w:r w:rsidRPr="006F6C8D">
        <w:t>And the operator is given by:</w:t>
      </w:r>
    </w:p>
    <w:p w14:paraId="424D8807" w14:textId="33684EFC" w:rsidR="00BD7FE4" w:rsidRPr="006F6C8D" w:rsidRDefault="00BD7FE4" w:rsidP="00AD4450">
      <w:pPr>
        <w:pStyle w:val="NoSpacing"/>
      </w:pPr>
    </w:p>
    <w:p w14:paraId="43AAD63D" w14:textId="440A38C7" w:rsidR="00BD7FE4" w:rsidRPr="006F6C8D" w:rsidRDefault="00BD7FE4" w:rsidP="00AD4450">
      <w:pPr>
        <w:pStyle w:val="NoSpacing"/>
      </w:pPr>
      <w:r w:rsidRPr="006F6C8D">
        <w:rPr>
          <w:noProof/>
          <w:sz w:val="20"/>
        </w:rPr>
        <w:drawing>
          <wp:inline distT="0" distB="0" distL="0" distR="0" wp14:anchorId="5730FDC4" wp14:editId="425E5EBF">
            <wp:extent cx="3830782" cy="126445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4"/>
                    <a:stretch>
                      <a:fillRect/>
                    </a:stretch>
                  </pic:blipFill>
                  <pic:spPr>
                    <a:xfrm>
                      <a:off x="0" y="0"/>
                      <a:ext cx="3913267" cy="1291683"/>
                    </a:xfrm>
                    <a:prstGeom prst="rect">
                      <a:avLst/>
                    </a:prstGeom>
                  </pic:spPr>
                </pic:pic>
              </a:graphicData>
            </a:graphic>
          </wp:inline>
        </w:drawing>
      </w:r>
    </w:p>
    <w:p w14:paraId="779A7C7B" w14:textId="0E5F0858" w:rsidR="001D4BC4" w:rsidRPr="006F6C8D" w:rsidRDefault="001D4BC4" w:rsidP="00AD4450">
      <w:pPr>
        <w:pStyle w:val="NoSpacing"/>
      </w:pPr>
    </w:p>
    <w:p w14:paraId="6A83DB64" w14:textId="77777777" w:rsidR="0079411F" w:rsidRPr="006F6C8D" w:rsidRDefault="00BD7FE4" w:rsidP="00AD4450">
      <w:pPr>
        <w:pStyle w:val="NoSpacing"/>
      </w:pPr>
      <w:r w:rsidRPr="006F6C8D">
        <w:t xml:space="preserve">The creation/annihilation operators do </w:t>
      </w:r>
      <w:r w:rsidR="0079411F" w:rsidRPr="006F6C8D">
        <w:t>this:</w:t>
      </w:r>
    </w:p>
    <w:p w14:paraId="7A8DB637" w14:textId="2F7F73CA" w:rsidR="0079411F" w:rsidRPr="006F6C8D" w:rsidRDefault="0079411F" w:rsidP="00AD4450">
      <w:pPr>
        <w:pStyle w:val="NoSpacing"/>
      </w:pPr>
    </w:p>
    <w:p w14:paraId="4789D164" w14:textId="075E7EDE" w:rsidR="0079411F" w:rsidRPr="006F6C8D" w:rsidRDefault="0079411F" w:rsidP="00AD4450">
      <w:pPr>
        <w:pStyle w:val="NoSpacing"/>
      </w:pPr>
      <w:r w:rsidRPr="006F6C8D">
        <w:rPr>
          <w:noProof/>
          <w:sz w:val="20"/>
        </w:rPr>
        <w:drawing>
          <wp:inline distT="0" distB="0" distL="0" distR="0" wp14:anchorId="4F35C937" wp14:editId="3EDE7DAF">
            <wp:extent cx="3283527" cy="5429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5"/>
                    <a:stretch>
                      <a:fillRect/>
                    </a:stretch>
                  </pic:blipFill>
                  <pic:spPr>
                    <a:xfrm>
                      <a:off x="0" y="0"/>
                      <a:ext cx="3305250" cy="546537"/>
                    </a:xfrm>
                    <a:prstGeom prst="rect">
                      <a:avLst/>
                    </a:prstGeom>
                  </pic:spPr>
                </pic:pic>
              </a:graphicData>
            </a:graphic>
          </wp:inline>
        </w:drawing>
      </w:r>
    </w:p>
    <w:p w14:paraId="38542ED8" w14:textId="77777777" w:rsidR="0079411F" w:rsidRPr="006F6C8D" w:rsidRDefault="0079411F" w:rsidP="00AD4450">
      <w:pPr>
        <w:pStyle w:val="NoSpacing"/>
      </w:pPr>
    </w:p>
    <w:p w14:paraId="1887E754" w14:textId="43A29AC8" w:rsidR="00AC47CA" w:rsidRPr="006F6C8D" w:rsidRDefault="006F6C8D" w:rsidP="00AD4450">
      <w:pPr>
        <w:pStyle w:val="NoSpacing"/>
        <w:rPr>
          <w:sz w:val="20"/>
        </w:rPr>
      </w:pPr>
      <w:r>
        <w:t xml:space="preserve">We’ll anticipate a remark he makes later, that these equations are valid only a bit after L = 0, since </w:t>
      </w:r>
      <w:r w:rsidR="008B3900">
        <w:t xml:space="preserve">we made the L &gt; 0 approximation in the previous section, where we worked out the angular structure of R </w:t>
      </w:r>
      <w:r w:rsidR="008B3900">
        <w:lastRenderedPageBreak/>
        <w:t xml:space="preserve">and T, which we needed to invoke to get these results in the first place.  </w:t>
      </w:r>
      <w:r w:rsidR="00B57E17" w:rsidRPr="006F6C8D">
        <w:t>I suppose we would prefer a closed set of equations involving expectations, than a closed set involving M</w:t>
      </w:r>
      <w:r w:rsidR="00B57E17" w:rsidRPr="006F6C8D">
        <w:rPr>
          <w:vertAlign w:val="subscript"/>
        </w:rPr>
        <w:t>ij</w:t>
      </w:r>
      <w:r w:rsidR="00B57E17" w:rsidRPr="006F6C8D">
        <w:t xml:space="preserve"> themselves?  Perhaps it is prohibitively hard to take an average over the solution to that equation, or even to get the solution to it?   </w:t>
      </w:r>
      <w:r w:rsidR="005E5797" w:rsidRPr="006F6C8D">
        <w:t xml:space="preserve">Mello derived a set of self-consistent equations in terms of </w:t>
      </w:r>
      <w:r w:rsidR="005E5797" w:rsidRPr="006F6C8D">
        <w:rPr>
          <w:rFonts w:ascii="Calibri" w:hAnsi="Calibri" w:cs="Calibri"/>
        </w:rPr>
        <w:t>generalized λ-traces, where ρ</w:t>
      </w:r>
      <w:r w:rsidR="005E5797" w:rsidRPr="006F6C8D">
        <w:rPr>
          <w:rFonts w:ascii="Calibri" w:hAnsi="Calibri" w:cs="Calibri"/>
          <w:vertAlign w:val="subscript"/>
        </w:rPr>
        <w:t>k</w:t>
      </w:r>
      <w:r w:rsidR="005E5797" w:rsidRPr="006F6C8D">
        <w:rPr>
          <w:rFonts w:ascii="Calibri" w:hAnsi="Calibri" w:cs="Calibri"/>
        </w:rPr>
        <w:t xml:space="preserve"> = Σ</w:t>
      </w:r>
      <w:r w:rsidR="005E5797" w:rsidRPr="006F6C8D">
        <w:rPr>
          <w:rFonts w:ascii="Calibri" w:hAnsi="Calibri" w:cs="Calibri"/>
          <w:vertAlign w:val="subscript"/>
        </w:rPr>
        <w:t>i</w:t>
      </w:r>
      <w:r w:rsidR="005E5797" w:rsidRPr="006F6C8D">
        <w:rPr>
          <w:rFonts w:ascii="Calibri" w:hAnsi="Calibri" w:cs="Calibri"/>
        </w:rPr>
        <w:t>λ</w:t>
      </w:r>
      <w:r w:rsidR="005E5797" w:rsidRPr="006F6C8D">
        <w:rPr>
          <w:rFonts w:ascii="Calibri" w:hAnsi="Calibri" w:cs="Calibri"/>
          <w:vertAlign w:val="subscript"/>
        </w:rPr>
        <w:t>i</w:t>
      </w:r>
      <w:r w:rsidR="005E5797" w:rsidRPr="006F6C8D">
        <w:rPr>
          <w:rFonts w:ascii="Calibri" w:hAnsi="Calibri" w:cs="Calibri"/>
          <w:vertAlign w:val="superscript"/>
        </w:rPr>
        <w:t>k</w:t>
      </w:r>
      <w:r w:rsidR="00097021" w:rsidRPr="006F6C8D">
        <w:rPr>
          <w:rFonts w:ascii="Calibri" w:hAnsi="Calibri" w:cs="Calibri"/>
          <w:vertAlign w:val="subscript"/>
        </w:rPr>
        <w:t xml:space="preserve"> </w:t>
      </w:r>
      <w:r w:rsidR="00097021" w:rsidRPr="006F6C8D">
        <w:rPr>
          <w:rFonts w:ascii="Calibri" w:hAnsi="Calibri" w:cs="Calibri"/>
        </w:rPr>
        <w:t xml:space="preserve"> (but k capped off at N)</w:t>
      </w:r>
      <w:r w:rsidR="005E5797" w:rsidRPr="006F6C8D">
        <w:rPr>
          <w:rFonts w:ascii="Calibri" w:hAnsi="Calibri" w:cs="Calibri"/>
        </w:rPr>
        <w:t xml:space="preserve">?  And from this, determined </w:t>
      </w:r>
      <w:r w:rsidR="00097021" w:rsidRPr="006F6C8D">
        <w:rPr>
          <w:rFonts w:ascii="Calibri" w:hAnsi="Calibri" w:cs="Calibri"/>
        </w:rPr>
        <w:t>a FP equation for the probability density of these traces.</w:t>
      </w:r>
      <w:r w:rsidR="005E5797" w:rsidRPr="006F6C8D">
        <w:rPr>
          <w:rFonts w:ascii="Calibri" w:hAnsi="Calibri" w:cs="Calibri"/>
        </w:rPr>
        <w:t xml:space="preserve">  Perhaps λ is the better variable to consider, rather than T?</w:t>
      </w:r>
      <w:r w:rsidR="00F16021" w:rsidRPr="006F6C8D">
        <w:t xml:space="preserve">  </w:t>
      </w:r>
      <w:r w:rsidR="00F16021" w:rsidRPr="00151D93">
        <w:t>In any event, knowledge of these traces allows us to write an evolution equation for the characteristic function:</w:t>
      </w:r>
    </w:p>
    <w:p w14:paraId="5F180D90" w14:textId="38CD2FB2" w:rsidR="00F16021" w:rsidRPr="006F6C8D" w:rsidRDefault="00F16021" w:rsidP="00AD4450">
      <w:pPr>
        <w:pStyle w:val="NoSpacing"/>
      </w:pPr>
    </w:p>
    <w:p w14:paraId="32AB8619" w14:textId="16E07240" w:rsidR="00F16021" w:rsidRPr="006F6C8D" w:rsidRDefault="00C61512" w:rsidP="00AD4450">
      <w:pPr>
        <w:pStyle w:val="NoSpacing"/>
      </w:pPr>
      <w:r w:rsidRPr="006F6C8D">
        <w:rPr>
          <w:position w:val="-32"/>
        </w:rPr>
        <w:object w:dxaOrig="2420" w:dyaOrig="760" w14:anchorId="0FE60026">
          <v:shape id="_x0000_i1188" type="#_x0000_t75" style="width:121.9pt;height:38.55pt" o:ole="" filled="t" fillcolor="#ccf">
            <v:imagedata r:id="rId206" o:title=""/>
          </v:shape>
          <o:OLEObject Type="Embed" ProgID="Equation.DSMT4" ShapeID="_x0000_i1188" DrawAspect="Content" ObjectID="_1627465180" r:id="rId207"/>
        </w:object>
      </w:r>
    </w:p>
    <w:p w14:paraId="3B533DE4" w14:textId="037A2581" w:rsidR="00F16021" w:rsidRPr="006F6C8D" w:rsidRDefault="00F16021" w:rsidP="00AD4450">
      <w:pPr>
        <w:pStyle w:val="NoSpacing"/>
      </w:pPr>
    </w:p>
    <w:p w14:paraId="7FFD78E3" w14:textId="601C2F8A" w:rsidR="00F16021" w:rsidRPr="006F6C8D" w:rsidRDefault="00F16021" w:rsidP="00AD4450">
      <w:pPr>
        <w:pStyle w:val="NoSpacing"/>
      </w:pPr>
      <w:r w:rsidRPr="006F6C8D">
        <w:t>We’ll expand it in a Taylor series,</w:t>
      </w:r>
    </w:p>
    <w:p w14:paraId="6D53F6E0" w14:textId="4932D7CA" w:rsidR="00A85E82" w:rsidRPr="006F6C8D" w:rsidRDefault="00A85E82" w:rsidP="00AD4450">
      <w:pPr>
        <w:pStyle w:val="NoSpacing"/>
        <w:rPr>
          <w:sz w:val="20"/>
        </w:rPr>
      </w:pPr>
    </w:p>
    <w:p w14:paraId="3E8D2B89" w14:textId="43D2DC7B" w:rsidR="00A85E82" w:rsidRPr="006F6C8D" w:rsidRDefault="00EA1A68" w:rsidP="00AD4450">
      <w:pPr>
        <w:pStyle w:val="NoSpacing"/>
        <w:rPr>
          <w:sz w:val="20"/>
        </w:rPr>
      </w:pPr>
      <w:r w:rsidRPr="006F6C8D">
        <w:rPr>
          <w:position w:val="-32"/>
          <w:sz w:val="20"/>
        </w:rPr>
        <w:object w:dxaOrig="4940" w:dyaOrig="740" w14:anchorId="4EE707A1">
          <v:shape id="_x0000_i1189" type="#_x0000_t75" style="width:247.6pt;height:36.65pt" o:ole="">
            <v:imagedata r:id="rId208" o:title=""/>
          </v:shape>
          <o:OLEObject Type="Embed" ProgID="Equation.DSMT4" ShapeID="_x0000_i1189" DrawAspect="Content" ObjectID="_1627465181" r:id="rId209"/>
        </w:object>
      </w:r>
    </w:p>
    <w:p w14:paraId="268319EB" w14:textId="03934A80" w:rsidR="00AC47CA" w:rsidRPr="006F6C8D" w:rsidRDefault="00AC47CA" w:rsidP="00AD4450">
      <w:pPr>
        <w:pStyle w:val="NoSpacing"/>
        <w:rPr>
          <w:sz w:val="20"/>
        </w:rPr>
      </w:pPr>
    </w:p>
    <w:p w14:paraId="5329D86F" w14:textId="3DAA4169" w:rsidR="00AF4FD8" w:rsidRPr="006F6C8D" w:rsidRDefault="00952903" w:rsidP="00AF4FD8">
      <w:pPr>
        <w:pStyle w:val="NoSpacing"/>
        <w:rPr>
          <w:sz w:val="20"/>
        </w:rPr>
      </w:pPr>
      <w:r w:rsidRPr="006F6C8D">
        <w:rPr>
          <w:sz w:val="20"/>
        </w:rPr>
        <w:t>And</w:t>
      </w:r>
      <w:r w:rsidR="00F16021" w:rsidRPr="006F6C8D">
        <w:rPr>
          <w:sz w:val="20"/>
        </w:rPr>
        <w:t xml:space="preserve"> then take the derivative.  </w:t>
      </w:r>
    </w:p>
    <w:p w14:paraId="137BFAD7" w14:textId="1652BB56" w:rsidR="00952903" w:rsidRPr="006F6C8D" w:rsidRDefault="00952903" w:rsidP="00AF4FD8">
      <w:pPr>
        <w:pStyle w:val="NoSpacing"/>
        <w:rPr>
          <w:sz w:val="20"/>
        </w:rPr>
      </w:pPr>
    </w:p>
    <w:p w14:paraId="7EE992AD" w14:textId="021192CD" w:rsidR="00952903" w:rsidRPr="006F6C8D" w:rsidRDefault="002F5F56" w:rsidP="00AF4FD8">
      <w:pPr>
        <w:pStyle w:val="NoSpacing"/>
        <w:rPr>
          <w:sz w:val="20"/>
        </w:rPr>
      </w:pPr>
      <w:r w:rsidRPr="006F6C8D">
        <w:rPr>
          <w:position w:val="-76"/>
          <w:sz w:val="20"/>
        </w:rPr>
        <w:object w:dxaOrig="5360" w:dyaOrig="1640" w14:anchorId="61ACFF24">
          <v:shape id="_x0000_i1190" type="#_x0000_t75" style="width:268.4pt;height:82.1pt" o:ole="">
            <v:imagedata r:id="rId210" o:title=""/>
          </v:shape>
          <o:OLEObject Type="Embed" ProgID="Equation.DSMT4" ShapeID="_x0000_i1190" DrawAspect="Content" ObjectID="_1627465182" r:id="rId211"/>
        </w:object>
      </w:r>
    </w:p>
    <w:p w14:paraId="3F3A87A4" w14:textId="437262C3" w:rsidR="00952903" w:rsidRPr="006F6C8D" w:rsidRDefault="00952903" w:rsidP="00AF4FD8">
      <w:pPr>
        <w:pStyle w:val="NoSpacing"/>
        <w:rPr>
          <w:sz w:val="20"/>
        </w:rPr>
      </w:pPr>
    </w:p>
    <w:p w14:paraId="6539F2BC" w14:textId="67B392B5" w:rsidR="004D40F7" w:rsidRPr="006F6C8D" w:rsidRDefault="004D40F7" w:rsidP="00AF4FD8">
      <w:pPr>
        <w:pStyle w:val="NoSpacing"/>
        <w:rPr>
          <w:sz w:val="20"/>
        </w:rPr>
      </w:pPr>
      <w:r w:rsidRPr="006F6C8D">
        <w:rPr>
          <w:sz w:val="20"/>
        </w:rPr>
        <w:t>Now we have the equation for the time development of these traces.  Basically they involve a</w:t>
      </w:r>
      <w:r w:rsidRPr="006F6C8D">
        <w:rPr>
          <w:sz w:val="20"/>
          <w:vertAlign w:val="subscript"/>
        </w:rPr>
        <w:t>k</w:t>
      </w:r>
      <w:r w:rsidRPr="006F6C8D">
        <w:rPr>
          <w:sz w:val="20"/>
        </w:rPr>
        <w:t xml:space="preserve"> operators, and a</w:t>
      </w:r>
      <w:r w:rsidRPr="006F6C8D">
        <w:rPr>
          <w:sz w:val="20"/>
        </w:rPr>
        <w:softHyphen/>
      </w:r>
      <w:r w:rsidRPr="006F6C8D">
        <w:rPr>
          <w:sz w:val="20"/>
          <w:vertAlign w:val="subscript"/>
        </w:rPr>
        <w:t>k</w:t>
      </w:r>
      <w:r w:rsidRPr="006F6C8D">
        <w:rPr>
          <w:sz w:val="20"/>
        </w:rPr>
        <w:t>† operators.  The former reduce s</w:t>
      </w:r>
      <w:r w:rsidRPr="006F6C8D">
        <w:rPr>
          <w:sz w:val="20"/>
          <w:vertAlign w:val="subscript"/>
        </w:rPr>
        <w:t>k</w:t>
      </w:r>
      <w:r w:rsidRPr="006F6C8D">
        <w:rPr>
          <w:sz w:val="20"/>
        </w:rPr>
        <w:t xml:space="preserve"> by one and add a factor of s</w:t>
      </w:r>
      <w:r w:rsidRPr="006F6C8D">
        <w:rPr>
          <w:sz w:val="20"/>
          <w:vertAlign w:val="subscript"/>
        </w:rPr>
        <w:t>k</w:t>
      </w:r>
      <w:r w:rsidRPr="006F6C8D">
        <w:rPr>
          <w:sz w:val="20"/>
        </w:rPr>
        <w:t xml:space="preserve">.  </w:t>
      </w:r>
      <w:r w:rsidR="00271120" w:rsidRPr="006F6C8D">
        <w:rPr>
          <w:sz w:val="20"/>
        </w:rPr>
        <w:t xml:space="preserve">How can this be reduced to an operation on </w:t>
      </w:r>
      <w:r w:rsidR="00271120" w:rsidRPr="006F6C8D">
        <w:rPr>
          <w:rFonts w:ascii="Calibri" w:hAnsi="Calibri" w:cs="Calibri"/>
          <w:sz w:val="20"/>
        </w:rPr>
        <w:t>υ</w:t>
      </w:r>
      <w:r w:rsidR="00271120" w:rsidRPr="006F6C8D">
        <w:rPr>
          <w:sz w:val="20"/>
        </w:rPr>
        <w:t>?</w:t>
      </w:r>
    </w:p>
    <w:p w14:paraId="62B5417A" w14:textId="77777777" w:rsidR="004D40F7" w:rsidRPr="006F6C8D" w:rsidRDefault="004D40F7" w:rsidP="00AF4FD8">
      <w:pPr>
        <w:pStyle w:val="NoSpacing"/>
        <w:rPr>
          <w:sz w:val="20"/>
        </w:rPr>
      </w:pPr>
    </w:p>
    <w:p w14:paraId="668D049D" w14:textId="4FCA5FBE" w:rsidR="004D40F7" w:rsidRPr="006F6C8D" w:rsidRDefault="00271120" w:rsidP="00AF4FD8">
      <w:pPr>
        <w:pStyle w:val="NoSpacing"/>
        <w:rPr>
          <w:sz w:val="20"/>
        </w:rPr>
      </w:pPr>
      <w:r w:rsidRPr="006F6C8D">
        <w:rPr>
          <w:position w:val="-64"/>
          <w:sz w:val="20"/>
        </w:rPr>
        <w:object w:dxaOrig="6820" w:dyaOrig="1400" w14:anchorId="28AE94B6">
          <v:shape id="_x0000_i1191" type="#_x0000_t75" style="width:340.4pt;height:70.1pt" o:ole="">
            <v:imagedata r:id="rId212" o:title=""/>
          </v:shape>
          <o:OLEObject Type="Embed" ProgID="Equation.DSMT4" ShapeID="_x0000_i1191" DrawAspect="Content" ObjectID="_1627465183" r:id="rId213"/>
        </w:object>
      </w:r>
      <w:r w:rsidR="004D40F7" w:rsidRPr="006F6C8D">
        <w:rPr>
          <w:sz w:val="20"/>
        </w:rPr>
        <w:t xml:space="preserve"> </w:t>
      </w:r>
    </w:p>
    <w:p w14:paraId="362F7FC1" w14:textId="21C7CC0D" w:rsidR="004D40F7" w:rsidRPr="006F6C8D" w:rsidRDefault="004D40F7" w:rsidP="00AF4FD8">
      <w:pPr>
        <w:pStyle w:val="NoSpacing"/>
        <w:rPr>
          <w:sz w:val="20"/>
        </w:rPr>
      </w:pPr>
    </w:p>
    <w:p w14:paraId="38079B53" w14:textId="6E57EF4F" w:rsidR="004D40F7" w:rsidRPr="006F6C8D" w:rsidRDefault="00271120" w:rsidP="00AF4FD8">
      <w:pPr>
        <w:pStyle w:val="NoSpacing"/>
        <w:rPr>
          <w:sz w:val="20"/>
        </w:rPr>
      </w:pPr>
      <w:r w:rsidRPr="006F6C8D">
        <w:rPr>
          <w:sz w:val="20"/>
        </w:rPr>
        <w:t>So basically a</w:t>
      </w:r>
      <w:r w:rsidR="00C61512" w:rsidRPr="006F6C8D">
        <w:rPr>
          <w:sz w:val="20"/>
          <w:vertAlign w:val="subscript"/>
        </w:rPr>
        <w:t>k</w:t>
      </w:r>
      <w:r w:rsidRPr="006F6C8D">
        <w:rPr>
          <w:sz w:val="20"/>
        </w:rPr>
        <w:t xml:space="preserve"> </w:t>
      </w:r>
      <w:r w:rsidRPr="006F6C8D">
        <w:rPr>
          <w:rFonts w:ascii="Cambria Math" w:hAnsi="Cambria Math"/>
          <w:sz w:val="20"/>
        </w:rPr>
        <w:t xml:space="preserve">→ </w:t>
      </w:r>
      <w:r w:rsidRPr="006F6C8D">
        <w:rPr>
          <w:sz w:val="20"/>
        </w:rPr>
        <w:t>i</w:t>
      </w:r>
      <w:r w:rsidRPr="006F6C8D">
        <w:rPr>
          <w:rFonts w:ascii="Calibri" w:hAnsi="Calibri" w:cs="Calibri"/>
          <w:sz w:val="20"/>
        </w:rPr>
        <w:t>υ</w:t>
      </w:r>
      <w:r w:rsidRPr="006F6C8D">
        <w:rPr>
          <w:sz w:val="20"/>
          <w:vertAlign w:val="subscript"/>
        </w:rPr>
        <w:t>k</w:t>
      </w:r>
      <w:r w:rsidRPr="006F6C8D">
        <w:rPr>
          <w:sz w:val="20"/>
        </w:rPr>
        <w:t xml:space="preserve">.  </w:t>
      </w:r>
      <w:r w:rsidR="004D40F7" w:rsidRPr="006F6C8D">
        <w:rPr>
          <w:sz w:val="20"/>
        </w:rPr>
        <w:t>And a</w:t>
      </w:r>
      <w:r w:rsidR="004D40F7" w:rsidRPr="006F6C8D">
        <w:rPr>
          <w:sz w:val="20"/>
          <w:vertAlign w:val="subscript"/>
        </w:rPr>
        <w:t>k</w:t>
      </w:r>
      <w:r w:rsidR="004D40F7" w:rsidRPr="006F6C8D">
        <w:rPr>
          <w:sz w:val="20"/>
          <w:vertAlign w:val="superscript"/>
        </w:rPr>
        <w:t>†</w:t>
      </w:r>
      <w:r w:rsidR="004D40F7" w:rsidRPr="006F6C8D">
        <w:rPr>
          <w:sz w:val="20"/>
        </w:rPr>
        <w:t xml:space="preserve"> increases the index of t</w:t>
      </w:r>
      <w:r w:rsidR="004D40F7" w:rsidRPr="006F6C8D">
        <w:rPr>
          <w:sz w:val="20"/>
          <w:vertAlign w:val="subscript"/>
        </w:rPr>
        <w:t>k</w:t>
      </w:r>
      <w:r w:rsidR="004D40F7" w:rsidRPr="006F6C8D">
        <w:rPr>
          <w:sz w:val="20"/>
        </w:rPr>
        <w:t xml:space="preserve"> by one.  This is equivalent to multiplying through by t</w:t>
      </w:r>
      <w:r w:rsidR="004D40F7" w:rsidRPr="006F6C8D">
        <w:rPr>
          <w:sz w:val="20"/>
          <w:vertAlign w:val="subscript"/>
        </w:rPr>
        <w:t>k</w:t>
      </w:r>
      <w:r w:rsidR="004D40F7" w:rsidRPr="006F6C8D">
        <w:rPr>
          <w:sz w:val="20"/>
        </w:rPr>
        <w:t>, which is equivalent to differentiating w/r to (i</w:t>
      </w:r>
      <w:r w:rsidR="004D40F7" w:rsidRPr="006F6C8D">
        <w:rPr>
          <w:rFonts w:ascii="Calibri" w:hAnsi="Calibri" w:cs="Calibri"/>
          <w:sz w:val="20"/>
        </w:rPr>
        <w:t>υ</w:t>
      </w:r>
      <w:r w:rsidR="004D40F7" w:rsidRPr="006F6C8D">
        <w:rPr>
          <w:sz w:val="20"/>
          <w:vertAlign w:val="subscript"/>
        </w:rPr>
        <w:t>k</w:t>
      </w:r>
      <w:r w:rsidR="004D40F7" w:rsidRPr="006F6C8D">
        <w:rPr>
          <w:sz w:val="20"/>
        </w:rPr>
        <w:t xml:space="preserve">).  </w:t>
      </w:r>
      <w:r w:rsidR="00C61512" w:rsidRPr="006F6C8D">
        <w:rPr>
          <w:sz w:val="20"/>
        </w:rPr>
        <w:t>So a</w:t>
      </w:r>
      <w:r w:rsidR="00C61512" w:rsidRPr="006F6C8D">
        <w:rPr>
          <w:sz w:val="20"/>
          <w:vertAlign w:val="subscript"/>
        </w:rPr>
        <w:t>k</w:t>
      </w:r>
      <w:r w:rsidR="00C61512" w:rsidRPr="006F6C8D">
        <w:rPr>
          <w:sz w:val="20"/>
          <w:vertAlign w:val="superscript"/>
        </w:rPr>
        <w:t>†</w:t>
      </w:r>
      <w:r w:rsidR="00C61512" w:rsidRPr="006F6C8D">
        <w:rPr>
          <w:sz w:val="20"/>
        </w:rPr>
        <w:t xml:space="preserve"> </w:t>
      </w:r>
      <w:r w:rsidR="00C61512" w:rsidRPr="006F6C8D">
        <w:rPr>
          <w:rFonts w:ascii="Cambria Math" w:hAnsi="Cambria Math"/>
          <w:sz w:val="20"/>
        </w:rPr>
        <w:t>→</w:t>
      </w:r>
      <w:r w:rsidR="00C61512" w:rsidRPr="006F6C8D">
        <w:rPr>
          <w:rFonts w:ascii="Calibri" w:hAnsi="Calibri" w:cs="Calibri"/>
          <w:sz w:val="20"/>
        </w:rPr>
        <w:t>∂</w:t>
      </w:r>
      <w:r w:rsidR="00C61512" w:rsidRPr="006F6C8D">
        <w:rPr>
          <w:sz w:val="20"/>
        </w:rPr>
        <w:t>/</w:t>
      </w:r>
      <w:r w:rsidR="00C61512" w:rsidRPr="006F6C8D">
        <w:rPr>
          <w:rFonts w:ascii="Calibri" w:hAnsi="Calibri" w:cs="Calibri"/>
          <w:sz w:val="20"/>
        </w:rPr>
        <w:t>∂</w:t>
      </w:r>
      <w:r w:rsidR="00C61512" w:rsidRPr="006F6C8D">
        <w:rPr>
          <w:sz w:val="20"/>
        </w:rPr>
        <w:t>(i</w:t>
      </w:r>
      <w:r w:rsidR="00C61512" w:rsidRPr="006F6C8D">
        <w:rPr>
          <w:rFonts w:ascii="Calibri" w:hAnsi="Calibri" w:cs="Calibri"/>
          <w:sz w:val="20"/>
        </w:rPr>
        <w:t>υ</w:t>
      </w:r>
      <w:r w:rsidR="00C61512" w:rsidRPr="006F6C8D">
        <w:rPr>
          <w:sz w:val="20"/>
          <w:vertAlign w:val="subscript"/>
        </w:rPr>
        <w:t>k</w:t>
      </w:r>
      <w:r w:rsidR="00C61512" w:rsidRPr="006F6C8D">
        <w:rPr>
          <w:sz w:val="20"/>
          <w:vertAlign w:val="subscript"/>
        </w:rPr>
        <w:softHyphen/>
      </w:r>
      <w:r w:rsidR="00C61512" w:rsidRPr="006F6C8D">
        <w:rPr>
          <w:sz w:val="20"/>
        </w:rPr>
        <w:t>).  And so we eventually find:</w:t>
      </w:r>
    </w:p>
    <w:p w14:paraId="4ED7E40E" w14:textId="77777777" w:rsidR="00097021" w:rsidRPr="006F6C8D" w:rsidRDefault="00097021" w:rsidP="00AD4450">
      <w:pPr>
        <w:pStyle w:val="NoSpacing"/>
      </w:pPr>
    </w:p>
    <w:p w14:paraId="7F8B9732" w14:textId="3842A246" w:rsidR="00097021" w:rsidRPr="006F6C8D" w:rsidRDefault="00097021" w:rsidP="00AD4450">
      <w:pPr>
        <w:pStyle w:val="NoSpacing"/>
      </w:pPr>
      <w:r w:rsidRPr="006F6C8D">
        <w:rPr>
          <w:noProof/>
          <w:sz w:val="20"/>
        </w:rPr>
        <w:drawing>
          <wp:inline distT="0" distB="0" distL="0" distR="0" wp14:anchorId="6F582C8C" wp14:editId="742A5B39">
            <wp:extent cx="1482014" cy="573232"/>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4"/>
                    <a:stretch>
                      <a:fillRect/>
                    </a:stretch>
                  </pic:blipFill>
                  <pic:spPr>
                    <a:xfrm>
                      <a:off x="0" y="0"/>
                      <a:ext cx="1493702" cy="577753"/>
                    </a:xfrm>
                    <a:prstGeom prst="rect">
                      <a:avLst/>
                    </a:prstGeom>
                  </pic:spPr>
                </pic:pic>
              </a:graphicData>
            </a:graphic>
          </wp:inline>
        </w:drawing>
      </w:r>
    </w:p>
    <w:p w14:paraId="1B409725" w14:textId="76EAEC3C" w:rsidR="001D4BC4" w:rsidRPr="006F6C8D" w:rsidRDefault="001D4BC4" w:rsidP="00AD4450">
      <w:pPr>
        <w:pStyle w:val="NoSpacing"/>
      </w:pPr>
    </w:p>
    <w:p w14:paraId="2D75BF65" w14:textId="73388EB4" w:rsidR="00097021" w:rsidRPr="006F6C8D" w:rsidRDefault="00097021" w:rsidP="00AD4450">
      <w:pPr>
        <w:pStyle w:val="NoSpacing"/>
      </w:pPr>
      <w:r w:rsidRPr="006F6C8D">
        <w:t>Where,</w:t>
      </w:r>
    </w:p>
    <w:p w14:paraId="5BC77541" w14:textId="77777777" w:rsidR="00097021" w:rsidRPr="006F6C8D" w:rsidRDefault="00097021" w:rsidP="00AD4450">
      <w:pPr>
        <w:pStyle w:val="NoSpacing"/>
      </w:pPr>
    </w:p>
    <w:p w14:paraId="6A38170E" w14:textId="3B80680E" w:rsidR="00097021" w:rsidRPr="006F6C8D" w:rsidRDefault="00097021" w:rsidP="00AD4450">
      <w:pPr>
        <w:pStyle w:val="NoSpacing"/>
      </w:pPr>
      <w:r w:rsidRPr="006F6C8D">
        <w:rPr>
          <w:noProof/>
          <w:sz w:val="20"/>
        </w:rPr>
        <w:lastRenderedPageBreak/>
        <w:drawing>
          <wp:inline distT="0" distB="0" distL="0" distR="0" wp14:anchorId="4824C56A" wp14:editId="7941BE93">
            <wp:extent cx="6672395" cy="116980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5"/>
                    <a:stretch>
                      <a:fillRect/>
                    </a:stretch>
                  </pic:blipFill>
                  <pic:spPr>
                    <a:xfrm>
                      <a:off x="0" y="0"/>
                      <a:ext cx="6735806" cy="1180925"/>
                    </a:xfrm>
                    <a:prstGeom prst="rect">
                      <a:avLst/>
                    </a:prstGeom>
                  </pic:spPr>
                </pic:pic>
              </a:graphicData>
            </a:graphic>
          </wp:inline>
        </w:drawing>
      </w:r>
    </w:p>
    <w:p w14:paraId="1666EA3E" w14:textId="053517FB" w:rsidR="001D4BC4" w:rsidRPr="006F6C8D" w:rsidRDefault="001D4BC4" w:rsidP="00AD4450">
      <w:pPr>
        <w:pStyle w:val="NoSpacing"/>
      </w:pPr>
    </w:p>
    <w:p w14:paraId="1DDFE632" w14:textId="2F0AFB62" w:rsidR="008457E8" w:rsidRPr="006F6C8D" w:rsidRDefault="00C61512" w:rsidP="00AD4450">
      <w:pPr>
        <w:pStyle w:val="NoSpacing"/>
      </w:pPr>
      <w:r w:rsidRPr="006F6C8D">
        <w:t>And then, taking a Fourier transform would bring us to the evolution equation for the probability density of the transmission traces P</w:t>
      </w:r>
      <w:r w:rsidRPr="006F6C8D">
        <w:rPr>
          <w:vertAlign w:val="subscript"/>
        </w:rPr>
        <w:t>L</w:t>
      </w:r>
      <w:r w:rsidRPr="006F6C8D">
        <w:t>(t</w:t>
      </w:r>
      <w:r w:rsidRPr="006F6C8D">
        <w:rPr>
          <w:vertAlign w:val="subscript"/>
        </w:rPr>
        <w:t>k</w:t>
      </w:r>
      <w:r w:rsidRPr="006F6C8D">
        <w:t xml:space="preserve">).  </w:t>
      </w:r>
    </w:p>
    <w:p w14:paraId="58D0564C" w14:textId="4299C46E" w:rsidR="00453ACC" w:rsidRPr="006F6C8D" w:rsidRDefault="00453ACC" w:rsidP="00AD4450">
      <w:pPr>
        <w:pStyle w:val="NoSpacing"/>
      </w:pPr>
    </w:p>
    <w:p w14:paraId="5C36ED09" w14:textId="7C2A3F45" w:rsidR="004165EE" w:rsidRPr="006F6C8D" w:rsidRDefault="00C61512" w:rsidP="00AD4450">
      <w:pPr>
        <w:pStyle w:val="NoSpacing"/>
      </w:pPr>
      <w:r w:rsidRPr="006F6C8D">
        <w:rPr>
          <w:noProof/>
          <w:sz w:val="20"/>
        </w:rPr>
        <w:drawing>
          <wp:inline distT="0" distB="0" distL="0" distR="0" wp14:anchorId="7BCA3339" wp14:editId="41C71B06">
            <wp:extent cx="3317631" cy="736645"/>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6"/>
                    <a:stretch>
                      <a:fillRect/>
                    </a:stretch>
                  </pic:blipFill>
                  <pic:spPr>
                    <a:xfrm>
                      <a:off x="0" y="0"/>
                      <a:ext cx="3385660" cy="751750"/>
                    </a:xfrm>
                    <a:prstGeom prst="rect">
                      <a:avLst/>
                    </a:prstGeom>
                  </pic:spPr>
                </pic:pic>
              </a:graphicData>
            </a:graphic>
          </wp:inline>
        </w:drawing>
      </w:r>
    </w:p>
    <w:p w14:paraId="53B92AC3" w14:textId="535AB059" w:rsidR="004165EE" w:rsidRPr="006F6C8D" w:rsidRDefault="004165EE" w:rsidP="00AD4450">
      <w:pPr>
        <w:pStyle w:val="NoSpacing"/>
      </w:pPr>
    </w:p>
    <w:p w14:paraId="592C26B0" w14:textId="2048CD6A" w:rsidR="00C61512" w:rsidRPr="006F6C8D" w:rsidRDefault="00C61512" w:rsidP="00AD4450">
      <w:pPr>
        <w:pStyle w:val="NoSpacing"/>
      </w:pPr>
      <w:r w:rsidRPr="006F6C8D">
        <w:t>And, explicitly:</w:t>
      </w:r>
    </w:p>
    <w:p w14:paraId="23FD1355" w14:textId="3EDB63B8" w:rsidR="00C61512" w:rsidRPr="006F6C8D" w:rsidRDefault="00C61512" w:rsidP="00AD4450">
      <w:pPr>
        <w:pStyle w:val="NoSpacing"/>
      </w:pPr>
    </w:p>
    <w:p w14:paraId="018D5A65" w14:textId="0946CCD9" w:rsidR="00C61512" w:rsidRPr="006F6C8D" w:rsidRDefault="00C61512" w:rsidP="00AD4450">
      <w:pPr>
        <w:pStyle w:val="NoSpacing"/>
      </w:pPr>
      <w:r w:rsidRPr="006F6C8D">
        <w:rPr>
          <w:noProof/>
          <w:sz w:val="20"/>
        </w:rPr>
        <w:drawing>
          <wp:inline distT="0" distB="0" distL="0" distR="0" wp14:anchorId="3063F46E" wp14:editId="38700C0F">
            <wp:extent cx="3757165" cy="140090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7"/>
                    <a:stretch>
                      <a:fillRect/>
                    </a:stretch>
                  </pic:blipFill>
                  <pic:spPr>
                    <a:xfrm>
                      <a:off x="0" y="0"/>
                      <a:ext cx="3795732" cy="1415288"/>
                    </a:xfrm>
                    <a:prstGeom prst="rect">
                      <a:avLst/>
                    </a:prstGeom>
                  </pic:spPr>
                </pic:pic>
              </a:graphicData>
            </a:graphic>
          </wp:inline>
        </w:drawing>
      </w:r>
    </w:p>
    <w:p w14:paraId="7C2D664A" w14:textId="74BA0D54" w:rsidR="000F0690" w:rsidRPr="006F6C8D" w:rsidRDefault="000F0690" w:rsidP="00AD4450">
      <w:pPr>
        <w:pStyle w:val="NoSpacing"/>
      </w:pPr>
    </w:p>
    <w:p w14:paraId="44B8AA44" w14:textId="05964D41" w:rsidR="004B4E64" w:rsidRPr="00C364AF" w:rsidRDefault="005955B6" w:rsidP="004B4E64">
      <w:pPr>
        <w:pStyle w:val="NoSpacing"/>
      </w:pPr>
      <w:r w:rsidRPr="006F6C8D">
        <w:t xml:space="preserve">This is similar to Mello’s equation for the </w:t>
      </w:r>
      <w:r w:rsidRPr="006F6C8D">
        <w:rPr>
          <w:rFonts w:ascii="Calibri" w:hAnsi="Calibri" w:cs="Calibri"/>
        </w:rPr>
        <w:t>λ</w:t>
      </w:r>
      <w:r w:rsidRPr="006F6C8D">
        <w:t xml:space="preserve">-traces. </w:t>
      </w:r>
      <w:r w:rsidR="004B4E64">
        <w:t xml:space="preserve"> Going a little out of order, we want to demonstrate the equivalence of this approach with the standard DMPK equation.  So he says, consider again t</w:t>
      </w:r>
      <w:r w:rsidR="004B4E64">
        <w:rPr>
          <w:vertAlign w:val="subscript"/>
        </w:rPr>
        <w:t>n</w:t>
      </w:r>
      <w:r w:rsidR="004B4E64">
        <w:t xml:space="preserve"> = Tr(T</w:t>
      </w:r>
      <w:r w:rsidR="004B4E64">
        <w:rPr>
          <w:vertAlign w:val="superscript"/>
        </w:rPr>
        <w:t>n</w:t>
      </w:r>
      <w:r w:rsidR="004B4E64">
        <w:t>) (T here is the matrix tt</w:t>
      </w:r>
      <w:bookmarkStart w:id="5" w:name="MTToggleStart"/>
      <w:bookmarkStart w:id="6" w:name="MTToggleEnd"/>
      <w:bookmarkEnd w:id="5"/>
      <w:bookmarkEnd w:id="6"/>
      <w:r w:rsidR="004B4E64" w:rsidRPr="00C364AF">
        <w:rPr>
          <w:rFonts w:cstheme="minorHAnsi"/>
          <w:vertAlign w:val="superscript"/>
        </w:rPr>
        <w:t>†</w:t>
      </w:r>
      <w:r w:rsidR="004B4E64">
        <w:t xml:space="preserve">).  </w:t>
      </w:r>
    </w:p>
    <w:p w14:paraId="7B68CABE" w14:textId="77777777" w:rsidR="004B4E64" w:rsidRDefault="004B4E64" w:rsidP="004B4E64">
      <w:pPr>
        <w:pStyle w:val="NoSpacing"/>
      </w:pPr>
    </w:p>
    <w:p w14:paraId="7E36C545" w14:textId="77777777" w:rsidR="004B4E64" w:rsidRDefault="004B4E64" w:rsidP="004B4E64">
      <w:pPr>
        <w:pStyle w:val="NoSpacing"/>
      </w:pPr>
      <w:r w:rsidRPr="00C63D60">
        <w:rPr>
          <w:position w:val="-34"/>
        </w:rPr>
        <w:object w:dxaOrig="5880" w:dyaOrig="800" w14:anchorId="6E539CCA">
          <v:shape id="_x0000_i1192" type="#_x0000_t75" style="width:294.3pt;height:39.8pt" o:ole="">
            <v:imagedata r:id="rId218" o:title=""/>
          </v:shape>
          <o:OLEObject Type="Embed" ProgID="Equation.DSMT4" ShapeID="_x0000_i1192" DrawAspect="Content" ObjectID="_1627465184" r:id="rId219"/>
        </w:object>
      </w:r>
      <w:r>
        <w:t xml:space="preserve"> </w:t>
      </w:r>
    </w:p>
    <w:p w14:paraId="163AD7CA" w14:textId="77777777" w:rsidR="004B4E64" w:rsidRDefault="004B4E64" w:rsidP="004B4E64">
      <w:pPr>
        <w:pStyle w:val="NoSpacing"/>
      </w:pPr>
    </w:p>
    <w:p w14:paraId="6A750D43" w14:textId="77777777" w:rsidR="004B4E64" w:rsidRDefault="004B4E64" w:rsidP="004B4E64">
      <w:pPr>
        <w:pStyle w:val="NoSpacing"/>
      </w:pPr>
      <w:r>
        <w:t>The argument in the delta function is justified via:</w:t>
      </w:r>
    </w:p>
    <w:p w14:paraId="278ABBFA" w14:textId="77777777" w:rsidR="004B4E64" w:rsidRDefault="004B4E64" w:rsidP="004B4E64">
      <w:pPr>
        <w:pStyle w:val="NoSpacing"/>
      </w:pPr>
    </w:p>
    <w:p w14:paraId="105A2A3C" w14:textId="77777777" w:rsidR="004B4E64" w:rsidRDefault="004B4E64" w:rsidP="004B4E64">
      <w:pPr>
        <w:pStyle w:val="NoSpacing"/>
      </w:pPr>
      <w:r w:rsidRPr="00BA0F23">
        <w:rPr>
          <w:position w:val="-182"/>
        </w:rPr>
        <w:object w:dxaOrig="4459" w:dyaOrig="3560" w14:anchorId="18B2F2C9">
          <v:shape id="_x0000_i1193" type="#_x0000_t75" style="width:222.95pt;height:178.1pt" o:ole="">
            <v:imagedata r:id="rId220" o:title=""/>
          </v:shape>
          <o:OLEObject Type="Embed" ProgID="Equation.DSMT4" ShapeID="_x0000_i1193" DrawAspect="Content" ObjectID="_1627465185" r:id="rId221"/>
        </w:object>
      </w:r>
    </w:p>
    <w:p w14:paraId="6E12ED0D" w14:textId="77777777" w:rsidR="004B4E64" w:rsidRDefault="004B4E64" w:rsidP="004B4E64">
      <w:pPr>
        <w:pStyle w:val="NoSpacing"/>
      </w:pPr>
    </w:p>
    <w:p w14:paraId="671D00D5" w14:textId="77777777" w:rsidR="004B4E64" w:rsidRDefault="004B4E64" w:rsidP="004B4E64">
      <w:pPr>
        <w:pStyle w:val="NoSpacing"/>
      </w:pPr>
      <w:r>
        <w:t>And now he says, suppose that P(</w:t>
      </w:r>
      <w:r>
        <w:rPr>
          <w:rFonts w:ascii="Calibri" w:hAnsi="Calibri" w:cs="Calibri"/>
        </w:rPr>
        <w:t>λ</w:t>
      </w:r>
      <w:r>
        <w:t>) satisfies the DMPK equation:</w:t>
      </w:r>
    </w:p>
    <w:p w14:paraId="5EB5E7FC" w14:textId="77777777" w:rsidR="004B4E64" w:rsidRDefault="004B4E64" w:rsidP="004B4E64">
      <w:pPr>
        <w:pStyle w:val="NoSpacing"/>
      </w:pPr>
    </w:p>
    <w:p w14:paraId="03918B03" w14:textId="77777777" w:rsidR="004B4E64" w:rsidRDefault="004B4E64" w:rsidP="004B4E64">
      <w:pPr>
        <w:pStyle w:val="NoSpacing"/>
      </w:pPr>
      <w:r>
        <w:rPr>
          <w:noProof/>
        </w:rPr>
        <w:drawing>
          <wp:inline distT="0" distB="0" distL="0" distR="0" wp14:anchorId="0D9BEA00" wp14:editId="316CCCDB">
            <wp:extent cx="3463636" cy="576240"/>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2"/>
                    <a:stretch>
                      <a:fillRect/>
                    </a:stretch>
                  </pic:blipFill>
                  <pic:spPr>
                    <a:xfrm>
                      <a:off x="0" y="0"/>
                      <a:ext cx="3485951" cy="579952"/>
                    </a:xfrm>
                    <a:prstGeom prst="rect">
                      <a:avLst/>
                    </a:prstGeom>
                  </pic:spPr>
                </pic:pic>
              </a:graphicData>
            </a:graphic>
          </wp:inline>
        </w:drawing>
      </w:r>
    </w:p>
    <w:p w14:paraId="018EAB1D" w14:textId="77777777" w:rsidR="004B4E64" w:rsidRDefault="004B4E64" w:rsidP="004B4E64">
      <w:pPr>
        <w:pStyle w:val="NoSpacing"/>
      </w:pPr>
    </w:p>
    <w:p w14:paraId="594733C7" w14:textId="77777777" w:rsidR="004B4E64" w:rsidRPr="006F6C8D" w:rsidRDefault="004B4E64" w:rsidP="004B4E64">
      <w:pPr>
        <w:pStyle w:val="NoSpacing"/>
      </w:pPr>
      <w:r>
        <w:t>Then P</w:t>
      </w:r>
      <w:r>
        <w:rPr>
          <w:vertAlign w:val="subscript"/>
        </w:rPr>
        <w:t>L</w:t>
      </w:r>
      <w:r>
        <w:t>(t) so defined, will satisfy the previously encountered equation:</w:t>
      </w:r>
    </w:p>
    <w:p w14:paraId="1B9A34A2" w14:textId="77777777" w:rsidR="004B4E64" w:rsidRDefault="004B4E64" w:rsidP="004B4E64">
      <w:pPr>
        <w:pStyle w:val="NoSpacing"/>
      </w:pPr>
    </w:p>
    <w:p w14:paraId="05E1F9E8" w14:textId="77777777" w:rsidR="004B4E64" w:rsidRDefault="004B4E64" w:rsidP="004B4E64">
      <w:pPr>
        <w:pStyle w:val="NoSpacing"/>
      </w:pPr>
      <w:r w:rsidRPr="00BA0F23">
        <w:rPr>
          <w:position w:val="-68"/>
        </w:rPr>
        <w:object w:dxaOrig="8660" w:dyaOrig="1480" w14:anchorId="2418D72C">
          <v:shape id="_x0000_i1194" type="#_x0000_t75" style="width:433.25pt;height:73.9pt" o:ole="">
            <v:imagedata r:id="rId223" o:title=""/>
          </v:shape>
          <o:OLEObject Type="Embed" ProgID="Equation.DSMT4" ShapeID="_x0000_i1194" DrawAspect="Content" ObjectID="_1627465186" r:id="rId224"/>
        </w:object>
      </w:r>
      <w:r>
        <w:t xml:space="preserve"> </w:t>
      </w:r>
    </w:p>
    <w:p w14:paraId="493CDE98" w14:textId="77777777" w:rsidR="004B4E64" w:rsidRDefault="004B4E64" w:rsidP="004B4E64">
      <w:pPr>
        <w:pStyle w:val="NoSpacing"/>
      </w:pPr>
    </w:p>
    <w:p w14:paraId="3F345897" w14:textId="77777777" w:rsidR="004B4E64" w:rsidRPr="00C63D60" w:rsidRDefault="004B4E64" w:rsidP="004B4E64">
      <w:pPr>
        <w:pStyle w:val="NoSpacing"/>
      </w:pPr>
      <w:r>
        <w:t>How would we check?  Suppose we apply the ‘Dmpk(t)’ operator to P</w:t>
      </w:r>
      <w:r>
        <w:rPr>
          <w:vertAlign w:val="subscript"/>
        </w:rPr>
        <w:t>L</w:t>
      </w:r>
      <w:r>
        <w:t>(t)…</w:t>
      </w:r>
    </w:p>
    <w:p w14:paraId="56377DDC" w14:textId="77777777" w:rsidR="004B4E64" w:rsidRDefault="004B4E64" w:rsidP="004B4E64">
      <w:pPr>
        <w:pStyle w:val="NoSpacing"/>
      </w:pPr>
    </w:p>
    <w:p w14:paraId="29E43511" w14:textId="77777777" w:rsidR="004B4E64" w:rsidRDefault="004B4E64" w:rsidP="004B4E64">
      <w:pPr>
        <w:pStyle w:val="NoSpacing"/>
      </w:pPr>
      <w:r w:rsidRPr="00C63D60">
        <w:rPr>
          <w:position w:val="-76"/>
        </w:rPr>
        <w:object w:dxaOrig="8559" w:dyaOrig="1640" w14:anchorId="680377C4">
          <v:shape id="_x0000_i1195" type="#_x0000_t75" style="width:428.2pt;height:82.1pt" o:ole="">
            <v:imagedata r:id="rId225" o:title=""/>
          </v:shape>
          <o:OLEObject Type="Embed" ProgID="Equation.DSMT4" ShapeID="_x0000_i1195" DrawAspect="Content" ObjectID="_1627465187" r:id="rId226"/>
        </w:object>
      </w:r>
    </w:p>
    <w:p w14:paraId="32D4A657" w14:textId="77777777" w:rsidR="004B4E64" w:rsidRDefault="004B4E64" w:rsidP="004B4E64">
      <w:pPr>
        <w:pStyle w:val="NoSpacing"/>
      </w:pPr>
    </w:p>
    <w:p w14:paraId="22FE374A" w14:textId="77777777" w:rsidR="004B4E64" w:rsidRDefault="004B4E64" w:rsidP="004B4E64">
      <w:pPr>
        <w:pStyle w:val="NoSpacing"/>
      </w:pPr>
      <w:r>
        <w:t xml:space="preserve">Seems like we’d have to do some sort of Jacobian thing to put the </w:t>
      </w:r>
      <w:r>
        <w:rPr>
          <w:rFonts w:ascii="Calibri" w:hAnsi="Calibri" w:cs="Calibri"/>
        </w:rPr>
        <w:t>∂</w:t>
      </w:r>
      <w:r>
        <w:t>/</w:t>
      </w:r>
      <w:r>
        <w:rPr>
          <w:rFonts w:ascii="Calibri" w:hAnsi="Calibri" w:cs="Calibri"/>
        </w:rPr>
        <w:t>∂</w:t>
      </w:r>
      <w:r>
        <w:t>t</w:t>
      </w:r>
      <w:r>
        <w:rPr>
          <w:vertAlign w:val="subscript"/>
        </w:rPr>
        <w:t>k</w:t>
      </w:r>
      <w:r>
        <w:t xml:space="preserve"> in terms of </w:t>
      </w:r>
      <w:r>
        <w:rPr>
          <w:rFonts w:ascii="Calibri" w:hAnsi="Calibri" w:cs="Calibri"/>
        </w:rPr>
        <w:t>∂</w:t>
      </w:r>
      <w:r>
        <w:t>/</w:t>
      </w:r>
      <w:r>
        <w:rPr>
          <w:rFonts w:ascii="Calibri" w:hAnsi="Calibri" w:cs="Calibri"/>
        </w:rPr>
        <w:t>∂λ</w:t>
      </w:r>
      <w:r>
        <w:softHyphen/>
      </w:r>
      <w:r>
        <w:rPr>
          <w:vertAlign w:val="subscript"/>
        </w:rPr>
        <w:t>k</w:t>
      </w:r>
      <w:r>
        <w:t xml:space="preserve">.  Don’t really want to do that right now.  </w:t>
      </w:r>
    </w:p>
    <w:p w14:paraId="46309681" w14:textId="77777777" w:rsidR="004B4E64" w:rsidRDefault="004B4E64" w:rsidP="00AD4450">
      <w:pPr>
        <w:pStyle w:val="NoSpacing"/>
      </w:pPr>
    </w:p>
    <w:p w14:paraId="22621DA0" w14:textId="777A11C7" w:rsidR="004B4E64" w:rsidRPr="00045D02" w:rsidRDefault="00045D02" w:rsidP="00AD4450">
      <w:pPr>
        <w:pStyle w:val="NoSpacing"/>
        <w:rPr>
          <w:b/>
          <w:sz w:val="24"/>
        </w:rPr>
      </w:pPr>
      <w:r w:rsidRPr="00045D02">
        <w:rPr>
          <w:b/>
          <w:sz w:val="24"/>
        </w:rPr>
        <w:t>Working out special cases in the various regimes</w:t>
      </w:r>
    </w:p>
    <w:p w14:paraId="209E57D0" w14:textId="4ABCC052" w:rsidR="000F0690" w:rsidRPr="006F6C8D" w:rsidRDefault="00045D02" w:rsidP="00AD4450">
      <w:pPr>
        <w:pStyle w:val="NoSpacing"/>
      </w:pPr>
      <w:r>
        <w:t xml:space="preserve">So now, to get some concrete results, without having to solve this equation, </w:t>
      </w:r>
      <w:r w:rsidR="00ED2648" w:rsidRPr="006F6C8D">
        <w:t xml:space="preserve">he wants to change variables to: </w:t>
      </w:r>
      <w:r w:rsidR="00ED2648" w:rsidRPr="006F6C8D">
        <w:rPr>
          <w:rFonts w:ascii="Calibri" w:hAnsi="Calibri" w:cs="Calibri"/>
        </w:rPr>
        <w:t>Θ</w:t>
      </w:r>
      <w:r w:rsidR="00ED2648" w:rsidRPr="006F6C8D">
        <w:rPr>
          <w:vertAlign w:val="subscript"/>
        </w:rPr>
        <w:t>L</w:t>
      </w:r>
      <w:r w:rsidR="00ED2648" w:rsidRPr="006F6C8D">
        <w:t>(t</w:t>
      </w:r>
      <w:r w:rsidR="00ED2648" w:rsidRPr="006F6C8D">
        <w:rPr>
          <w:vertAlign w:val="subscript"/>
        </w:rPr>
        <w:t>j</w:t>
      </w:r>
      <w:r w:rsidR="00ED2648" w:rsidRPr="006F6C8D">
        <w:t>) = lnF</w:t>
      </w:r>
      <w:r w:rsidR="00ED2648" w:rsidRPr="006F6C8D">
        <w:rPr>
          <w:vertAlign w:val="subscript"/>
        </w:rPr>
        <w:t>L</w:t>
      </w:r>
      <w:r w:rsidR="00ED2648" w:rsidRPr="006F6C8D">
        <w:t>(</w:t>
      </w:r>
      <w:r w:rsidR="00ED2648" w:rsidRPr="006F6C8D">
        <w:rPr>
          <w:rFonts w:ascii="Calibri" w:hAnsi="Calibri" w:cs="Calibri"/>
        </w:rPr>
        <w:t>υ</w:t>
      </w:r>
      <w:r w:rsidR="00ED2648" w:rsidRPr="006F6C8D">
        <w:rPr>
          <w:vertAlign w:val="subscript"/>
        </w:rPr>
        <w:t>j</w:t>
      </w:r>
      <w:r w:rsidR="00ED2648" w:rsidRPr="006F6C8D">
        <w:t xml:space="preserve">).  </w:t>
      </w:r>
      <w:r w:rsidR="002C250D" w:rsidRPr="006F6C8D">
        <w:t xml:space="preserve">He makes note that cumulants can be obtained from derivatives of </w:t>
      </w:r>
      <w:r w:rsidR="002C250D" w:rsidRPr="006F6C8D">
        <w:rPr>
          <w:rFonts w:ascii="Calibri" w:hAnsi="Calibri" w:cs="Calibri"/>
        </w:rPr>
        <w:t>Θ</w:t>
      </w:r>
      <w:r w:rsidR="002C250D" w:rsidRPr="006F6C8D">
        <w:t>.  For instance,</w:t>
      </w:r>
    </w:p>
    <w:p w14:paraId="070F9597" w14:textId="7BEA8117" w:rsidR="002C250D" w:rsidRPr="006F6C8D" w:rsidRDefault="002C250D" w:rsidP="00AD4450">
      <w:pPr>
        <w:pStyle w:val="NoSpacing"/>
      </w:pPr>
    </w:p>
    <w:p w14:paraId="244AFE0B" w14:textId="057D39D8" w:rsidR="002C250D" w:rsidRPr="006F6C8D" w:rsidRDefault="00E50E95" w:rsidP="00AD4450">
      <w:pPr>
        <w:pStyle w:val="NoSpacing"/>
        <w:rPr>
          <w:sz w:val="20"/>
        </w:rPr>
      </w:pPr>
      <w:r w:rsidRPr="00E50E95">
        <w:rPr>
          <w:position w:val="-226"/>
          <w:sz w:val="20"/>
        </w:rPr>
        <w:object w:dxaOrig="9320" w:dyaOrig="4580" w14:anchorId="31540A23">
          <v:shape id="_x0000_i1196" type="#_x0000_t75" style="width:466.1pt;height:229.25pt" o:ole="">
            <v:imagedata r:id="rId227" o:title=""/>
          </v:shape>
          <o:OLEObject Type="Embed" ProgID="Equation.DSMT4" ShapeID="_x0000_i1196" DrawAspect="Content" ObjectID="_1627465188" r:id="rId228"/>
        </w:object>
      </w:r>
    </w:p>
    <w:p w14:paraId="533588E5" w14:textId="47D1A217" w:rsidR="0046113D" w:rsidRPr="006F6C8D" w:rsidRDefault="0046113D" w:rsidP="00AD4450">
      <w:pPr>
        <w:pStyle w:val="NoSpacing"/>
      </w:pPr>
    </w:p>
    <w:p w14:paraId="50443195" w14:textId="2167E99A" w:rsidR="0046113D" w:rsidRPr="006F6C8D" w:rsidRDefault="0046113D" w:rsidP="00AD4450">
      <w:pPr>
        <w:pStyle w:val="NoSpacing"/>
      </w:pPr>
      <w:r w:rsidRPr="006F6C8D">
        <w:t>And then,</w:t>
      </w:r>
    </w:p>
    <w:p w14:paraId="2A796F45" w14:textId="0FAE77FF" w:rsidR="0046113D" w:rsidRPr="006F6C8D" w:rsidRDefault="0046113D" w:rsidP="00AD4450">
      <w:pPr>
        <w:pStyle w:val="NoSpacing"/>
      </w:pPr>
    </w:p>
    <w:p w14:paraId="333E2184" w14:textId="1433745A" w:rsidR="0046113D" w:rsidRPr="006F6C8D" w:rsidRDefault="00E50E95" w:rsidP="00AD4450">
      <w:pPr>
        <w:pStyle w:val="NoSpacing"/>
        <w:rPr>
          <w:sz w:val="20"/>
        </w:rPr>
      </w:pPr>
      <w:r w:rsidRPr="00E50E95">
        <w:rPr>
          <w:position w:val="-120"/>
          <w:sz w:val="20"/>
        </w:rPr>
        <w:object w:dxaOrig="4680" w:dyaOrig="2580" w14:anchorId="22BB7290">
          <v:shape id="_x0000_i1197" type="#_x0000_t75" style="width:234.3pt;height:130.1pt" o:ole="">
            <v:imagedata r:id="rId229" o:title=""/>
          </v:shape>
          <o:OLEObject Type="Embed" ProgID="Equation.DSMT4" ShapeID="_x0000_i1197" DrawAspect="Content" ObjectID="_1627465189" r:id="rId230"/>
        </w:object>
      </w:r>
    </w:p>
    <w:p w14:paraId="1A5D57BF" w14:textId="09FC0A7D" w:rsidR="0046113D" w:rsidRPr="006F6C8D" w:rsidRDefault="0046113D" w:rsidP="00AD4450">
      <w:pPr>
        <w:pStyle w:val="NoSpacing"/>
      </w:pPr>
    </w:p>
    <w:p w14:paraId="252B178E" w14:textId="6B5F42D4" w:rsidR="0046113D" w:rsidRPr="006F6C8D" w:rsidRDefault="0046113D" w:rsidP="00AD4450">
      <w:pPr>
        <w:pStyle w:val="NoSpacing"/>
      </w:pPr>
      <w:r w:rsidRPr="006F6C8D">
        <w:t>Plugging this into F</w:t>
      </w:r>
      <w:r w:rsidRPr="006F6C8D">
        <w:rPr>
          <w:vertAlign w:val="subscript"/>
        </w:rPr>
        <w:t>L</w:t>
      </w:r>
      <w:r w:rsidRPr="006F6C8D">
        <w:t>(</w:t>
      </w:r>
      <w:r w:rsidRPr="006F6C8D">
        <w:rPr>
          <w:rFonts w:ascii="Calibri" w:hAnsi="Calibri" w:cs="Calibri"/>
          <w:b/>
        </w:rPr>
        <w:t>υ</w:t>
      </w:r>
      <w:r w:rsidRPr="006F6C8D">
        <w:t>)’s equation, we get:</w:t>
      </w:r>
    </w:p>
    <w:p w14:paraId="242B2B84" w14:textId="27313CE6" w:rsidR="0046113D" w:rsidRPr="006F6C8D" w:rsidRDefault="0046113D" w:rsidP="00AD4450">
      <w:pPr>
        <w:pStyle w:val="NoSpacing"/>
      </w:pPr>
    </w:p>
    <w:p w14:paraId="26FA0425" w14:textId="4B641E9B" w:rsidR="0046113D" w:rsidRPr="006F6C8D" w:rsidRDefault="0046113D" w:rsidP="00AD4450">
      <w:pPr>
        <w:pStyle w:val="NoSpacing"/>
      </w:pPr>
      <w:r w:rsidRPr="006F6C8D">
        <w:rPr>
          <w:noProof/>
          <w:sz w:val="20"/>
        </w:rPr>
        <w:drawing>
          <wp:inline distT="0" distB="0" distL="0" distR="0" wp14:anchorId="5AF6F726" wp14:editId="14809650">
            <wp:extent cx="3669323" cy="1057663"/>
            <wp:effectExtent l="0" t="0" r="762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1"/>
                    <a:stretch>
                      <a:fillRect/>
                    </a:stretch>
                  </pic:blipFill>
                  <pic:spPr>
                    <a:xfrm>
                      <a:off x="0" y="0"/>
                      <a:ext cx="3759328" cy="1083607"/>
                    </a:xfrm>
                    <a:prstGeom prst="rect">
                      <a:avLst/>
                    </a:prstGeom>
                  </pic:spPr>
                </pic:pic>
              </a:graphicData>
            </a:graphic>
          </wp:inline>
        </w:drawing>
      </w:r>
    </w:p>
    <w:p w14:paraId="013FA934" w14:textId="024AD6B6" w:rsidR="004165EE" w:rsidRPr="006F6C8D" w:rsidRDefault="004165EE" w:rsidP="00AD4450">
      <w:pPr>
        <w:pStyle w:val="NoSpacing"/>
      </w:pPr>
    </w:p>
    <w:p w14:paraId="0C1BABAD" w14:textId="727DF492" w:rsidR="004165EE" w:rsidRPr="00F501C9" w:rsidRDefault="0046113D" w:rsidP="00AD4450">
      <w:pPr>
        <w:pStyle w:val="NoSpacing"/>
      </w:pPr>
      <w:r w:rsidRPr="006F6C8D">
        <w:t xml:space="preserve">Is this the end of the variable transformations please?  </w:t>
      </w:r>
      <w:r w:rsidR="00ED2648" w:rsidRPr="006F6C8D">
        <w:t xml:space="preserve">Now he remarks the conductance self-averages in the diffusive regime.  This means the variance, and other higher cumulants should be basically zero.  </w:t>
      </w:r>
      <w:r w:rsidR="00C366C0" w:rsidRPr="006F6C8D">
        <w:t xml:space="preserve">So should </w:t>
      </w:r>
      <w:r w:rsidR="00C366C0" w:rsidRPr="006F6C8D">
        <w:rPr>
          <w:rFonts w:ascii="Calibri" w:hAnsi="Calibri" w:cs="Calibri"/>
        </w:rPr>
        <w:t>Θ</w:t>
      </w:r>
      <w:r w:rsidR="00C366C0" w:rsidRPr="006F6C8D">
        <w:t>(</w:t>
      </w:r>
      <w:r w:rsidR="00C366C0" w:rsidRPr="006F6C8D">
        <w:rPr>
          <w:rFonts w:ascii="Calibri" w:hAnsi="Calibri" w:cs="Calibri"/>
          <w:b/>
        </w:rPr>
        <w:t>υ</w:t>
      </w:r>
      <w:r w:rsidR="00C366C0" w:rsidRPr="006F6C8D">
        <w:t>) basically be linear, alone, in that regime?</w:t>
      </w:r>
      <w:r w:rsidR="00A12AD2">
        <w:t xml:space="preserve">  Whatever</w:t>
      </w:r>
      <w:r w:rsidR="009D4E59">
        <w:t xml:space="preserve">.  So we can use this equation to </w:t>
      </w:r>
      <w:r w:rsidR="002E2014">
        <w:t>separate out</w:t>
      </w:r>
      <w:r w:rsidR="009D4E59">
        <w:t xml:space="preserve"> evolution equations for the moments,</w:t>
      </w:r>
      <w:r w:rsidR="002E2014">
        <w:t xml:space="preserve"> t</w:t>
      </w:r>
      <w:r w:rsidR="002E2014">
        <w:rPr>
          <w:vertAlign w:val="subscript"/>
        </w:rPr>
        <w:t>n</w:t>
      </w:r>
      <w:r w:rsidR="00F501C9">
        <w:t>, t</w:t>
      </w:r>
      <w:r w:rsidR="00F501C9">
        <w:rPr>
          <w:vertAlign w:val="subscript"/>
        </w:rPr>
        <w:t>n</w:t>
      </w:r>
      <w:r w:rsidR="00F501C9">
        <w:rPr>
          <w:vertAlign w:val="superscript"/>
        </w:rPr>
        <w:t>2</w:t>
      </w:r>
      <w:r w:rsidR="00F501C9">
        <w:t>, etc.</w:t>
      </w:r>
    </w:p>
    <w:p w14:paraId="3389DF70" w14:textId="4B4D9F62" w:rsidR="009D4E59" w:rsidRDefault="009D4E59" w:rsidP="00AD4450">
      <w:pPr>
        <w:pStyle w:val="NoSpacing"/>
      </w:pPr>
    </w:p>
    <w:p w14:paraId="3A31C8D2" w14:textId="295AC563" w:rsidR="004165EE" w:rsidRPr="006F6C8D" w:rsidRDefault="0027438B" w:rsidP="00AD4450">
      <w:pPr>
        <w:pStyle w:val="NoSpacing"/>
      </w:pPr>
      <w:r w:rsidRPr="0027438B">
        <w:rPr>
          <w:position w:val="-102"/>
        </w:rPr>
        <w:object w:dxaOrig="9880" w:dyaOrig="2280" w14:anchorId="56C1B4E8">
          <v:shape id="_x0000_i1198" type="#_x0000_t75" style="width:493.9pt;height:114.3pt" o:ole="">
            <v:imagedata r:id="rId232" o:title=""/>
          </v:shape>
          <o:OLEObject Type="Embed" ProgID="Equation.DSMT4" ShapeID="_x0000_i1198" DrawAspect="Content" ObjectID="_1627465190" r:id="rId233"/>
        </w:object>
      </w:r>
    </w:p>
    <w:p w14:paraId="57AC4C2F" w14:textId="2C4B6BC6" w:rsidR="00453ACC" w:rsidRPr="00F501C9" w:rsidRDefault="00205426" w:rsidP="00AD4450">
      <w:pPr>
        <w:pStyle w:val="NoSpacing"/>
      </w:pPr>
      <w:r>
        <w:t>He develops an equation for &lt;t</w:t>
      </w:r>
      <w:r>
        <w:rPr>
          <w:vertAlign w:val="subscript"/>
        </w:rPr>
        <w:t>n</w:t>
      </w:r>
      <w:r>
        <w:t xml:space="preserve">&gt;, from the </w:t>
      </w:r>
      <w:r>
        <w:rPr>
          <w:rFonts w:ascii="Calibri" w:hAnsi="Calibri" w:cs="Calibri"/>
        </w:rPr>
        <w:t>Θ</w:t>
      </w:r>
      <w:r>
        <w:t xml:space="preserve"> equation.  How so?  Let’s consider it</w:t>
      </w:r>
      <w:r w:rsidR="00F501C9">
        <w:t>.  So to get &lt;t</w:t>
      </w:r>
      <w:r w:rsidR="00F501C9">
        <w:rPr>
          <w:vertAlign w:val="subscript"/>
        </w:rPr>
        <w:t>n</w:t>
      </w:r>
      <w:r w:rsidR="00F501C9">
        <w:t>&gt; on the LHS we need to differentiate:</w:t>
      </w:r>
    </w:p>
    <w:p w14:paraId="645F44AA" w14:textId="35DA117D" w:rsidR="00205426" w:rsidRDefault="00205426" w:rsidP="00AD4450">
      <w:pPr>
        <w:pStyle w:val="NoSpacing"/>
      </w:pPr>
    </w:p>
    <w:p w14:paraId="09DDB930" w14:textId="302583B0" w:rsidR="00205426" w:rsidRPr="00205426" w:rsidRDefault="00F501C9" w:rsidP="00AD4450">
      <w:pPr>
        <w:pStyle w:val="NoSpacing"/>
      </w:pPr>
      <w:r w:rsidRPr="00F501C9">
        <w:rPr>
          <w:position w:val="-184"/>
        </w:rPr>
        <w:object w:dxaOrig="12660" w:dyaOrig="3800" w14:anchorId="00A901B7">
          <v:shape id="_x0000_i1199" type="#_x0000_t75" style="width:524.85pt;height:157.9pt" o:ole="">
            <v:imagedata r:id="rId234" o:title=""/>
          </v:shape>
          <o:OLEObject Type="Embed" ProgID="Equation.DSMT4" ShapeID="_x0000_i1199" DrawAspect="Content" ObjectID="_1627465191" r:id="rId235"/>
        </w:object>
      </w:r>
    </w:p>
    <w:p w14:paraId="69482E3C" w14:textId="79B8FA8E" w:rsidR="00453ACC" w:rsidRDefault="00607C32" w:rsidP="00AD4450">
      <w:pPr>
        <w:pStyle w:val="NoSpacing"/>
      </w:pPr>
      <w:r>
        <w:t>But to get &lt;t</w:t>
      </w:r>
      <w:r>
        <w:rPr>
          <w:vertAlign w:val="subscript"/>
        </w:rPr>
        <w:t>n</w:t>
      </w:r>
      <w:r>
        <w:t xml:space="preserve">&gt; we need to set </w:t>
      </w:r>
      <w:r>
        <w:rPr>
          <w:rFonts w:ascii="Calibri" w:hAnsi="Calibri" w:cs="Calibri"/>
        </w:rPr>
        <w:t>υ</w:t>
      </w:r>
      <w:r>
        <w:t xml:space="preserve"> = 0 too.  So if we do this, then we’re left with (implicit </w:t>
      </w:r>
      <w:r>
        <w:rPr>
          <w:rFonts w:ascii="Calibri" w:hAnsi="Calibri" w:cs="Calibri"/>
        </w:rPr>
        <w:t>υ</w:t>
      </w:r>
      <w:r>
        <w:t xml:space="preserve"> = 0):</w:t>
      </w:r>
    </w:p>
    <w:p w14:paraId="29BAA7BA" w14:textId="78C16288" w:rsidR="00607C32" w:rsidRDefault="00607C32" w:rsidP="00AD4450">
      <w:pPr>
        <w:pStyle w:val="NoSpacing"/>
      </w:pPr>
    </w:p>
    <w:p w14:paraId="2DEE050D" w14:textId="3E479F20" w:rsidR="00607C32" w:rsidRDefault="00E50E95" w:rsidP="00AD4450">
      <w:pPr>
        <w:pStyle w:val="NoSpacing"/>
      </w:pPr>
      <w:r w:rsidRPr="00607C32">
        <w:rPr>
          <w:position w:val="-68"/>
        </w:rPr>
        <w:object w:dxaOrig="10500" w:dyaOrig="1480" w14:anchorId="31E5DD18">
          <v:shape id="_x0000_i1200" type="#_x0000_t75" style="width:454.1pt;height:63.8pt" o:ole="">
            <v:imagedata r:id="rId236" o:title=""/>
          </v:shape>
          <o:OLEObject Type="Embed" ProgID="Equation.DSMT4" ShapeID="_x0000_i1200" DrawAspect="Content" ObjectID="_1627465192" r:id="rId237"/>
        </w:object>
      </w:r>
      <w:r w:rsidR="00607C32">
        <w:t xml:space="preserve"> </w:t>
      </w:r>
    </w:p>
    <w:p w14:paraId="5CB05E6C" w14:textId="77777777" w:rsidR="00E50E95" w:rsidRPr="00607C32" w:rsidRDefault="00E50E95" w:rsidP="00AD4450">
      <w:pPr>
        <w:pStyle w:val="NoSpacing"/>
      </w:pPr>
    </w:p>
    <w:p w14:paraId="774FA47C" w14:textId="1AEE7497" w:rsidR="00453ACC" w:rsidRDefault="00607C32" w:rsidP="00AD4450">
      <w:pPr>
        <w:pStyle w:val="NoSpacing"/>
      </w:pPr>
      <w:r>
        <w:t>And,</w:t>
      </w:r>
    </w:p>
    <w:p w14:paraId="48FB9507" w14:textId="76911504" w:rsidR="00607C32" w:rsidRDefault="00607C32" w:rsidP="00AD4450">
      <w:pPr>
        <w:pStyle w:val="NoSpacing"/>
      </w:pPr>
    </w:p>
    <w:p w14:paraId="32CC909A" w14:textId="19973008" w:rsidR="00607C32" w:rsidRDefault="00E50E95" w:rsidP="00AD4450">
      <w:pPr>
        <w:pStyle w:val="NoSpacing"/>
      </w:pPr>
      <w:r w:rsidRPr="00607C32">
        <w:rPr>
          <w:position w:val="-58"/>
        </w:rPr>
        <w:object w:dxaOrig="8660" w:dyaOrig="1280" w14:anchorId="04A9DCCD">
          <v:shape id="_x0000_i1201" type="#_x0000_t75" style="width:385.9pt;height:57.45pt" o:ole="">
            <v:imagedata r:id="rId238" o:title=""/>
          </v:shape>
          <o:OLEObject Type="Embed" ProgID="Equation.DSMT4" ShapeID="_x0000_i1201" DrawAspect="Content" ObjectID="_1627465193" r:id="rId239"/>
        </w:object>
      </w:r>
    </w:p>
    <w:p w14:paraId="4F264A0B" w14:textId="0AF35600" w:rsidR="00607C32" w:rsidRDefault="00607C32" w:rsidP="00AD4450">
      <w:pPr>
        <w:pStyle w:val="NoSpacing"/>
      </w:pPr>
    </w:p>
    <w:p w14:paraId="3436F4D9" w14:textId="0FB807F5" w:rsidR="00607C32" w:rsidRDefault="00607C32" w:rsidP="00AD4450">
      <w:pPr>
        <w:pStyle w:val="NoSpacing"/>
      </w:pPr>
      <w:r>
        <w:t>And,</w:t>
      </w:r>
    </w:p>
    <w:p w14:paraId="2215F70E" w14:textId="3FB39EA4" w:rsidR="00607C32" w:rsidRDefault="00607C32" w:rsidP="00AD4450">
      <w:pPr>
        <w:pStyle w:val="NoSpacing"/>
      </w:pPr>
    </w:p>
    <w:p w14:paraId="68D9C926" w14:textId="017E8482" w:rsidR="00607C32" w:rsidRDefault="00E50E95" w:rsidP="00AD4450">
      <w:pPr>
        <w:pStyle w:val="NoSpacing"/>
      </w:pPr>
      <w:r w:rsidRPr="00607C32">
        <w:rPr>
          <w:position w:val="-28"/>
        </w:rPr>
        <w:object w:dxaOrig="9260" w:dyaOrig="700" w14:anchorId="592BDF96">
          <v:shape id="_x0000_i1202" type="#_x0000_t75" style="width:413.05pt;height:30.95pt" o:ole="">
            <v:imagedata r:id="rId240" o:title=""/>
          </v:shape>
          <o:OLEObject Type="Embed" ProgID="Equation.DSMT4" ShapeID="_x0000_i1202" DrawAspect="Content" ObjectID="_1627465194" r:id="rId241"/>
        </w:object>
      </w:r>
    </w:p>
    <w:p w14:paraId="5BC5DE02" w14:textId="50E2CD64" w:rsidR="00607C32" w:rsidRDefault="00607C32" w:rsidP="00AD4450">
      <w:pPr>
        <w:pStyle w:val="NoSpacing"/>
      </w:pPr>
    </w:p>
    <w:p w14:paraId="27EE46ED" w14:textId="10E080C7" w:rsidR="00607C32" w:rsidRDefault="00607C32" w:rsidP="00AD4450">
      <w:pPr>
        <w:pStyle w:val="NoSpacing"/>
      </w:pPr>
      <w:r>
        <w:t>And finally</w:t>
      </w:r>
      <w:r w:rsidR="00CE6213">
        <w:t>,</w:t>
      </w:r>
    </w:p>
    <w:p w14:paraId="54853AC9" w14:textId="162D0C36" w:rsidR="00607C32" w:rsidRDefault="00607C32" w:rsidP="00AD4450">
      <w:pPr>
        <w:pStyle w:val="NoSpacing"/>
      </w:pPr>
    </w:p>
    <w:p w14:paraId="593A2944" w14:textId="64061441" w:rsidR="00607C32" w:rsidRDefault="000872E7" w:rsidP="00AD4450">
      <w:pPr>
        <w:pStyle w:val="NoSpacing"/>
      </w:pPr>
      <w:r w:rsidRPr="000872E7">
        <w:rPr>
          <w:position w:val="-28"/>
        </w:rPr>
        <w:object w:dxaOrig="9260" w:dyaOrig="700" w14:anchorId="0AD03A62">
          <v:shape id="_x0000_i1203" type="#_x0000_t75" style="width:413.7pt;height:29.7pt" o:ole="" filled="t" fillcolor="#cfc">
            <v:imagedata r:id="rId242" o:title=""/>
          </v:shape>
          <o:OLEObject Type="Embed" ProgID="Equation.DSMT4" ShapeID="_x0000_i1203" DrawAspect="Content" ObjectID="_1627465195" r:id="rId243"/>
        </w:object>
      </w:r>
    </w:p>
    <w:p w14:paraId="223C9D42" w14:textId="05506834" w:rsidR="00607C32" w:rsidRDefault="00607C32" w:rsidP="00AD4450">
      <w:pPr>
        <w:pStyle w:val="NoSpacing"/>
      </w:pPr>
    </w:p>
    <w:p w14:paraId="78BA3DF9" w14:textId="239517C2" w:rsidR="00CE6213" w:rsidRDefault="00436569" w:rsidP="00AD4450">
      <w:pPr>
        <w:pStyle w:val="NoSpacing"/>
      </w:pPr>
      <w:r>
        <w:t>This is basically what he got</w:t>
      </w:r>
      <w:r w:rsidR="00E50E95">
        <w:t>, except for the separation of the t’s in the middle line.</w:t>
      </w:r>
    </w:p>
    <w:p w14:paraId="63A62DE4" w14:textId="77777777" w:rsidR="00CE6213" w:rsidRPr="006F6C8D" w:rsidRDefault="00CE6213" w:rsidP="00AD4450">
      <w:pPr>
        <w:pStyle w:val="NoSpacing"/>
      </w:pPr>
    </w:p>
    <w:p w14:paraId="7A915645" w14:textId="1B37EDD7" w:rsidR="00453ACC" w:rsidRPr="006F6C8D" w:rsidRDefault="004A4F18" w:rsidP="00AD4450">
      <w:pPr>
        <w:pStyle w:val="NoSpacing"/>
      </w:pPr>
      <w:r>
        <w:rPr>
          <w:noProof/>
        </w:rPr>
        <w:drawing>
          <wp:inline distT="0" distB="0" distL="0" distR="0" wp14:anchorId="4BAC16F0" wp14:editId="23F8DA1E">
            <wp:extent cx="3382108" cy="1273349"/>
            <wp:effectExtent l="0" t="0" r="889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4"/>
                    <a:stretch>
                      <a:fillRect/>
                    </a:stretch>
                  </pic:blipFill>
                  <pic:spPr>
                    <a:xfrm>
                      <a:off x="0" y="0"/>
                      <a:ext cx="3426159" cy="1289934"/>
                    </a:xfrm>
                    <a:prstGeom prst="rect">
                      <a:avLst/>
                    </a:prstGeom>
                  </pic:spPr>
                </pic:pic>
              </a:graphicData>
            </a:graphic>
          </wp:inline>
        </w:drawing>
      </w:r>
    </w:p>
    <w:p w14:paraId="1C5866EB" w14:textId="2681E74E" w:rsidR="00453ACC" w:rsidRDefault="00453ACC" w:rsidP="00AD4450">
      <w:pPr>
        <w:pStyle w:val="NoSpacing"/>
      </w:pPr>
    </w:p>
    <w:p w14:paraId="11FDA84D" w14:textId="77777777" w:rsidR="004A4F18" w:rsidRPr="000154FE" w:rsidRDefault="004A4F18" w:rsidP="004A4F18">
      <w:pPr>
        <w:pStyle w:val="NoSpacing"/>
        <w:rPr>
          <w:b/>
          <w:sz w:val="24"/>
        </w:rPr>
      </w:pPr>
      <w:r w:rsidRPr="000154FE">
        <w:rPr>
          <w:b/>
          <w:sz w:val="24"/>
        </w:rPr>
        <w:t xml:space="preserve">Metallic </w:t>
      </w:r>
      <w:r>
        <w:rPr>
          <w:b/>
          <w:sz w:val="24"/>
        </w:rPr>
        <w:t xml:space="preserve">(Diffusive) </w:t>
      </w:r>
      <w:r w:rsidRPr="000154FE">
        <w:rPr>
          <w:b/>
          <w:sz w:val="24"/>
        </w:rPr>
        <w:t>Regime</w:t>
      </w:r>
    </w:p>
    <w:p w14:paraId="0EAACBC1" w14:textId="74C61EDA" w:rsidR="00A576CE" w:rsidRDefault="00A576CE" w:rsidP="00AD4450">
      <w:pPr>
        <w:pStyle w:val="NoSpacing"/>
      </w:pPr>
      <w:r>
        <w:t>Now it looks like we’ll use a MFA, which he says should be valid in the diffusive regime, since it self averages.  So,</w:t>
      </w:r>
    </w:p>
    <w:p w14:paraId="6F9A96CA" w14:textId="1897BE7E" w:rsidR="00A576CE" w:rsidRDefault="00A576CE" w:rsidP="00AD4450">
      <w:pPr>
        <w:pStyle w:val="NoSpacing"/>
      </w:pPr>
    </w:p>
    <w:p w14:paraId="1073AC09" w14:textId="7E4416E8" w:rsidR="00A576CE" w:rsidRDefault="00A576CE" w:rsidP="00AD4450">
      <w:pPr>
        <w:pStyle w:val="NoSpacing"/>
      </w:pPr>
      <w:r w:rsidRPr="00A576CE">
        <w:rPr>
          <w:position w:val="-28"/>
        </w:rPr>
        <w:object w:dxaOrig="6360" w:dyaOrig="700" w14:anchorId="533DA086">
          <v:shape id="_x0000_i1204" type="#_x0000_t75" style="width:283.6pt;height:30.95pt" o:ole="">
            <v:imagedata r:id="rId245" o:title=""/>
          </v:shape>
          <o:OLEObject Type="Embed" ProgID="Equation.DSMT4" ShapeID="_x0000_i1204" DrawAspect="Content" ObjectID="_1627465196" r:id="rId246"/>
        </w:object>
      </w:r>
    </w:p>
    <w:p w14:paraId="37B4F9F3" w14:textId="00FB1442" w:rsidR="00A576CE" w:rsidRDefault="00A576CE" w:rsidP="00AD4450">
      <w:pPr>
        <w:pStyle w:val="NoSpacing"/>
      </w:pPr>
    </w:p>
    <w:p w14:paraId="3B44E771" w14:textId="36342918" w:rsidR="00A576CE" w:rsidRDefault="00A576CE" w:rsidP="00AD4450">
      <w:pPr>
        <w:pStyle w:val="NoSpacing"/>
      </w:pPr>
      <w:r>
        <w:t>Furthermore, since all the transmission eigenvalues ought to be close to 1, the t</w:t>
      </w:r>
      <w:r>
        <w:rPr>
          <w:vertAlign w:val="subscript"/>
        </w:rPr>
        <w:t>n</w:t>
      </w:r>
      <w:r>
        <w:t>’s ought to be close to N.  And so the first two terms ought to roughly cancel,</w:t>
      </w:r>
    </w:p>
    <w:p w14:paraId="0A196127" w14:textId="0AB0CA12" w:rsidR="00A576CE" w:rsidRDefault="00A576CE" w:rsidP="00AD4450">
      <w:pPr>
        <w:pStyle w:val="NoSpacing"/>
      </w:pPr>
    </w:p>
    <w:p w14:paraId="3B44D128" w14:textId="2D289685" w:rsidR="00A576CE" w:rsidRPr="00A576CE" w:rsidRDefault="00A576CE" w:rsidP="00AD4450">
      <w:pPr>
        <w:pStyle w:val="NoSpacing"/>
      </w:pPr>
      <w:r w:rsidRPr="00A576CE">
        <w:rPr>
          <w:position w:val="-28"/>
        </w:rPr>
        <w:object w:dxaOrig="4140" w:dyaOrig="700" w14:anchorId="152FC782">
          <v:shape id="_x0000_i1205" type="#_x0000_t75" style="width:185.05pt;height:30.95pt" o:ole="">
            <v:imagedata r:id="rId247" o:title=""/>
          </v:shape>
          <o:OLEObject Type="Embed" ProgID="Equation.DSMT4" ShapeID="_x0000_i1205" DrawAspect="Content" ObjectID="_1627465197" r:id="rId248"/>
        </w:object>
      </w:r>
    </w:p>
    <w:p w14:paraId="6CF59A51" w14:textId="092327BD" w:rsidR="00A576CE" w:rsidRDefault="00A576CE" w:rsidP="00AD4450">
      <w:pPr>
        <w:pStyle w:val="NoSpacing"/>
      </w:pPr>
    </w:p>
    <w:p w14:paraId="24B832B6" w14:textId="6F417236" w:rsidR="00A576CE" w:rsidRDefault="00A576CE" w:rsidP="00AD4450">
      <w:pPr>
        <w:pStyle w:val="NoSpacing"/>
      </w:pPr>
      <w:r>
        <w:t xml:space="preserve">In light of the fact that that this equation </w:t>
      </w:r>
      <w:r w:rsidR="00A8274C">
        <w:t>does not apply for super small L, and so we cannot demand t</w:t>
      </w:r>
      <w:r w:rsidR="00A8274C">
        <w:rPr>
          <w:vertAlign w:val="subscript"/>
        </w:rPr>
        <w:t>1</w:t>
      </w:r>
      <w:r w:rsidR="00A8274C">
        <w:t xml:space="preserve">(0) = N precisely, we instead demand that it satisfies Ohm’s law for small L so </w:t>
      </w:r>
      <w:r w:rsidR="009E3774">
        <w:t>that:</w:t>
      </w:r>
    </w:p>
    <w:p w14:paraId="3CC782F2" w14:textId="4CF7452C" w:rsidR="009E3774" w:rsidRDefault="009E3774" w:rsidP="00AD4450">
      <w:pPr>
        <w:pStyle w:val="NoSpacing"/>
      </w:pPr>
    </w:p>
    <w:p w14:paraId="452578DC" w14:textId="2B4B02B9" w:rsidR="009E3774" w:rsidRDefault="009E3774" w:rsidP="00AD4450">
      <w:pPr>
        <w:pStyle w:val="NoSpacing"/>
      </w:pPr>
      <w:r>
        <w:rPr>
          <w:noProof/>
        </w:rPr>
        <w:drawing>
          <wp:inline distT="0" distB="0" distL="0" distR="0" wp14:anchorId="77B4506A" wp14:editId="77EBB9B0">
            <wp:extent cx="1025769" cy="411376"/>
            <wp:effectExtent l="0" t="0" r="317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9"/>
                    <a:stretch>
                      <a:fillRect/>
                    </a:stretch>
                  </pic:blipFill>
                  <pic:spPr>
                    <a:xfrm>
                      <a:off x="0" y="0"/>
                      <a:ext cx="1051321" cy="421623"/>
                    </a:xfrm>
                    <a:prstGeom prst="rect">
                      <a:avLst/>
                    </a:prstGeom>
                  </pic:spPr>
                </pic:pic>
              </a:graphicData>
            </a:graphic>
          </wp:inline>
        </w:drawing>
      </w:r>
    </w:p>
    <w:p w14:paraId="79BC54D2" w14:textId="77777777" w:rsidR="009E3774" w:rsidRDefault="009E3774" w:rsidP="00AD4450">
      <w:pPr>
        <w:pStyle w:val="NoSpacing"/>
      </w:pPr>
    </w:p>
    <w:p w14:paraId="412BAA51" w14:textId="36096F73" w:rsidR="00A8274C" w:rsidRDefault="009E3774" w:rsidP="00AD4450">
      <w:pPr>
        <w:pStyle w:val="NoSpacing"/>
      </w:pPr>
      <w:r>
        <w:t>And with that behavior as a frame, we define:</w:t>
      </w:r>
    </w:p>
    <w:p w14:paraId="23056F49" w14:textId="228B1B90" w:rsidR="009E3774" w:rsidRDefault="009E3774" w:rsidP="00AD4450">
      <w:pPr>
        <w:pStyle w:val="NoSpacing"/>
      </w:pPr>
    </w:p>
    <w:p w14:paraId="4DAD2732" w14:textId="0CD31F44" w:rsidR="009E3774" w:rsidRDefault="009E3774" w:rsidP="00AD4450">
      <w:pPr>
        <w:pStyle w:val="NoSpacing"/>
      </w:pPr>
      <w:r>
        <w:rPr>
          <w:noProof/>
        </w:rPr>
        <w:drawing>
          <wp:inline distT="0" distB="0" distL="0" distR="0" wp14:anchorId="1A63314C" wp14:editId="5D6864A8">
            <wp:extent cx="1162034" cy="423497"/>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0"/>
                    <a:stretch>
                      <a:fillRect/>
                    </a:stretch>
                  </pic:blipFill>
                  <pic:spPr>
                    <a:xfrm>
                      <a:off x="0" y="0"/>
                      <a:ext cx="1201480" cy="437873"/>
                    </a:xfrm>
                    <a:prstGeom prst="rect">
                      <a:avLst/>
                    </a:prstGeom>
                  </pic:spPr>
                </pic:pic>
              </a:graphicData>
            </a:graphic>
          </wp:inline>
        </w:drawing>
      </w:r>
    </w:p>
    <w:p w14:paraId="663B889B" w14:textId="77777777" w:rsidR="00A8274C" w:rsidRPr="00A8274C" w:rsidRDefault="00A8274C" w:rsidP="00AD4450">
      <w:pPr>
        <w:pStyle w:val="NoSpacing"/>
      </w:pPr>
    </w:p>
    <w:p w14:paraId="243C5AAB" w14:textId="13AAADF3" w:rsidR="00A8274C" w:rsidRDefault="009E3774" w:rsidP="00AD4450">
      <w:pPr>
        <w:pStyle w:val="NoSpacing"/>
      </w:pPr>
      <w:r>
        <w:t xml:space="preserve">Plugging this into our difference equation gives us: </w:t>
      </w:r>
    </w:p>
    <w:p w14:paraId="6D2DC89C" w14:textId="107602BC" w:rsidR="009E3774" w:rsidRDefault="009E3774" w:rsidP="00AD4450">
      <w:pPr>
        <w:pStyle w:val="NoSpacing"/>
      </w:pPr>
    </w:p>
    <w:p w14:paraId="1A5395BB" w14:textId="21FF9AAA" w:rsidR="009E3774" w:rsidRDefault="00FB2CE0" w:rsidP="00AD4450">
      <w:pPr>
        <w:pStyle w:val="NoSpacing"/>
      </w:pPr>
      <w:r w:rsidRPr="00A576CE">
        <w:rPr>
          <w:position w:val="-28"/>
        </w:rPr>
        <w:object w:dxaOrig="4880" w:dyaOrig="680" w14:anchorId="63F3728D">
          <v:shape id="_x0000_i1206" type="#_x0000_t75" style="width:216.65pt;height:30.3pt" o:ole="">
            <v:imagedata r:id="rId251" o:title=""/>
          </v:shape>
          <o:OLEObject Type="Embed" ProgID="Equation.DSMT4" ShapeID="_x0000_i1206" DrawAspect="Content" ObjectID="_1627465198" r:id="rId252"/>
        </w:object>
      </w:r>
    </w:p>
    <w:p w14:paraId="28D2958D" w14:textId="77777777" w:rsidR="009E3774" w:rsidRDefault="009E3774" w:rsidP="00AD4450">
      <w:pPr>
        <w:pStyle w:val="NoSpacing"/>
      </w:pPr>
    </w:p>
    <w:p w14:paraId="5252F7F1" w14:textId="7985BD6C" w:rsidR="00A8274C" w:rsidRDefault="009E3774" w:rsidP="00AD4450">
      <w:pPr>
        <w:pStyle w:val="NoSpacing"/>
      </w:pPr>
      <w:r>
        <w:t xml:space="preserve">This looks like an ‘integral’ equation, like a convolution in particular.  </w:t>
      </w:r>
      <w:r w:rsidR="00CA0064">
        <w:t>But anyway, he uses a generating function to convert the difference equation into a differential equation.  Consider:</w:t>
      </w:r>
    </w:p>
    <w:p w14:paraId="1AC0CF13" w14:textId="71D4C2AC" w:rsidR="00CA0064" w:rsidRDefault="00CA0064" w:rsidP="00AD4450">
      <w:pPr>
        <w:pStyle w:val="NoSpacing"/>
      </w:pPr>
    </w:p>
    <w:p w14:paraId="0A3D3839" w14:textId="4653B8D6" w:rsidR="00CA0064" w:rsidRDefault="00193D64" w:rsidP="00AD4450">
      <w:pPr>
        <w:pStyle w:val="NoSpacing"/>
      </w:pPr>
      <w:r w:rsidRPr="00193D64">
        <w:rPr>
          <w:position w:val="-28"/>
        </w:rPr>
        <w:object w:dxaOrig="1660" w:dyaOrig="540" w14:anchorId="64B3F47C">
          <v:shape id="_x0000_i1207" type="#_x0000_t75" style="width:82.75pt;height:27.8pt" o:ole="">
            <v:imagedata r:id="rId253" o:title=""/>
          </v:shape>
          <o:OLEObject Type="Embed" ProgID="Equation.DSMT4" ShapeID="_x0000_i1207" DrawAspect="Content" ObjectID="_1627465199" r:id="rId254"/>
        </w:object>
      </w:r>
    </w:p>
    <w:p w14:paraId="14E6C336" w14:textId="26CCE480" w:rsidR="00193D64" w:rsidRDefault="00193D64" w:rsidP="00AD4450">
      <w:pPr>
        <w:pStyle w:val="NoSpacing"/>
      </w:pPr>
    </w:p>
    <w:p w14:paraId="1D66B980" w14:textId="6D7D9C0A" w:rsidR="00193D64" w:rsidRDefault="00193D64" w:rsidP="00AD4450">
      <w:pPr>
        <w:pStyle w:val="NoSpacing"/>
      </w:pPr>
      <w:r>
        <w:t>And now….form this expression on the LHS</w:t>
      </w:r>
      <w:r w:rsidR="000259F8">
        <w:t xml:space="preserve"> (note we’re basically applying one version of a Z-transform to both sides)</w:t>
      </w:r>
      <w:r>
        <w:t>,</w:t>
      </w:r>
    </w:p>
    <w:p w14:paraId="67C21502" w14:textId="5BE4BD1D" w:rsidR="00193D64" w:rsidRDefault="00193D64" w:rsidP="00AD4450">
      <w:pPr>
        <w:pStyle w:val="NoSpacing"/>
      </w:pPr>
    </w:p>
    <w:p w14:paraId="4EFAD124" w14:textId="3C4CADCC" w:rsidR="00193D64" w:rsidRDefault="002740D0" w:rsidP="00AD4450">
      <w:pPr>
        <w:pStyle w:val="NoSpacing"/>
      </w:pPr>
      <w:r w:rsidRPr="00FB2CE0">
        <w:rPr>
          <w:position w:val="-56"/>
        </w:rPr>
        <w:object w:dxaOrig="7320" w:dyaOrig="1240" w14:anchorId="1FEAB4EA">
          <v:shape id="_x0000_i1208" type="#_x0000_t75" style="width:326.55pt;height:56.2pt" o:ole="">
            <v:imagedata r:id="rId255" o:title=""/>
          </v:shape>
          <o:OLEObject Type="Embed" ProgID="Equation.DSMT4" ShapeID="_x0000_i1208" DrawAspect="Content" ObjectID="_1627465200" r:id="rId256"/>
        </w:object>
      </w:r>
    </w:p>
    <w:p w14:paraId="64B44745" w14:textId="731F0BF0" w:rsidR="002740D0" w:rsidRDefault="002740D0" w:rsidP="00AD4450">
      <w:pPr>
        <w:pStyle w:val="NoSpacing"/>
      </w:pPr>
    </w:p>
    <w:p w14:paraId="0919E948" w14:textId="27CFA527" w:rsidR="002740D0" w:rsidRDefault="002740D0" w:rsidP="00AD4450">
      <w:pPr>
        <w:pStyle w:val="NoSpacing"/>
      </w:pPr>
      <w:r>
        <w:t xml:space="preserve">Have to be careful when rearranging the sum.  </w:t>
      </w:r>
    </w:p>
    <w:p w14:paraId="539D8BE2" w14:textId="4032DCDC" w:rsidR="003C1E65" w:rsidRDefault="003C1E65" w:rsidP="00AD4450">
      <w:pPr>
        <w:pStyle w:val="NoSpacing"/>
      </w:pPr>
    </w:p>
    <w:p w14:paraId="7A4FC7B9" w14:textId="04D7EB52" w:rsidR="002740D0" w:rsidRDefault="00A84B6B" w:rsidP="00AD4450">
      <w:pPr>
        <w:pStyle w:val="NoSpacing"/>
      </w:pPr>
      <w:r w:rsidRPr="005E74EC">
        <w:rPr>
          <w:position w:val="-84"/>
        </w:rPr>
        <w:object w:dxaOrig="8559" w:dyaOrig="1660" w14:anchorId="61AE024F">
          <v:shape id="_x0000_i1209" type="#_x0000_t75" style="width:381.45pt;height:74.55pt" o:ole="">
            <v:imagedata r:id="rId257" o:title=""/>
          </v:shape>
          <o:OLEObject Type="Embed" ProgID="Equation.DSMT4" ShapeID="_x0000_i1209" DrawAspect="Content" ObjectID="_1627465201" r:id="rId258"/>
        </w:object>
      </w:r>
    </w:p>
    <w:p w14:paraId="2F9D640A" w14:textId="6A9FA7CD" w:rsidR="00193D64" w:rsidRDefault="00193D64" w:rsidP="00AD4450">
      <w:pPr>
        <w:pStyle w:val="NoSpacing"/>
      </w:pPr>
    </w:p>
    <w:p w14:paraId="324C9F0F" w14:textId="6850C696" w:rsidR="00A84B6B" w:rsidRDefault="00A84B6B" w:rsidP="00AD4450">
      <w:pPr>
        <w:pStyle w:val="NoSpacing"/>
      </w:pPr>
      <w:r>
        <w:t xml:space="preserve">Note that when we expand the first sum to n = 1, it naturally generates </w:t>
      </w:r>
      <w:r>
        <w:rPr>
          <w:rFonts w:ascii="Calibri" w:hAnsi="Calibri" w:cs="Calibri"/>
        </w:rPr>
        <w:t>α</w:t>
      </w:r>
      <w:r>
        <w:rPr>
          <w:vertAlign w:val="subscript"/>
        </w:rPr>
        <w:t>1</w:t>
      </w:r>
      <w:r>
        <w:t>.  And, then,</w:t>
      </w:r>
    </w:p>
    <w:p w14:paraId="487AFDB8" w14:textId="3164669E" w:rsidR="00A84B6B" w:rsidRDefault="00A84B6B" w:rsidP="00AD4450">
      <w:pPr>
        <w:pStyle w:val="NoSpacing"/>
      </w:pPr>
    </w:p>
    <w:p w14:paraId="73C18F04" w14:textId="3425010F" w:rsidR="00A84B6B" w:rsidRDefault="00A84B6B" w:rsidP="00AD4450">
      <w:pPr>
        <w:pStyle w:val="NoSpacing"/>
      </w:pPr>
      <w:r w:rsidRPr="00A84B6B">
        <w:rPr>
          <w:position w:val="-28"/>
        </w:rPr>
        <w:object w:dxaOrig="5700" w:dyaOrig="540" w14:anchorId="34A9026C">
          <v:shape id="_x0000_i1210" type="#_x0000_t75" style="width:254.55pt;height:24pt" o:ole="">
            <v:imagedata r:id="rId259" o:title=""/>
          </v:shape>
          <o:OLEObject Type="Embed" ProgID="Equation.DSMT4" ShapeID="_x0000_i1210" DrawAspect="Content" ObjectID="_1627465202" r:id="rId260"/>
        </w:object>
      </w:r>
    </w:p>
    <w:p w14:paraId="0AA66EE0" w14:textId="2DF8335C" w:rsidR="00A84B6B" w:rsidRDefault="00A84B6B" w:rsidP="00AD4450">
      <w:pPr>
        <w:pStyle w:val="NoSpacing"/>
      </w:pPr>
    </w:p>
    <w:p w14:paraId="25D71BCD" w14:textId="643AD221" w:rsidR="00A84B6B" w:rsidRDefault="00A84B6B" w:rsidP="00AD4450">
      <w:pPr>
        <w:pStyle w:val="NoSpacing"/>
      </w:pPr>
      <w:r>
        <w:t>I’m kind of biasing my analysis, but just suppose I were to anti-differentiate both sides.  Then I’d get:</w:t>
      </w:r>
    </w:p>
    <w:p w14:paraId="3F9C3213" w14:textId="6639E6EE" w:rsidR="00A84B6B" w:rsidRDefault="00A84B6B" w:rsidP="00AD4450">
      <w:pPr>
        <w:pStyle w:val="NoSpacing"/>
      </w:pPr>
    </w:p>
    <w:p w14:paraId="565D251B" w14:textId="596A1845" w:rsidR="00A84B6B" w:rsidRDefault="000259F8" w:rsidP="00AD4450">
      <w:pPr>
        <w:pStyle w:val="NoSpacing"/>
      </w:pPr>
      <w:r w:rsidRPr="000259F8">
        <w:rPr>
          <w:position w:val="-66"/>
        </w:rPr>
        <w:object w:dxaOrig="4700" w:dyaOrig="1520" w14:anchorId="24900BCF">
          <v:shape id="_x0000_i1211" type="#_x0000_t75" style="width:209.7pt;height:66.95pt" o:ole="">
            <v:imagedata r:id="rId261" o:title=""/>
          </v:shape>
          <o:OLEObject Type="Embed" ProgID="Equation.DSMT4" ShapeID="_x0000_i1211" DrawAspect="Content" ObjectID="_1627465203" r:id="rId262"/>
        </w:object>
      </w:r>
    </w:p>
    <w:p w14:paraId="5631EFCC" w14:textId="54C9520E" w:rsidR="000259F8" w:rsidRDefault="000259F8" w:rsidP="00AD4450">
      <w:pPr>
        <w:pStyle w:val="NoSpacing"/>
      </w:pPr>
    </w:p>
    <w:p w14:paraId="4A5DC0F9" w14:textId="555B7ADA" w:rsidR="000259F8" w:rsidRDefault="000259F8" w:rsidP="00AD4450">
      <w:pPr>
        <w:pStyle w:val="NoSpacing"/>
      </w:pPr>
      <w:r>
        <w:t>And so we have his equation:</w:t>
      </w:r>
    </w:p>
    <w:p w14:paraId="3184D191" w14:textId="4F686F62" w:rsidR="000259F8" w:rsidRDefault="000259F8" w:rsidP="00AD4450">
      <w:pPr>
        <w:pStyle w:val="NoSpacing"/>
      </w:pPr>
    </w:p>
    <w:p w14:paraId="7485D5EB" w14:textId="72DADCFE" w:rsidR="000259F8" w:rsidRDefault="000259F8" w:rsidP="00AD4450">
      <w:pPr>
        <w:pStyle w:val="NoSpacing"/>
      </w:pPr>
      <w:r w:rsidRPr="000259F8">
        <w:rPr>
          <w:position w:val="-98"/>
        </w:rPr>
        <w:object w:dxaOrig="4080" w:dyaOrig="2079" w14:anchorId="798598F5">
          <v:shape id="_x0000_i1212" type="#_x0000_t75" style="width:181.9pt;height:92.2pt" o:ole="">
            <v:imagedata r:id="rId263" o:title=""/>
          </v:shape>
          <o:OLEObject Type="Embed" ProgID="Equation.DSMT4" ShapeID="_x0000_i1212" DrawAspect="Content" ObjectID="_1627465204" r:id="rId264"/>
        </w:object>
      </w:r>
    </w:p>
    <w:p w14:paraId="617388F6" w14:textId="285A2B92" w:rsidR="000259F8" w:rsidRDefault="000259F8" w:rsidP="00AD4450">
      <w:pPr>
        <w:pStyle w:val="NoSpacing"/>
      </w:pPr>
    </w:p>
    <w:p w14:paraId="26465097" w14:textId="4179C7F1" w:rsidR="000259F8" w:rsidRDefault="000259F8" w:rsidP="00AD4450">
      <w:pPr>
        <w:pStyle w:val="NoSpacing"/>
      </w:pPr>
      <w:r>
        <w:t>This is a linear ODE and so can be solved, with the solution:</w:t>
      </w:r>
    </w:p>
    <w:p w14:paraId="6132C7FE" w14:textId="742F3449" w:rsidR="000259F8" w:rsidRDefault="000259F8" w:rsidP="00AD4450">
      <w:pPr>
        <w:pStyle w:val="NoSpacing"/>
      </w:pPr>
    </w:p>
    <w:p w14:paraId="51F5CCA1" w14:textId="7CE20956" w:rsidR="000259F8" w:rsidRDefault="000259F8" w:rsidP="00AD4450">
      <w:pPr>
        <w:pStyle w:val="NoSpacing"/>
      </w:pPr>
      <w:r>
        <w:rPr>
          <w:noProof/>
        </w:rPr>
        <w:drawing>
          <wp:inline distT="0" distB="0" distL="0" distR="0" wp14:anchorId="4AF236E6" wp14:editId="30C47C51">
            <wp:extent cx="1229570" cy="404602"/>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5"/>
                    <a:stretch>
                      <a:fillRect/>
                    </a:stretch>
                  </pic:blipFill>
                  <pic:spPr>
                    <a:xfrm>
                      <a:off x="0" y="0"/>
                      <a:ext cx="1264400" cy="416063"/>
                    </a:xfrm>
                    <a:prstGeom prst="rect">
                      <a:avLst/>
                    </a:prstGeom>
                  </pic:spPr>
                </pic:pic>
              </a:graphicData>
            </a:graphic>
          </wp:inline>
        </w:drawing>
      </w:r>
    </w:p>
    <w:p w14:paraId="068D2740" w14:textId="555CCBCF" w:rsidR="000259F8" w:rsidRDefault="000259F8" w:rsidP="00AD4450">
      <w:pPr>
        <w:pStyle w:val="NoSpacing"/>
      </w:pPr>
    </w:p>
    <w:p w14:paraId="64039B30" w14:textId="1603EF33" w:rsidR="000259F8" w:rsidRDefault="000259F8" w:rsidP="00AD4450">
      <w:pPr>
        <w:pStyle w:val="NoSpacing"/>
      </w:pPr>
      <w:r>
        <w:lastRenderedPageBreak/>
        <w:t>And we could get the coefficients by taking the appropriate version of inverse Z-transform, or by expanding in Taylor series, or by going to the penultimate line in the MathType block above, and filling in the series expansion of f(x) – we’ll get a</w:t>
      </w:r>
      <w:r w:rsidR="00807DB6">
        <w:t xml:space="preserve">n easier recursive equation for the </w:t>
      </w:r>
      <w:r w:rsidR="00807DB6">
        <w:rPr>
          <w:rFonts w:ascii="Calibri" w:hAnsi="Calibri" w:cs="Calibri"/>
        </w:rPr>
        <w:t>α</w:t>
      </w:r>
      <w:r w:rsidR="00807DB6">
        <w:t>’s.  Either way we get:</w:t>
      </w:r>
    </w:p>
    <w:p w14:paraId="55ECBC0F" w14:textId="21174C5B" w:rsidR="005E74EC" w:rsidRDefault="005E74EC" w:rsidP="00AD4450">
      <w:pPr>
        <w:pStyle w:val="NoSpacing"/>
      </w:pPr>
    </w:p>
    <w:p w14:paraId="6528ABAD" w14:textId="78475D3C" w:rsidR="00FE0203" w:rsidRDefault="00807DB6" w:rsidP="00AD4450">
      <w:pPr>
        <w:pStyle w:val="NoSpacing"/>
      </w:pPr>
      <w:r>
        <w:rPr>
          <w:noProof/>
        </w:rPr>
        <w:drawing>
          <wp:inline distT="0" distB="0" distL="0" distR="0" wp14:anchorId="64D0BC5C" wp14:editId="710D2D83">
            <wp:extent cx="1060952" cy="390056"/>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6"/>
                    <a:stretch>
                      <a:fillRect/>
                    </a:stretch>
                  </pic:blipFill>
                  <pic:spPr>
                    <a:xfrm>
                      <a:off x="0" y="0"/>
                      <a:ext cx="1074140" cy="394905"/>
                    </a:xfrm>
                    <a:prstGeom prst="rect">
                      <a:avLst/>
                    </a:prstGeom>
                  </pic:spPr>
                </pic:pic>
              </a:graphicData>
            </a:graphic>
          </wp:inline>
        </w:drawing>
      </w:r>
    </w:p>
    <w:p w14:paraId="77416016" w14:textId="22101951" w:rsidR="00807DB6" w:rsidRDefault="00807DB6" w:rsidP="00AD4450">
      <w:pPr>
        <w:pStyle w:val="NoSpacing"/>
      </w:pPr>
    </w:p>
    <w:p w14:paraId="69BD5131" w14:textId="4409DB32" w:rsidR="00807DB6" w:rsidRDefault="00807DB6" w:rsidP="00AD4450">
      <w:pPr>
        <w:pStyle w:val="NoSpacing"/>
      </w:pPr>
      <w:r>
        <w:t>So now</w:t>
      </w:r>
      <w:r w:rsidR="00F81622">
        <w:t xml:space="preserve"> we want to extract the eigenvalue density and here we use a clever trick.  Note that having the average of all the trace-powers is tantamount to having the density, we just have to figure out how to parlay the information from one to the other.  And we use this:</w:t>
      </w:r>
    </w:p>
    <w:p w14:paraId="492AF863" w14:textId="1087C509" w:rsidR="00F81622" w:rsidRDefault="00F81622" w:rsidP="00AD4450">
      <w:pPr>
        <w:pStyle w:val="NoSpacing"/>
      </w:pPr>
    </w:p>
    <w:p w14:paraId="439EA04B" w14:textId="564ADDC5" w:rsidR="00F81622" w:rsidRDefault="00F834B4" w:rsidP="00AD4450">
      <w:pPr>
        <w:pStyle w:val="NoSpacing"/>
      </w:pPr>
      <w:r w:rsidRPr="000D5FC9">
        <w:rPr>
          <w:position w:val="-32"/>
        </w:rPr>
        <w:object w:dxaOrig="4459" w:dyaOrig="760" w14:anchorId="4781C278">
          <v:shape id="_x0000_i1213" type="#_x0000_t75" style="width:222.95pt;height:38.55pt" o:ole="">
            <v:imagedata r:id="rId267" o:title=""/>
          </v:shape>
          <o:OLEObject Type="Embed" ProgID="Equation.DSMT4" ShapeID="_x0000_i1213" DrawAspect="Content" ObjectID="_1627465205" r:id="rId268"/>
        </w:object>
      </w:r>
      <w:r w:rsidR="00F81622">
        <w:t xml:space="preserve"> </w:t>
      </w:r>
    </w:p>
    <w:p w14:paraId="2DB6A2F5" w14:textId="52965005" w:rsidR="001C08D5" w:rsidRDefault="001C08D5" w:rsidP="00AD4450">
      <w:pPr>
        <w:pStyle w:val="NoSpacing"/>
      </w:pPr>
    </w:p>
    <w:p w14:paraId="6B88A070" w14:textId="467A62CD" w:rsidR="001C08D5" w:rsidRDefault="001C08D5" w:rsidP="00AD4450">
      <w:pPr>
        <w:pStyle w:val="NoSpacing"/>
      </w:pPr>
      <w:r>
        <w:t>Where T</w:t>
      </w:r>
      <w:r>
        <w:rPr>
          <w:vertAlign w:val="subscript"/>
        </w:rPr>
        <w:t>n</w:t>
      </w:r>
      <w:r>
        <w:t xml:space="preserve"> are the eigenvalues of T.  Now note:</w:t>
      </w:r>
    </w:p>
    <w:p w14:paraId="592E9ABA" w14:textId="6BF2C867" w:rsidR="00F81622" w:rsidRDefault="00F81622" w:rsidP="00AD4450">
      <w:pPr>
        <w:pStyle w:val="NoSpacing"/>
      </w:pPr>
    </w:p>
    <w:p w14:paraId="5BFF1AC4" w14:textId="602D354D" w:rsidR="00F81622" w:rsidRDefault="001C08D5" w:rsidP="00AD4450">
      <w:pPr>
        <w:pStyle w:val="NoSpacing"/>
      </w:pPr>
      <w:r w:rsidRPr="001C08D5">
        <w:rPr>
          <w:position w:val="-48"/>
        </w:rPr>
        <w:object w:dxaOrig="7540" w:dyaOrig="1080" w14:anchorId="205E6D44">
          <v:shape id="_x0000_i1214" type="#_x0000_t75" style="width:376.4pt;height:54.3pt" o:ole="">
            <v:imagedata r:id="rId269" o:title=""/>
          </v:shape>
          <o:OLEObject Type="Embed" ProgID="Equation.DSMT4" ShapeID="_x0000_i1214" DrawAspect="Content" ObjectID="_1627465206" r:id="rId270"/>
        </w:object>
      </w:r>
      <w:r w:rsidR="00772275">
        <w:t xml:space="preserve"> </w:t>
      </w:r>
    </w:p>
    <w:p w14:paraId="4162BB37" w14:textId="2588F66B" w:rsidR="001C08D5" w:rsidRDefault="001C08D5" w:rsidP="00AD4450">
      <w:pPr>
        <w:pStyle w:val="NoSpacing"/>
      </w:pPr>
    </w:p>
    <w:p w14:paraId="5B84399C" w14:textId="77777777" w:rsidR="00E87579" w:rsidRDefault="00E87579" w:rsidP="00E87579">
      <w:pPr>
        <w:pStyle w:val="NoSpacing"/>
      </w:pPr>
      <w:r>
        <w:t>So we can say:</w:t>
      </w:r>
    </w:p>
    <w:p w14:paraId="7AA2FC9F" w14:textId="77777777" w:rsidR="00E87579" w:rsidRDefault="00E87579" w:rsidP="00E87579">
      <w:pPr>
        <w:pStyle w:val="NoSpacing"/>
      </w:pPr>
    </w:p>
    <w:p w14:paraId="2510F962" w14:textId="7BD2D046" w:rsidR="00E87579" w:rsidRDefault="00F834B4" w:rsidP="00E87579">
      <w:pPr>
        <w:pStyle w:val="NoSpacing"/>
      </w:pPr>
      <w:r w:rsidRPr="000D5FC9">
        <w:rPr>
          <w:position w:val="-32"/>
        </w:rPr>
        <w:object w:dxaOrig="2740" w:dyaOrig="760" w14:anchorId="224C1311">
          <v:shape id="_x0000_i1215" type="#_x0000_t75" style="width:137.7pt;height:38.55pt" o:ole="">
            <v:imagedata r:id="rId271" o:title=""/>
          </v:shape>
          <o:OLEObject Type="Embed" ProgID="Equation.DSMT4" ShapeID="_x0000_i1215" DrawAspect="Content" ObjectID="_1627465207" r:id="rId272"/>
        </w:object>
      </w:r>
    </w:p>
    <w:p w14:paraId="7027AE8D" w14:textId="77777777" w:rsidR="00E87579" w:rsidRDefault="00E87579" w:rsidP="00AD4450">
      <w:pPr>
        <w:pStyle w:val="NoSpacing"/>
      </w:pPr>
    </w:p>
    <w:p w14:paraId="6436C38D" w14:textId="6F7661A7" w:rsidR="00C32600" w:rsidRDefault="00C32600" w:rsidP="00AD4450">
      <w:pPr>
        <w:pStyle w:val="NoSpacing"/>
      </w:pPr>
      <w:r>
        <w:t>Then he introduces the function:</w:t>
      </w:r>
    </w:p>
    <w:p w14:paraId="2B8D4752" w14:textId="65F5CDCF" w:rsidR="00C32600" w:rsidRDefault="00C32600" w:rsidP="00AD4450">
      <w:pPr>
        <w:pStyle w:val="NoSpacing"/>
      </w:pPr>
    </w:p>
    <w:p w14:paraId="47429EE6" w14:textId="5E4845B1" w:rsidR="00C32600" w:rsidRDefault="00E8175A" w:rsidP="00AD4450">
      <w:pPr>
        <w:pStyle w:val="NoSpacing"/>
      </w:pPr>
      <w:r w:rsidRPr="00C32600">
        <w:rPr>
          <w:position w:val="-36"/>
        </w:rPr>
        <w:object w:dxaOrig="3019" w:dyaOrig="840" w14:anchorId="6A99E083">
          <v:shape id="_x0000_i1216" type="#_x0000_t75" style="width:150.3pt;height:42.3pt" o:ole="">
            <v:imagedata r:id="rId273" o:title=""/>
          </v:shape>
          <o:OLEObject Type="Embed" ProgID="Equation.DSMT4" ShapeID="_x0000_i1216" DrawAspect="Content" ObjectID="_1627465208" r:id="rId274"/>
        </w:object>
      </w:r>
    </w:p>
    <w:p w14:paraId="0D494736" w14:textId="4F3D908C" w:rsidR="00C32600" w:rsidRDefault="00C32600" w:rsidP="00AD4450">
      <w:pPr>
        <w:pStyle w:val="NoSpacing"/>
      </w:pPr>
    </w:p>
    <w:p w14:paraId="63D048F7" w14:textId="6CEDEF46" w:rsidR="003E1A11" w:rsidRDefault="003E1A11" w:rsidP="003E1A11">
      <w:pPr>
        <w:pStyle w:val="NoSpacing"/>
      </w:pPr>
      <w:r>
        <w:t>And offers the following identity:</w:t>
      </w:r>
    </w:p>
    <w:p w14:paraId="0CB72DC6" w14:textId="6A63C644" w:rsidR="003D3F8F" w:rsidRDefault="003D3F8F" w:rsidP="003E1A11">
      <w:pPr>
        <w:pStyle w:val="NoSpacing"/>
      </w:pPr>
    </w:p>
    <w:p w14:paraId="10BA0788" w14:textId="362B9FD9" w:rsidR="003D3F8F" w:rsidRDefault="003D3F8F" w:rsidP="003E1A11">
      <w:pPr>
        <w:pStyle w:val="NoSpacing"/>
      </w:pPr>
      <w:r w:rsidRPr="003D3F8F">
        <w:rPr>
          <w:position w:val="-24"/>
        </w:rPr>
        <w:object w:dxaOrig="5780" w:dyaOrig="660" w14:anchorId="516FF7A1">
          <v:shape id="_x0000_i1217" type="#_x0000_t75" style="width:289.25pt;height:32.85pt" o:ole="">
            <v:imagedata r:id="rId275" o:title=""/>
          </v:shape>
          <o:OLEObject Type="Embed" ProgID="Equation.DSMT4" ShapeID="_x0000_i1217" DrawAspect="Content" ObjectID="_1627465209" r:id="rId276"/>
        </w:object>
      </w:r>
      <w:r>
        <w:t xml:space="preserve"> </w:t>
      </w:r>
    </w:p>
    <w:p w14:paraId="05528796" w14:textId="7FF3B3A9" w:rsidR="00F6470E" w:rsidRDefault="00F6470E" w:rsidP="003E1A11">
      <w:pPr>
        <w:pStyle w:val="NoSpacing"/>
      </w:pPr>
    </w:p>
    <w:p w14:paraId="0841C2B8" w14:textId="7D84664A" w:rsidR="00C579DA" w:rsidRDefault="00E8175A" w:rsidP="003E1A11">
      <w:pPr>
        <w:pStyle w:val="NoSpacing"/>
      </w:pPr>
      <w:r>
        <w:t>I’ll just plug stuff in, and hope for the best</w:t>
      </w:r>
      <w:r w:rsidR="00B519F0">
        <w:t xml:space="preserve"> (leaving out implicit trace and expectation):</w:t>
      </w:r>
    </w:p>
    <w:p w14:paraId="66326B46" w14:textId="77777777" w:rsidR="00E8175A" w:rsidRDefault="00E8175A" w:rsidP="003E1A11">
      <w:pPr>
        <w:pStyle w:val="NoSpacing"/>
      </w:pPr>
    </w:p>
    <w:p w14:paraId="2FA248FB" w14:textId="0A6FFE8F" w:rsidR="00E8175A" w:rsidRDefault="00F834B4" w:rsidP="003E1A11">
      <w:pPr>
        <w:pStyle w:val="NoSpacing"/>
      </w:pPr>
      <w:r w:rsidRPr="00F834B4">
        <w:rPr>
          <w:position w:val="-156"/>
        </w:rPr>
        <w:object w:dxaOrig="7520" w:dyaOrig="3240" w14:anchorId="161C9A3E">
          <v:shape id="_x0000_i1218" type="#_x0000_t75" style="width:336pt;height:144.65pt" o:ole="">
            <v:imagedata r:id="rId277" o:title=""/>
          </v:shape>
          <o:OLEObject Type="Embed" ProgID="Equation.DSMT4" ShapeID="_x0000_i1218" DrawAspect="Content" ObjectID="_1627465210" r:id="rId278"/>
        </w:object>
      </w:r>
    </w:p>
    <w:p w14:paraId="5CDC2424" w14:textId="15A680A7" w:rsidR="003D3F8F" w:rsidRDefault="003D3F8F" w:rsidP="003E1A11">
      <w:pPr>
        <w:pStyle w:val="NoSpacing"/>
      </w:pPr>
    </w:p>
    <w:p w14:paraId="7592A373" w14:textId="4213F33C" w:rsidR="003D3F8F" w:rsidRDefault="00C805E1" w:rsidP="003E1A11">
      <w:pPr>
        <w:pStyle w:val="NoSpacing"/>
      </w:pPr>
      <w:r>
        <w:t>And,</w:t>
      </w:r>
    </w:p>
    <w:p w14:paraId="12671220" w14:textId="172F1A7D" w:rsidR="00C805E1" w:rsidRDefault="00C805E1" w:rsidP="003E1A11">
      <w:pPr>
        <w:pStyle w:val="NoSpacing"/>
      </w:pPr>
    </w:p>
    <w:p w14:paraId="0517DE1E" w14:textId="04767AA5" w:rsidR="00C805E1" w:rsidRDefault="0000664D" w:rsidP="003E1A11">
      <w:pPr>
        <w:pStyle w:val="NoSpacing"/>
      </w:pPr>
      <w:r w:rsidRPr="0000664D">
        <w:rPr>
          <w:position w:val="-232"/>
        </w:rPr>
        <w:object w:dxaOrig="8100" w:dyaOrig="4760" w14:anchorId="5A078AA3">
          <v:shape id="_x0000_i1219" type="#_x0000_t75" style="width:404.85pt;height:237.45pt" o:ole="">
            <v:imagedata r:id="rId279" o:title=""/>
          </v:shape>
          <o:OLEObject Type="Embed" ProgID="Equation.DSMT4" ShapeID="_x0000_i1219" DrawAspect="Content" ObjectID="_1627465211" r:id="rId280"/>
        </w:object>
      </w:r>
      <w:r w:rsidR="00C805E1">
        <w:t xml:space="preserve"> </w:t>
      </w:r>
    </w:p>
    <w:p w14:paraId="05604621" w14:textId="596F0B5F" w:rsidR="005E5297" w:rsidRDefault="005E5297" w:rsidP="003E1A11">
      <w:pPr>
        <w:pStyle w:val="NoSpacing"/>
      </w:pPr>
    </w:p>
    <w:p w14:paraId="5232A71B" w14:textId="3EAECF9C" w:rsidR="005E5297" w:rsidRDefault="00F834B4" w:rsidP="003E1A11">
      <w:pPr>
        <w:pStyle w:val="NoSpacing"/>
      </w:pPr>
      <w:r>
        <w:t>In the last line did a little partial fraction thing.  And then</w:t>
      </w:r>
      <w:r w:rsidR="00A6602B">
        <w:t xml:space="preserve"> in the next line, I think I can take the small </w:t>
      </w:r>
      <w:r w:rsidR="00A6602B">
        <w:rPr>
          <w:rFonts w:ascii="Calibri" w:hAnsi="Calibri" w:cs="Calibri"/>
        </w:rPr>
        <w:t>ε</w:t>
      </w:r>
      <w:r w:rsidR="00A6602B">
        <w:t xml:space="preserve"> limit in the prefactor, already.  In that case we’ll have:</w:t>
      </w:r>
      <w:r w:rsidR="000320D7">
        <w:t xml:space="preserve"> </w:t>
      </w:r>
    </w:p>
    <w:p w14:paraId="5625DF30" w14:textId="05F026DB" w:rsidR="005E5297" w:rsidRDefault="005E5297" w:rsidP="003E1A11">
      <w:pPr>
        <w:pStyle w:val="NoSpacing"/>
      </w:pPr>
    </w:p>
    <w:p w14:paraId="690F610B" w14:textId="620A1BDC" w:rsidR="005E5297" w:rsidRDefault="00A6602B" w:rsidP="003E1A11">
      <w:pPr>
        <w:pStyle w:val="NoSpacing"/>
      </w:pPr>
      <w:r w:rsidRPr="00A6602B">
        <w:rPr>
          <w:position w:val="-148"/>
        </w:rPr>
        <w:object w:dxaOrig="9240" w:dyaOrig="3080" w14:anchorId="6919714E">
          <v:shape id="_x0000_i1220" type="#_x0000_t75" style="width:462.3pt;height:154.1pt" o:ole="">
            <v:imagedata r:id="rId281" o:title=""/>
          </v:shape>
          <o:OLEObject Type="Embed" ProgID="Equation.DSMT4" ShapeID="_x0000_i1220" DrawAspect="Content" ObjectID="_1627465212" r:id="rId282"/>
        </w:object>
      </w:r>
    </w:p>
    <w:p w14:paraId="609F23C8" w14:textId="542CA8BD" w:rsidR="005E5297" w:rsidRDefault="005E5297" w:rsidP="003E1A11">
      <w:pPr>
        <w:pStyle w:val="NoSpacing"/>
      </w:pPr>
    </w:p>
    <w:p w14:paraId="505248E1" w14:textId="5214DFE8" w:rsidR="005E5297" w:rsidRDefault="00A6602B" w:rsidP="003E1A11">
      <w:pPr>
        <w:pStyle w:val="NoSpacing"/>
      </w:pPr>
      <w:r>
        <w:lastRenderedPageBreak/>
        <w:t xml:space="preserve">And then I suppose I can ignore the z prefactors on the </w:t>
      </w:r>
      <w:r>
        <w:rPr>
          <w:rFonts w:ascii="Calibri" w:hAnsi="Calibri" w:cs="Calibri"/>
        </w:rPr>
        <w:t>ε</w:t>
      </w:r>
      <w:r>
        <w:t xml:space="preserve">, since </w:t>
      </w:r>
      <w:r>
        <w:rPr>
          <w:rFonts w:ascii="Calibri" w:hAnsi="Calibri" w:cs="Calibri"/>
        </w:rPr>
        <w:t>ε</w:t>
      </w:r>
      <w:r>
        <w:t xml:space="preserve"> goes to zero anyway:</w:t>
      </w:r>
    </w:p>
    <w:p w14:paraId="05DEA3AC" w14:textId="4939AF89" w:rsidR="00A6602B" w:rsidRDefault="00A6602B" w:rsidP="003E1A11">
      <w:pPr>
        <w:pStyle w:val="NoSpacing"/>
      </w:pPr>
    </w:p>
    <w:p w14:paraId="4510017F" w14:textId="4BFCA478" w:rsidR="00A6602B" w:rsidRDefault="00A6602B" w:rsidP="003E1A11">
      <w:pPr>
        <w:pStyle w:val="NoSpacing"/>
      </w:pPr>
      <w:r w:rsidRPr="00A6602B">
        <w:rPr>
          <w:position w:val="-56"/>
        </w:rPr>
        <w:object w:dxaOrig="3660" w:dyaOrig="1240" w14:anchorId="0780ED57">
          <v:shape id="_x0000_i1221" type="#_x0000_t75" style="width:183.15pt;height:61.9pt" o:ole="">
            <v:imagedata r:id="rId283" o:title=""/>
          </v:shape>
          <o:OLEObject Type="Embed" ProgID="Equation.DSMT4" ShapeID="_x0000_i1221" DrawAspect="Content" ObjectID="_1627465213" r:id="rId284"/>
        </w:object>
      </w:r>
    </w:p>
    <w:p w14:paraId="659C4692" w14:textId="374C4CC5" w:rsidR="005E5297" w:rsidRDefault="005E5297" w:rsidP="003E1A11">
      <w:pPr>
        <w:pStyle w:val="NoSpacing"/>
      </w:pPr>
    </w:p>
    <w:p w14:paraId="07DF31F7" w14:textId="2844056B" w:rsidR="00C32600" w:rsidRPr="00115D14" w:rsidRDefault="00A6602B" w:rsidP="00AD4450">
      <w:pPr>
        <w:pStyle w:val="NoSpacing"/>
      </w:pPr>
      <w:r>
        <w:t xml:space="preserve">And so there we go.  </w:t>
      </w:r>
      <w:r w:rsidR="00C579DA">
        <w:t xml:space="preserve">Then he explicitly calculates Q, via Taylor series.  Recall </w:t>
      </w:r>
      <w:r w:rsidR="00115D14">
        <w:t>t</w:t>
      </w:r>
      <w:r w:rsidR="00115D14">
        <w:rPr>
          <w:vertAlign w:val="subscript"/>
        </w:rPr>
        <w:t>n</w:t>
      </w:r>
      <w:r w:rsidR="00115D14">
        <w:t xml:space="preserve"> = 2L</w:t>
      </w:r>
      <w:r w:rsidR="00115D14">
        <w:rPr>
          <w:vertAlign w:val="subscript"/>
        </w:rPr>
        <w:t>c</w:t>
      </w:r>
      <w:r w:rsidR="00115D14">
        <w:t>/(L+2</w:t>
      </w:r>
      <w:r w:rsidR="00115D14">
        <w:rPr>
          <w:rFonts w:ascii="Calibri" w:hAnsi="Calibri" w:cs="Calibri"/>
        </w:rPr>
        <w:t>ℓ</w:t>
      </w:r>
      <w:r w:rsidR="00115D14">
        <w:rPr>
          <w:rFonts w:ascii="Calibri" w:hAnsi="Calibri" w:cs="Calibri"/>
          <w:vertAlign w:val="subscript"/>
        </w:rPr>
        <w:t>0</w:t>
      </w:r>
      <w:r w:rsidR="00115D14">
        <w:t>)</w:t>
      </w:r>
      <w:r w:rsidR="00115D14">
        <w:rPr>
          <w:rFonts w:ascii="Calibri" w:hAnsi="Calibri" w:cs="Calibri"/>
        </w:rPr>
        <w:t>α</w:t>
      </w:r>
      <w:r w:rsidR="00115D14">
        <w:rPr>
          <w:vertAlign w:val="subscript"/>
        </w:rPr>
        <w:t>n</w:t>
      </w:r>
      <w:r w:rsidR="00115D14">
        <w:t xml:space="preserve"> = &lt;T&gt;</w:t>
      </w:r>
      <w:r w:rsidR="00115D14">
        <w:rPr>
          <w:rFonts w:ascii="Calibri" w:hAnsi="Calibri" w:cs="Calibri"/>
        </w:rPr>
        <w:t>α</w:t>
      </w:r>
      <w:r w:rsidR="00115D14">
        <w:rPr>
          <w:vertAlign w:val="subscript"/>
        </w:rPr>
        <w:t>n</w:t>
      </w:r>
      <w:r w:rsidR="00115D14">
        <w:t>.  So,</w:t>
      </w:r>
    </w:p>
    <w:p w14:paraId="35050085" w14:textId="2205621B" w:rsidR="00C32600" w:rsidRDefault="00C32600" w:rsidP="00AD4450">
      <w:pPr>
        <w:pStyle w:val="NoSpacing"/>
      </w:pPr>
    </w:p>
    <w:p w14:paraId="21B8C4D3" w14:textId="21AD72EA" w:rsidR="00C32600" w:rsidRDefault="00115D14" w:rsidP="00AD4450">
      <w:pPr>
        <w:pStyle w:val="NoSpacing"/>
      </w:pPr>
      <w:r w:rsidRPr="00115D14">
        <w:rPr>
          <w:position w:val="-70"/>
        </w:rPr>
        <w:object w:dxaOrig="8160" w:dyaOrig="1520" w14:anchorId="53FC62AC">
          <v:shape id="_x0000_i1222" type="#_x0000_t75" style="width:408pt;height:75.8pt" o:ole="">
            <v:imagedata r:id="rId285" o:title=""/>
          </v:shape>
          <o:OLEObject Type="Embed" ProgID="Equation.DSMT4" ShapeID="_x0000_i1222" DrawAspect="Content" ObjectID="_1627465214" r:id="rId286"/>
        </w:object>
      </w:r>
    </w:p>
    <w:p w14:paraId="2621D2CD" w14:textId="7AA0B7F8" w:rsidR="00C32600" w:rsidRDefault="00C32600" w:rsidP="00AD4450">
      <w:pPr>
        <w:pStyle w:val="NoSpacing"/>
      </w:pPr>
    </w:p>
    <w:p w14:paraId="25835468" w14:textId="77777777" w:rsidR="00CF1F04" w:rsidRDefault="00C579DA" w:rsidP="00AD4450">
      <w:pPr>
        <w:pStyle w:val="NoSpacing"/>
      </w:pPr>
      <w:r>
        <w:t>Anyway.  So he applies the formula</w:t>
      </w:r>
      <w:r w:rsidR="00CF1F04">
        <w:t>:</w:t>
      </w:r>
    </w:p>
    <w:p w14:paraId="3C852374" w14:textId="469CEB1A" w:rsidR="00CF1F04" w:rsidRDefault="00CF1F04" w:rsidP="00AD4450">
      <w:pPr>
        <w:pStyle w:val="NoSpacing"/>
      </w:pPr>
    </w:p>
    <w:p w14:paraId="0CF42ACD" w14:textId="31424CEF" w:rsidR="00CF1F04" w:rsidRDefault="00CF1F04" w:rsidP="00AD4450">
      <w:pPr>
        <w:pStyle w:val="NoSpacing"/>
      </w:pPr>
      <w:r w:rsidRPr="003D3F8F">
        <w:rPr>
          <w:position w:val="-24"/>
        </w:rPr>
        <w:object w:dxaOrig="5780" w:dyaOrig="660" w14:anchorId="0E1AB299">
          <v:shape id="_x0000_i1223" type="#_x0000_t75" style="width:289.25pt;height:32.85pt" o:ole="">
            <v:imagedata r:id="rId275" o:title=""/>
          </v:shape>
          <o:OLEObject Type="Embed" ProgID="Equation.DSMT4" ShapeID="_x0000_i1223" DrawAspect="Content" ObjectID="_1627465215" r:id="rId287"/>
        </w:object>
      </w:r>
    </w:p>
    <w:p w14:paraId="10A07BB3" w14:textId="4ADDB381" w:rsidR="00CF1F04" w:rsidRDefault="00CF1F04" w:rsidP="00AD4450">
      <w:pPr>
        <w:pStyle w:val="NoSpacing"/>
      </w:pPr>
    </w:p>
    <w:p w14:paraId="6934D419" w14:textId="5AADF022" w:rsidR="00030BFE" w:rsidRDefault="00C579DA" w:rsidP="00AD4450">
      <w:pPr>
        <w:pStyle w:val="NoSpacing"/>
      </w:pPr>
      <w:r>
        <w:t>and obtains,</w:t>
      </w:r>
    </w:p>
    <w:p w14:paraId="31CC3E95" w14:textId="363C41B1" w:rsidR="00C579DA" w:rsidRDefault="00C579DA" w:rsidP="00AD4450">
      <w:pPr>
        <w:pStyle w:val="NoSpacing"/>
      </w:pPr>
    </w:p>
    <w:p w14:paraId="40B0F75F" w14:textId="35564185" w:rsidR="00CF1F04" w:rsidRDefault="00940DDE" w:rsidP="00AD4450">
      <w:pPr>
        <w:pStyle w:val="NoSpacing"/>
      </w:pPr>
      <w:r w:rsidRPr="00940DDE">
        <w:rPr>
          <w:position w:val="-78"/>
        </w:rPr>
        <w:object w:dxaOrig="10040" w:dyaOrig="6840" w14:anchorId="361E2DB1">
          <v:shape id="_x0000_i1224" type="#_x0000_t75" style="width:502.1pt;height:342.3pt" o:ole="">
            <v:imagedata r:id="rId288" o:title=""/>
          </v:shape>
          <o:OLEObject Type="Embed" ProgID="Equation.DSMT4" ShapeID="_x0000_i1224" DrawAspect="Content" ObjectID="_1627465216" r:id="rId289"/>
        </w:object>
      </w:r>
    </w:p>
    <w:p w14:paraId="325D088F" w14:textId="56BE2E95" w:rsidR="00CF1F04" w:rsidRDefault="00227BA9" w:rsidP="00AD4450">
      <w:pPr>
        <w:pStyle w:val="NoSpacing"/>
      </w:pPr>
      <w:r>
        <w:t>So,</w:t>
      </w:r>
    </w:p>
    <w:p w14:paraId="590DF7BF" w14:textId="07E650A1" w:rsidR="00227BA9" w:rsidRDefault="00227BA9" w:rsidP="00AD4450">
      <w:pPr>
        <w:pStyle w:val="NoSpacing"/>
      </w:pPr>
    </w:p>
    <w:p w14:paraId="29AFD5BB" w14:textId="65C72DB0" w:rsidR="00227BA9" w:rsidRDefault="00227BA9" w:rsidP="00AD4450">
      <w:pPr>
        <w:pStyle w:val="NoSpacing"/>
      </w:pPr>
      <w:r w:rsidRPr="00227BA9">
        <w:rPr>
          <w:position w:val="-92"/>
        </w:rPr>
        <w:object w:dxaOrig="6280" w:dyaOrig="1960" w14:anchorId="0D9D7C32">
          <v:shape id="_x0000_i1225" type="#_x0000_t75" style="width:292.4pt;height:92.2pt" o:ole="">
            <v:imagedata r:id="rId290" o:title=""/>
          </v:shape>
          <o:OLEObject Type="Embed" ProgID="Equation.DSMT4" ShapeID="_x0000_i1225" DrawAspect="Content" ObjectID="_1627465217" r:id="rId291"/>
        </w:object>
      </w:r>
    </w:p>
    <w:p w14:paraId="2530B47F" w14:textId="588933C4" w:rsidR="00227BA9" w:rsidRDefault="00227BA9" w:rsidP="00AD4450">
      <w:pPr>
        <w:pStyle w:val="NoSpacing"/>
      </w:pPr>
    </w:p>
    <w:p w14:paraId="2293D8EC" w14:textId="6CC42BC9" w:rsidR="00227BA9" w:rsidRPr="00227BA9" w:rsidRDefault="00227BA9" w:rsidP="00AD4450">
      <w:pPr>
        <w:pStyle w:val="NoSpacing"/>
      </w:pPr>
      <w:r>
        <w:t>Which matches his result, except for the little cutoff he puts in there at T</w:t>
      </w:r>
      <w:r>
        <w:rPr>
          <w:vertAlign w:val="subscript"/>
        </w:rPr>
        <w:t>0</w:t>
      </w:r>
      <w:r>
        <w:t xml:space="preserve"> to keep it from blowing up.</w:t>
      </w:r>
      <w:r w:rsidR="000B7225">
        <w:t xml:space="preserve">  I suspect it fails at that point T = 0 because our partial fraction expansion thing failed at T = 0 too.  </w:t>
      </w:r>
    </w:p>
    <w:p w14:paraId="3923C4F5" w14:textId="77777777" w:rsidR="00227BA9" w:rsidRDefault="00227BA9" w:rsidP="00AD4450">
      <w:pPr>
        <w:pStyle w:val="NoSpacing"/>
      </w:pPr>
    </w:p>
    <w:p w14:paraId="51014E59" w14:textId="09772301" w:rsidR="00C579DA" w:rsidRDefault="00C579DA" w:rsidP="00AD4450">
      <w:pPr>
        <w:pStyle w:val="NoSpacing"/>
      </w:pPr>
      <w:r>
        <w:rPr>
          <w:noProof/>
        </w:rPr>
        <w:drawing>
          <wp:inline distT="0" distB="0" distL="0" distR="0" wp14:anchorId="17471045" wp14:editId="036B2F55">
            <wp:extent cx="2622014" cy="465711"/>
            <wp:effectExtent l="0" t="0" r="698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2"/>
                    <a:stretch>
                      <a:fillRect/>
                    </a:stretch>
                  </pic:blipFill>
                  <pic:spPr>
                    <a:xfrm>
                      <a:off x="0" y="0"/>
                      <a:ext cx="2652411" cy="471110"/>
                    </a:xfrm>
                    <a:prstGeom prst="rect">
                      <a:avLst/>
                    </a:prstGeom>
                  </pic:spPr>
                </pic:pic>
              </a:graphicData>
            </a:graphic>
          </wp:inline>
        </w:drawing>
      </w:r>
    </w:p>
    <w:p w14:paraId="3A869DBA" w14:textId="595DC388" w:rsidR="00A81DF2" w:rsidRDefault="00A81DF2" w:rsidP="00AD4450">
      <w:pPr>
        <w:pStyle w:val="NoSpacing"/>
      </w:pPr>
    </w:p>
    <w:p w14:paraId="285FB3DA" w14:textId="3BE58760" w:rsidR="00A81DF2" w:rsidRDefault="00A81DF2" w:rsidP="00AD4450">
      <w:pPr>
        <w:pStyle w:val="NoSpacing"/>
      </w:pPr>
      <w:r>
        <w:t>Once we have the density, then we can calculate the expectation of any linear statistic, A(T):</w:t>
      </w:r>
    </w:p>
    <w:p w14:paraId="6F874C82" w14:textId="348F00E0" w:rsidR="00A81DF2" w:rsidRDefault="00A81DF2" w:rsidP="00AD4450">
      <w:pPr>
        <w:pStyle w:val="NoSpacing"/>
      </w:pPr>
    </w:p>
    <w:p w14:paraId="6D216FB5" w14:textId="7FF1B0FA" w:rsidR="00A81DF2" w:rsidRDefault="00A81DF2" w:rsidP="00AD4450">
      <w:pPr>
        <w:pStyle w:val="NoSpacing"/>
      </w:pPr>
      <w:r w:rsidRPr="00A81DF2">
        <w:rPr>
          <w:position w:val="-28"/>
        </w:rPr>
        <w:object w:dxaOrig="1440" w:dyaOrig="540" w14:anchorId="10589CE8">
          <v:shape id="_x0000_i1226" type="#_x0000_t75" style="width:1in;height:27.15pt" o:ole="">
            <v:imagedata r:id="rId293" o:title=""/>
          </v:shape>
          <o:OLEObject Type="Embed" ProgID="Equation.DSMT4" ShapeID="_x0000_i1226" DrawAspect="Content" ObjectID="_1627465218" r:id="rId294"/>
        </w:object>
      </w:r>
    </w:p>
    <w:p w14:paraId="761F600D" w14:textId="2CB4CF08" w:rsidR="00A81DF2" w:rsidRDefault="00A81DF2" w:rsidP="00AD4450">
      <w:pPr>
        <w:pStyle w:val="NoSpacing"/>
      </w:pPr>
    </w:p>
    <w:p w14:paraId="2F772692" w14:textId="7AE29A7C" w:rsidR="00A81DF2" w:rsidRDefault="00A81DF2" w:rsidP="00AD4450">
      <w:pPr>
        <w:pStyle w:val="NoSpacing"/>
      </w:pPr>
      <w:r>
        <w:lastRenderedPageBreak/>
        <w:t>via:</w:t>
      </w:r>
    </w:p>
    <w:p w14:paraId="364C677A" w14:textId="2C2A7D47" w:rsidR="00A81DF2" w:rsidRDefault="00A81DF2" w:rsidP="00AD4450">
      <w:pPr>
        <w:pStyle w:val="NoSpacing"/>
      </w:pPr>
    </w:p>
    <w:p w14:paraId="7514CAFB" w14:textId="4DCE297C" w:rsidR="00A81DF2" w:rsidRDefault="00A81DF2" w:rsidP="00AD4450">
      <w:pPr>
        <w:pStyle w:val="NoSpacing"/>
      </w:pPr>
      <w:r w:rsidRPr="00A81DF2">
        <w:rPr>
          <w:position w:val="-16"/>
        </w:rPr>
        <w:object w:dxaOrig="1719" w:dyaOrig="440" w14:anchorId="5C480510">
          <v:shape id="_x0000_i1227" type="#_x0000_t75" style="width:85.9pt;height:22.1pt" o:ole="">
            <v:imagedata r:id="rId295" o:title=""/>
          </v:shape>
          <o:OLEObject Type="Embed" ProgID="Equation.DSMT4" ShapeID="_x0000_i1227" DrawAspect="Content" ObjectID="_1627465219" r:id="rId296"/>
        </w:object>
      </w:r>
    </w:p>
    <w:p w14:paraId="0F7D125B" w14:textId="77777777" w:rsidR="0087795E" w:rsidRDefault="0087795E" w:rsidP="00AD4450">
      <w:pPr>
        <w:pStyle w:val="NoSpacing"/>
      </w:pPr>
    </w:p>
    <w:p w14:paraId="6400FC4F" w14:textId="0864899D" w:rsidR="001F266E" w:rsidRPr="000154FE" w:rsidRDefault="001F266E" w:rsidP="001F266E">
      <w:pPr>
        <w:pStyle w:val="NoSpacing"/>
        <w:rPr>
          <w:b/>
          <w:sz w:val="24"/>
        </w:rPr>
      </w:pPr>
      <w:r w:rsidRPr="000154FE">
        <w:rPr>
          <w:b/>
          <w:sz w:val="24"/>
        </w:rPr>
        <w:t xml:space="preserve">Metallic </w:t>
      </w:r>
      <w:r>
        <w:rPr>
          <w:b/>
          <w:sz w:val="24"/>
        </w:rPr>
        <w:t xml:space="preserve">(Weak Localization) </w:t>
      </w:r>
      <w:r w:rsidRPr="000154FE">
        <w:rPr>
          <w:b/>
          <w:sz w:val="24"/>
        </w:rPr>
        <w:t>Regime</w:t>
      </w:r>
    </w:p>
    <w:p w14:paraId="1A9A3042" w14:textId="2386DFE4" w:rsidR="00DD2EB3" w:rsidRDefault="001F266E" w:rsidP="00AD4450">
      <w:pPr>
        <w:pStyle w:val="NoSpacing"/>
      </w:pPr>
      <w:r>
        <w:t>Now w</w:t>
      </w:r>
      <w:r w:rsidR="004A4F18">
        <w:t>e go back to the equations:</w:t>
      </w:r>
    </w:p>
    <w:p w14:paraId="0847EC9F" w14:textId="4A4D4B7B" w:rsidR="004A4F18" w:rsidRDefault="004A4F18" w:rsidP="00AD4450">
      <w:pPr>
        <w:pStyle w:val="NoSpacing"/>
      </w:pPr>
    </w:p>
    <w:p w14:paraId="12557E9C" w14:textId="74E6E0BD" w:rsidR="004A4F18" w:rsidRDefault="004A4F18" w:rsidP="00AD4450">
      <w:pPr>
        <w:pStyle w:val="NoSpacing"/>
      </w:pPr>
      <w:r>
        <w:rPr>
          <w:noProof/>
        </w:rPr>
        <w:drawing>
          <wp:inline distT="0" distB="0" distL="0" distR="0" wp14:anchorId="5848AA18" wp14:editId="76B2493C">
            <wp:extent cx="3382108" cy="1273349"/>
            <wp:effectExtent l="0" t="0" r="889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4"/>
                    <a:stretch>
                      <a:fillRect/>
                    </a:stretch>
                  </pic:blipFill>
                  <pic:spPr>
                    <a:xfrm>
                      <a:off x="0" y="0"/>
                      <a:ext cx="3426159" cy="1289934"/>
                    </a:xfrm>
                    <a:prstGeom prst="rect">
                      <a:avLst/>
                    </a:prstGeom>
                  </pic:spPr>
                </pic:pic>
              </a:graphicData>
            </a:graphic>
          </wp:inline>
        </w:drawing>
      </w:r>
    </w:p>
    <w:p w14:paraId="685CF8B9" w14:textId="5BB6915D" w:rsidR="00BE3E09" w:rsidRDefault="00BE3E09" w:rsidP="00AD4450">
      <w:pPr>
        <w:pStyle w:val="NoSpacing"/>
      </w:pPr>
    </w:p>
    <w:p w14:paraId="6A117CA6" w14:textId="33DE3CC3" w:rsidR="001C08D5" w:rsidRDefault="005175F5" w:rsidP="00AD4450">
      <w:pPr>
        <w:pStyle w:val="NoSpacing"/>
      </w:pPr>
      <w:r>
        <w:t>And we assume a perturbative expansion</w:t>
      </w:r>
      <w:r w:rsidR="000B7225">
        <w:t xml:space="preserve"> in inverse powers of the conductance.  The cumulants start at 0 because in the metallic regime, the electrons should behave diffusively, meaning the correlations are insignificant, or at least should only get smaller with smaller L.  </w:t>
      </w:r>
    </w:p>
    <w:p w14:paraId="6F734F51" w14:textId="35B6CE16" w:rsidR="000B7225" w:rsidRDefault="000B7225" w:rsidP="00AD4450">
      <w:pPr>
        <w:pStyle w:val="NoSpacing"/>
      </w:pPr>
    </w:p>
    <w:p w14:paraId="410CFEFA" w14:textId="0580388D" w:rsidR="000B7225" w:rsidRDefault="000872E7" w:rsidP="00AD4450">
      <w:pPr>
        <w:pStyle w:val="NoSpacing"/>
      </w:pPr>
      <w:r w:rsidRPr="000B7225">
        <w:rPr>
          <w:position w:val="-76"/>
        </w:rPr>
        <w:object w:dxaOrig="6880" w:dyaOrig="1640" w14:anchorId="41C28F76">
          <v:shape id="_x0000_i1228" type="#_x0000_t75" style="width:343.6pt;height:82.1pt" o:ole="" filled="t" fillcolor="#cfc">
            <v:imagedata r:id="rId297" o:title=""/>
          </v:shape>
          <o:OLEObject Type="Embed" ProgID="Equation.DSMT4" ShapeID="_x0000_i1228" DrawAspect="Content" ObjectID="_1627465220" r:id="rId298"/>
        </w:object>
      </w:r>
      <w:r w:rsidR="000B7225">
        <w:t xml:space="preserve"> </w:t>
      </w:r>
    </w:p>
    <w:p w14:paraId="6A8C8500" w14:textId="2BD73269" w:rsidR="005175F5" w:rsidRDefault="005175F5" w:rsidP="00AD4450">
      <w:pPr>
        <w:pStyle w:val="NoSpacing"/>
      </w:pPr>
    </w:p>
    <w:p w14:paraId="477FEF69" w14:textId="2622BA45" w:rsidR="00A45362" w:rsidRDefault="000B7225" w:rsidP="00AD4450">
      <w:pPr>
        <w:pStyle w:val="NoSpacing"/>
      </w:pPr>
      <w:r>
        <w:t xml:space="preserve">I think.  </w:t>
      </w:r>
      <w:r w:rsidR="00A45362">
        <w:t xml:space="preserve">And then to get the expansion of the moment, we can use the following formula: </w:t>
      </w:r>
    </w:p>
    <w:p w14:paraId="7CD46FCA" w14:textId="7CD19848" w:rsidR="00A45362" w:rsidRDefault="00A45362" w:rsidP="00AD4450">
      <w:pPr>
        <w:pStyle w:val="NoSpacing"/>
      </w:pPr>
    </w:p>
    <w:p w14:paraId="0FCC04C2" w14:textId="3ADBC1F5" w:rsidR="00A45362" w:rsidRDefault="00A45362" w:rsidP="00AD4450">
      <w:pPr>
        <w:pStyle w:val="NoSpacing"/>
      </w:pPr>
      <w:r w:rsidRPr="00A45362">
        <w:rPr>
          <w:position w:val="-14"/>
        </w:rPr>
        <w:object w:dxaOrig="2400" w:dyaOrig="400" w14:anchorId="58E6E88D">
          <v:shape id="_x0000_i1229" type="#_x0000_t75" style="width:120.65pt;height:20.2pt" o:ole="">
            <v:imagedata r:id="rId299" o:title=""/>
          </v:shape>
          <o:OLEObject Type="Embed" ProgID="Equation.DSMT4" ShapeID="_x0000_i1229" DrawAspect="Content" ObjectID="_1627465221" r:id="rId300"/>
        </w:object>
      </w:r>
    </w:p>
    <w:p w14:paraId="19286DC6" w14:textId="77777777" w:rsidR="00A45362" w:rsidRDefault="00A45362" w:rsidP="00AD4450">
      <w:pPr>
        <w:pStyle w:val="NoSpacing"/>
      </w:pPr>
    </w:p>
    <w:p w14:paraId="79B59EB6" w14:textId="12105F65" w:rsidR="005175F5" w:rsidRDefault="000B7225" w:rsidP="00AD4450">
      <w:pPr>
        <w:pStyle w:val="NoSpacing"/>
      </w:pPr>
      <w:r>
        <w:t>Then he plugs this into the equation for &lt;t</w:t>
      </w:r>
      <w:r>
        <w:rPr>
          <w:vertAlign w:val="subscript"/>
        </w:rPr>
        <w:t>1</w:t>
      </w:r>
      <w:r>
        <w:t>&gt;:</w:t>
      </w:r>
    </w:p>
    <w:p w14:paraId="0987FA22" w14:textId="4093A8D8" w:rsidR="000B7225" w:rsidRDefault="000B7225" w:rsidP="00AD4450">
      <w:pPr>
        <w:pStyle w:val="NoSpacing"/>
      </w:pPr>
    </w:p>
    <w:p w14:paraId="7BC12CAC" w14:textId="3E956509" w:rsidR="000B7225" w:rsidRDefault="00A45362" w:rsidP="00AD4450">
      <w:pPr>
        <w:pStyle w:val="NoSpacing"/>
      </w:pPr>
      <w:r w:rsidRPr="00A45362">
        <w:rPr>
          <w:position w:val="-66"/>
        </w:rPr>
        <w:object w:dxaOrig="3680" w:dyaOrig="1640" w14:anchorId="3C5B5EB1">
          <v:shape id="_x0000_i1230" type="#_x0000_t75" style="width:183.15pt;height:82.1pt" o:ole="">
            <v:imagedata r:id="rId301" o:title=""/>
          </v:shape>
          <o:OLEObject Type="Embed" ProgID="Equation.DSMT4" ShapeID="_x0000_i1230" DrawAspect="Content" ObjectID="_1627465222" r:id="rId302"/>
        </w:object>
      </w:r>
      <w:r w:rsidR="000B7225">
        <w:t xml:space="preserve"> </w:t>
      </w:r>
    </w:p>
    <w:p w14:paraId="0FC5EFAD" w14:textId="37887499" w:rsidR="00A45362" w:rsidRDefault="00A45362" w:rsidP="00AD4450">
      <w:pPr>
        <w:pStyle w:val="NoSpacing"/>
      </w:pPr>
    </w:p>
    <w:p w14:paraId="08EDE6A1" w14:textId="2DF6E0F6" w:rsidR="00A45362" w:rsidRDefault="00A45362" w:rsidP="00AD4450">
      <w:pPr>
        <w:pStyle w:val="NoSpacing"/>
      </w:pPr>
      <w:r>
        <w:t xml:space="preserve">Plugging our stuff in, keeping out to </w:t>
      </w:r>
      <w:r w:rsidR="00322D55">
        <w:t>1/(L+2</w:t>
      </w:r>
      <w:r w:rsidR="00322D55">
        <w:rPr>
          <w:rFonts w:ascii="Calibri" w:hAnsi="Calibri" w:cs="Calibri"/>
        </w:rPr>
        <w:t>ℓ</w:t>
      </w:r>
      <w:r w:rsidR="00322D55">
        <w:rPr>
          <w:vertAlign w:val="subscript"/>
        </w:rPr>
        <w:t>0</w:t>
      </w:r>
      <w:r w:rsidR="00322D55">
        <w:t>)</w:t>
      </w:r>
      <w:r w:rsidR="00322D55">
        <w:rPr>
          <w:vertAlign w:val="superscript"/>
        </w:rPr>
        <w:t>2</w:t>
      </w:r>
      <w:r w:rsidR="00322D55">
        <w:t xml:space="preserve"> order</w:t>
      </w:r>
      <w:r>
        <w:t>.</w:t>
      </w:r>
    </w:p>
    <w:p w14:paraId="0C4C1D81" w14:textId="5F14A498" w:rsidR="00A45362" w:rsidRDefault="00A45362" w:rsidP="00AD4450">
      <w:pPr>
        <w:pStyle w:val="NoSpacing"/>
      </w:pPr>
    </w:p>
    <w:p w14:paraId="35FB470B" w14:textId="06DB9C05" w:rsidR="00A45362" w:rsidRDefault="007F3E6D" w:rsidP="00AD4450">
      <w:pPr>
        <w:pStyle w:val="NoSpacing"/>
      </w:pPr>
      <w:r w:rsidRPr="00C978E1">
        <w:rPr>
          <w:position w:val="-82"/>
        </w:rPr>
        <w:object w:dxaOrig="7860" w:dyaOrig="1760" w14:anchorId="2C94A768">
          <v:shape id="_x0000_i1231" type="#_x0000_t75" style="width:391.6pt;height:87.8pt" o:ole="">
            <v:imagedata r:id="rId303" o:title=""/>
          </v:shape>
          <o:OLEObject Type="Embed" ProgID="Equation.DSMT4" ShapeID="_x0000_i1231" DrawAspect="Content" ObjectID="_1627465223" r:id="rId304"/>
        </w:object>
      </w:r>
    </w:p>
    <w:p w14:paraId="7416B179" w14:textId="25A356BC" w:rsidR="00C978E1" w:rsidRDefault="00C978E1" w:rsidP="00AD4450">
      <w:pPr>
        <w:pStyle w:val="NoSpacing"/>
      </w:pPr>
    </w:p>
    <w:p w14:paraId="064333CE" w14:textId="502DBA4B" w:rsidR="00C978E1" w:rsidRPr="000B7225" w:rsidRDefault="00C978E1" w:rsidP="00AD4450">
      <w:pPr>
        <w:pStyle w:val="NoSpacing"/>
      </w:pPr>
      <w:r>
        <w:t>Equating coefficients:</w:t>
      </w:r>
    </w:p>
    <w:p w14:paraId="629462AE" w14:textId="719A8A1F" w:rsidR="00807DB6" w:rsidRDefault="00807DB6" w:rsidP="00AD4450">
      <w:pPr>
        <w:pStyle w:val="NoSpacing"/>
      </w:pPr>
    </w:p>
    <w:p w14:paraId="50B1AA17" w14:textId="16DE0555" w:rsidR="00807DB6" w:rsidRDefault="007F3E6D" w:rsidP="00AD4450">
      <w:pPr>
        <w:pStyle w:val="NoSpacing"/>
      </w:pPr>
      <w:r w:rsidRPr="00C978E1">
        <w:rPr>
          <w:position w:val="-32"/>
        </w:rPr>
        <w:object w:dxaOrig="1219" w:dyaOrig="740" w14:anchorId="40551C3D">
          <v:shape id="_x0000_i1232" type="#_x0000_t75" style="width:61.25pt;height:36.65pt" o:ole="">
            <v:imagedata r:id="rId305" o:title=""/>
          </v:shape>
          <o:OLEObject Type="Embed" ProgID="Equation.DSMT4" ShapeID="_x0000_i1232" DrawAspect="Content" ObjectID="_1627465224" r:id="rId306"/>
        </w:object>
      </w:r>
    </w:p>
    <w:p w14:paraId="5E7F403B" w14:textId="52CFF3AB" w:rsidR="007F3E6D" w:rsidRDefault="007F3E6D" w:rsidP="00AD4450">
      <w:pPr>
        <w:pStyle w:val="NoSpacing"/>
      </w:pPr>
    </w:p>
    <w:p w14:paraId="61341D38" w14:textId="435C8217" w:rsidR="007F3E6D" w:rsidRDefault="007F3E6D" w:rsidP="00AD4450">
      <w:pPr>
        <w:pStyle w:val="NoSpacing"/>
        <w:rPr>
          <w:rFonts w:ascii="Calibri" w:hAnsi="Calibri" w:cs="Calibri"/>
        </w:rPr>
      </w:pPr>
      <w:r>
        <w:t xml:space="preserve">Recalling </w:t>
      </w:r>
      <w:r>
        <w:rPr>
          <w:rFonts w:ascii="Calibri" w:hAnsi="Calibri" w:cs="Calibri"/>
        </w:rPr>
        <w:t>the formulas for the α</w:t>
      </w:r>
      <w:r>
        <w:rPr>
          <w:rFonts w:ascii="Calibri" w:hAnsi="Calibri" w:cs="Calibri"/>
          <w:vertAlign w:val="subscript"/>
        </w:rPr>
        <w:t>n</w:t>
      </w:r>
      <w:r>
        <w:rPr>
          <w:rFonts w:ascii="Calibri" w:hAnsi="Calibri" w:cs="Calibri"/>
        </w:rPr>
        <w:t xml:space="preserve"> = (2n-2)!!/(2n-1)!!, we have α</w:t>
      </w:r>
      <w:r>
        <w:rPr>
          <w:rFonts w:ascii="Calibri" w:hAnsi="Calibri" w:cs="Calibri"/>
          <w:vertAlign w:val="subscript"/>
        </w:rPr>
        <w:t>1</w:t>
      </w:r>
      <w:r>
        <w:rPr>
          <w:rFonts w:ascii="Calibri" w:hAnsi="Calibri" w:cs="Calibri"/>
        </w:rPr>
        <w:t xml:space="preserve"> = 1, α</w:t>
      </w:r>
      <w:r>
        <w:rPr>
          <w:rFonts w:ascii="Calibri" w:hAnsi="Calibri" w:cs="Calibri"/>
          <w:vertAlign w:val="subscript"/>
        </w:rPr>
        <w:t>2</w:t>
      </w:r>
      <w:r>
        <w:rPr>
          <w:rFonts w:ascii="Calibri" w:hAnsi="Calibri" w:cs="Calibri"/>
        </w:rPr>
        <w:t xml:space="preserve"> = 2/3, and so β</w:t>
      </w:r>
      <w:r>
        <w:rPr>
          <w:rFonts w:ascii="Calibri" w:hAnsi="Calibri" w:cs="Calibri"/>
          <w:vertAlign w:val="subscript"/>
        </w:rPr>
        <w:t>1</w:t>
      </w:r>
      <w:r>
        <w:rPr>
          <w:rFonts w:ascii="Calibri" w:hAnsi="Calibri" w:cs="Calibri"/>
        </w:rPr>
        <w:t xml:space="preserve"> = -1/3, which he cites as the known first order correction to the conductance in the Q1D limit.  Next he proceeds to the variance, to see if we can get the UCF.  This would be &lt;t</w:t>
      </w:r>
      <w:r>
        <w:rPr>
          <w:rFonts w:ascii="Calibri" w:hAnsi="Calibri" w:cs="Calibri"/>
          <w:vertAlign w:val="subscript"/>
        </w:rPr>
        <w:t>1</w:t>
      </w:r>
      <w:r>
        <w:rPr>
          <w:rFonts w:ascii="Calibri" w:hAnsi="Calibri" w:cs="Calibri"/>
          <w:vertAlign w:val="superscript"/>
        </w:rPr>
        <w:t>2</w:t>
      </w:r>
      <w:r>
        <w:rPr>
          <w:rFonts w:ascii="Calibri" w:hAnsi="Calibri" w:cs="Calibri"/>
        </w:rPr>
        <w:t>&gt;</w:t>
      </w:r>
      <w:r>
        <w:rPr>
          <w:rFonts w:ascii="Calibri" w:hAnsi="Calibri" w:cs="Calibri"/>
          <w:vertAlign w:val="subscript"/>
        </w:rPr>
        <w:t>c</w:t>
      </w:r>
      <w:r>
        <w:rPr>
          <w:rFonts w:ascii="Calibri" w:hAnsi="Calibri" w:cs="Calibri"/>
        </w:rPr>
        <w:t xml:space="preserve">.  </w:t>
      </w:r>
      <w:r w:rsidR="001B5045">
        <w:rPr>
          <w:rFonts w:ascii="Calibri" w:hAnsi="Calibri" w:cs="Calibri"/>
        </w:rPr>
        <w:t>We have to go back to the ∂Θ/∂L equation to work an equation for ∂&lt;t</w:t>
      </w:r>
      <w:r w:rsidR="001B5045">
        <w:rPr>
          <w:rFonts w:ascii="Calibri" w:hAnsi="Calibri" w:cs="Calibri"/>
          <w:vertAlign w:val="subscript"/>
        </w:rPr>
        <w:t>1</w:t>
      </w:r>
      <w:r w:rsidR="001B5045">
        <w:rPr>
          <w:rFonts w:ascii="Calibri" w:hAnsi="Calibri" w:cs="Calibri"/>
          <w:vertAlign w:val="superscript"/>
        </w:rPr>
        <w:t>2</w:t>
      </w:r>
      <w:r w:rsidR="001B5045">
        <w:rPr>
          <w:rFonts w:ascii="Calibri" w:hAnsi="Calibri" w:cs="Calibri"/>
        </w:rPr>
        <w:t>&gt;</w:t>
      </w:r>
      <w:r w:rsidR="001B5045">
        <w:rPr>
          <w:rFonts w:ascii="Calibri" w:hAnsi="Calibri" w:cs="Calibri"/>
          <w:vertAlign w:val="subscript"/>
        </w:rPr>
        <w:t>c</w:t>
      </w:r>
      <w:r w:rsidR="001B5045">
        <w:rPr>
          <w:rFonts w:ascii="Calibri" w:hAnsi="Calibri" w:cs="Calibri"/>
        </w:rPr>
        <w:t>/∂L.  And he says this is what we get:</w:t>
      </w:r>
    </w:p>
    <w:p w14:paraId="4EF7769C" w14:textId="068E18BD" w:rsidR="001B5045" w:rsidRDefault="001B5045" w:rsidP="00AD4450">
      <w:pPr>
        <w:pStyle w:val="NoSpacing"/>
        <w:rPr>
          <w:rFonts w:ascii="Calibri" w:hAnsi="Calibri" w:cs="Calibri"/>
        </w:rPr>
      </w:pPr>
    </w:p>
    <w:p w14:paraId="1457CAE0" w14:textId="27C54C47" w:rsidR="001B5045" w:rsidRPr="001B5045" w:rsidRDefault="001B5045" w:rsidP="00AD4450">
      <w:pPr>
        <w:pStyle w:val="NoSpacing"/>
        <w:rPr>
          <w:rFonts w:ascii="Calibri" w:hAnsi="Calibri" w:cs="Calibri"/>
        </w:rPr>
      </w:pPr>
      <w:r w:rsidRPr="001B5045">
        <w:rPr>
          <w:rFonts w:ascii="Calibri" w:hAnsi="Calibri" w:cs="Calibri"/>
          <w:position w:val="-24"/>
        </w:rPr>
        <w:object w:dxaOrig="5560" w:dyaOrig="740" w14:anchorId="587F53F9">
          <v:shape id="_x0000_i1233" type="#_x0000_t75" style="width:276.65pt;height:36.65pt" o:ole="">
            <v:imagedata r:id="rId307" o:title=""/>
          </v:shape>
          <o:OLEObject Type="Embed" ProgID="Equation.DSMT4" ShapeID="_x0000_i1233" DrawAspect="Content" ObjectID="_1627465225" r:id="rId308"/>
        </w:object>
      </w:r>
    </w:p>
    <w:p w14:paraId="3EC40988" w14:textId="7D73A899" w:rsidR="007F3E6D" w:rsidRDefault="007F3E6D" w:rsidP="00AD4450">
      <w:pPr>
        <w:pStyle w:val="NoSpacing"/>
        <w:rPr>
          <w:rFonts w:ascii="Calibri" w:hAnsi="Calibri" w:cs="Calibri"/>
        </w:rPr>
      </w:pPr>
    </w:p>
    <w:p w14:paraId="5917F243" w14:textId="09636505" w:rsidR="001B5045" w:rsidRDefault="001B5045" w:rsidP="00AD4450">
      <w:pPr>
        <w:pStyle w:val="NoSpacing"/>
        <w:rPr>
          <w:rFonts w:ascii="Calibri" w:hAnsi="Calibri" w:cs="Calibri"/>
        </w:rPr>
      </w:pPr>
      <w:r>
        <w:rPr>
          <w:rFonts w:ascii="Calibri" w:hAnsi="Calibri" w:cs="Calibri"/>
        </w:rPr>
        <w:t>Plugging stuff in again, but just focusing on the lowest power</w:t>
      </w:r>
      <w:r w:rsidR="00322D55">
        <w:rPr>
          <w:rFonts w:ascii="Calibri" w:hAnsi="Calibri" w:cs="Calibri"/>
        </w:rPr>
        <w:t xml:space="preserve">, </w:t>
      </w:r>
      <w:r w:rsidR="00322D55">
        <w:t>1/(L+2</w:t>
      </w:r>
      <w:r w:rsidR="00322D55">
        <w:rPr>
          <w:rFonts w:ascii="Calibri" w:hAnsi="Calibri" w:cs="Calibri"/>
        </w:rPr>
        <w:t>ℓ</w:t>
      </w:r>
      <w:r w:rsidR="00322D55">
        <w:rPr>
          <w:vertAlign w:val="subscript"/>
        </w:rPr>
        <w:t>0</w:t>
      </w:r>
      <w:r w:rsidR="00322D55">
        <w:t>)</w:t>
      </w:r>
      <w:r w:rsidR="00322D55">
        <w:rPr>
          <w:vertAlign w:val="superscript"/>
        </w:rPr>
        <w:t>2</w:t>
      </w:r>
      <w:r w:rsidR="00322D55">
        <w:t>, again</w:t>
      </w:r>
      <w:r>
        <w:rPr>
          <w:rFonts w:ascii="Calibri" w:hAnsi="Calibri" w:cs="Calibri"/>
        </w:rPr>
        <w:t>,</w:t>
      </w:r>
    </w:p>
    <w:p w14:paraId="3B28EAFE" w14:textId="650FFBDE" w:rsidR="001B5045" w:rsidRDefault="001B5045" w:rsidP="00AD4450">
      <w:pPr>
        <w:pStyle w:val="NoSpacing"/>
        <w:rPr>
          <w:rFonts w:ascii="Calibri" w:hAnsi="Calibri" w:cs="Calibri"/>
        </w:rPr>
      </w:pPr>
    </w:p>
    <w:p w14:paraId="313E4EC3" w14:textId="23B59B52" w:rsidR="001B5045" w:rsidRDefault="00CD059E" w:rsidP="00AD4450">
      <w:pPr>
        <w:pStyle w:val="NoSpacing"/>
        <w:rPr>
          <w:rFonts w:ascii="Calibri" w:hAnsi="Calibri" w:cs="Calibri"/>
        </w:rPr>
      </w:pPr>
      <w:r w:rsidRPr="001B5045">
        <w:rPr>
          <w:rFonts w:ascii="Calibri" w:hAnsi="Calibri" w:cs="Calibri"/>
          <w:position w:val="-64"/>
        </w:rPr>
        <w:object w:dxaOrig="4959" w:dyaOrig="1400" w14:anchorId="76336E51">
          <v:shape id="_x0000_i1234" type="#_x0000_t75" style="width:248.2pt;height:69.45pt" o:ole="">
            <v:imagedata r:id="rId309" o:title=""/>
          </v:shape>
          <o:OLEObject Type="Embed" ProgID="Equation.DSMT4" ShapeID="_x0000_i1234" DrawAspect="Content" ObjectID="_1627465226" r:id="rId310"/>
        </w:object>
      </w:r>
    </w:p>
    <w:p w14:paraId="12E4B52A" w14:textId="77777777" w:rsidR="001B5045" w:rsidRDefault="001B5045" w:rsidP="00AD4450">
      <w:pPr>
        <w:pStyle w:val="NoSpacing"/>
        <w:rPr>
          <w:rFonts w:ascii="Calibri" w:hAnsi="Calibri" w:cs="Calibri"/>
        </w:rPr>
      </w:pPr>
    </w:p>
    <w:p w14:paraId="74D944C4" w14:textId="0AC7EE96" w:rsidR="00ED2C94" w:rsidRDefault="00CD059E" w:rsidP="00AD4450">
      <w:pPr>
        <w:pStyle w:val="NoSpacing"/>
        <w:rPr>
          <w:rFonts w:ascii="Calibri" w:hAnsi="Calibri" w:cs="Calibri"/>
        </w:rPr>
      </w:pPr>
      <w:r>
        <w:rPr>
          <w:rFonts w:ascii="Calibri" w:hAnsi="Calibri" w:cs="Calibri"/>
        </w:rPr>
        <w:t>Neato</w:t>
      </w:r>
      <w:r w:rsidR="00ED2C94">
        <w:rPr>
          <w:rFonts w:ascii="Calibri" w:hAnsi="Calibri" w:cs="Calibri"/>
        </w:rPr>
        <w:t>!  Now if we want the WL corrections to any statistic, we will have to, in general, work out all the β’s for the &lt;t</w:t>
      </w:r>
      <w:r w:rsidR="00ED2C94">
        <w:rPr>
          <w:rFonts w:ascii="Calibri" w:hAnsi="Calibri" w:cs="Calibri"/>
          <w:vertAlign w:val="subscript"/>
        </w:rPr>
        <w:t>n</w:t>
      </w:r>
      <w:r w:rsidR="00ED2C94">
        <w:rPr>
          <w:rFonts w:ascii="Calibri" w:hAnsi="Calibri" w:cs="Calibri"/>
        </w:rPr>
        <w:t>&gt;’s.  So he goes back to the equation:</w:t>
      </w:r>
    </w:p>
    <w:p w14:paraId="3318AC36" w14:textId="5493648A" w:rsidR="00ED2C94" w:rsidRDefault="00ED2C94" w:rsidP="00AD4450">
      <w:pPr>
        <w:pStyle w:val="NoSpacing"/>
        <w:rPr>
          <w:rFonts w:ascii="Calibri" w:hAnsi="Calibri" w:cs="Calibri"/>
        </w:rPr>
      </w:pPr>
    </w:p>
    <w:p w14:paraId="3584E291" w14:textId="69E28266" w:rsidR="00ED2C94" w:rsidRPr="00ED2C94" w:rsidRDefault="00ED2C94" w:rsidP="00AD4450">
      <w:pPr>
        <w:pStyle w:val="NoSpacing"/>
        <w:rPr>
          <w:rFonts w:ascii="Calibri" w:hAnsi="Calibri" w:cs="Calibri"/>
        </w:rPr>
      </w:pPr>
      <w:r>
        <w:rPr>
          <w:noProof/>
        </w:rPr>
        <w:drawing>
          <wp:inline distT="0" distB="0" distL="0" distR="0" wp14:anchorId="31B1630A" wp14:editId="7D314441">
            <wp:extent cx="3382108" cy="1273349"/>
            <wp:effectExtent l="0" t="0" r="889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4"/>
                    <a:stretch>
                      <a:fillRect/>
                    </a:stretch>
                  </pic:blipFill>
                  <pic:spPr>
                    <a:xfrm>
                      <a:off x="0" y="0"/>
                      <a:ext cx="3426159" cy="1289934"/>
                    </a:xfrm>
                    <a:prstGeom prst="rect">
                      <a:avLst/>
                    </a:prstGeom>
                  </pic:spPr>
                </pic:pic>
              </a:graphicData>
            </a:graphic>
          </wp:inline>
        </w:drawing>
      </w:r>
    </w:p>
    <w:p w14:paraId="44BF721C" w14:textId="6690F88F" w:rsidR="00807DB6" w:rsidRDefault="00807DB6" w:rsidP="00AD4450">
      <w:pPr>
        <w:pStyle w:val="NoSpacing"/>
      </w:pPr>
    </w:p>
    <w:p w14:paraId="629C7045" w14:textId="05FCA76F" w:rsidR="00ED2C94" w:rsidRDefault="0082322E" w:rsidP="00AD4450">
      <w:pPr>
        <w:pStyle w:val="NoSpacing"/>
      </w:pPr>
      <w:r>
        <w:t>And plugs in the expansions, probably:</w:t>
      </w:r>
    </w:p>
    <w:p w14:paraId="0674F93B" w14:textId="508A077A" w:rsidR="00ED2C94" w:rsidRDefault="00ED2C94" w:rsidP="00AD4450">
      <w:pPr>
        <w:pStyle w:val="NoSpacing"/>
      </w:pPr>
    </w:p>
    <w:p w14:paraId="5A4DB241" w14:textId="48B00D63" w:rsidR="00ED2C94" w:rsidRDefault="0082322E" w:rsidP="00AD4450">
      <w:pPr>
        <w:pStyle w:val="NoSpacing"/>
      </w:pPr>
      <w:r w:rsidRPr="00E17170">
        <w:rPr>
          <w:position w:val="-76"/>
        </w:rPr>
        <w:object w:dxaOrig="6880" w:dyaOrig="1640" w14:anchorId="3FA50ECC">
          <v:shape id="_x0000_i1235" type="#_x0000_t75" style="width:343.6pt;height:82.1pt" o:ole="">
            <v:imagedata r:id="rId311" o:title=""/>
          </v:shape>
          <o:OLEObject Type="Embed" ProgID="Equation.DSMT4" ShapeID="_x0000_i1235" DrawAspect="Content" ObjectID="_1627465227" r:id="rId312"/>
        </w:object>
      </w:r>
    </w:p>
    <w:p w14:paraId="24FE746B" w14:textId="50C50476" w:rsidR="0082322E" w:rsidRDefault="0082322E" w:rsidP="00AD4450">
      <w:pPr>
        <w:pStyle w:val="NoSpacing"/>
      </w:pPr>
    </w:p>
    <w:p w14:paraId="314909AC" w14:textId="6A73DE0F" w:rsidR="0082322E" w:rsidRDefault="0082322E" w:rsidP="00AD4450">
      <w:pPr>
        <w:pStyle w:val="NoSpacing"/>
      </w:pPr>
      <w:r>
        <w:t xml:space="preserve">So, going out to </w:t>
      </w:r>
      <w:r w:rsidR="00322D55">
        <w:t>1/(L+2</w:t>
      </w:r>
      <w:r w:rsidR="00322D55">
        <w:rPr>
          <w:rFonts w:ascii="Calibri" w:hAnsi="Calibri" w:cs="Calibri"/>
        </w:rPr>
        <w:t>ℓ</w:t>
      </w:r>
      <w:r w:rsidR="00322D55">
        <w:rPr>
          <w:vertAlign w:val="subscript"/>
        </w:rPr>
        <w:t>0</w:t>
      </w:r>
      <w:r w:rsidR="00322D55">
        <w:t>) order this time</w:t>
      </w:r>
      <w:r>
        <w:t>:</w:t>
      </w:r>
    </w:p>
    <w:p w14:paraId="66E4990D" w14:textId="77777777" w:rsidR="0082322E" w:rsidRDefault="0082322E" w:rsidP="00AD4450">
      <w:pPr>
        <w:pStyle w:val="NoSpacing"/>
      </w:pPr>
    </w:p>
    <w:p w14:paraId="11099506" w14:textId="1F9D81E7" w:rsidR="0082322E" w:rsidRDefault="00322D55" w:rsidP="00AD4450">
      <w:pPr>
        <w:pStyle w:val="NoSpacing"/>
      </w:pPr>
      <w:r w:rsidRPr="00322D55">
        <w:rPr>
          <w:position w:val="-126"/>
        </w:rPr>
        <w:object w:dxaOrig="7380" w:dyaOrig="2540" w14:anchorId="7B4D3330">
          <v:shape id="_x0000_i1236" type="#_x0000_t75" style="width:369.45pt;height:127.6pt" o:ole="">
            <v:imagedata r:id="rId313" o:title=""/>
          </v:shape>
          <o:OLEObject Type="Embed" ProgID="Equation.DSMT4" ShapeID="_x0000_i1236" DrawAspect="Content" ObjectID="_1627465228" r:id="rId314"/>
        </w:object>
      </w:r>
    </w:p>
    <w:p w14:paraId="788D3D60" w14:textId="5D78907F" w:rsidR="00322D55" w:rsidRDefault="00322D55" w:rsidP="00AD4450">
      <w:pPr>
        <w:pStyle w:val="NoSpacing"/>
      </w:pPr>
    </w:p>
    <w:p w14:paraId="754C4574" w14:textId="505492BC" w:rsidR="00322D55" w:rsidRDefault="00322D55" w:rsidP="00AD4450">
      <w:pPr>
        <w:pStyle w:val="NoSpacing"/>
      </w:pPr>
      <w:r>
        <w:t>And,</w:t>
      </w:r>
    </w:p>
    <w:p w14:paraId="578E0665" w14:textId="7E983132" w:rsidR="00322D55" w:rsidRDefault="00322D55" w:rsidP="00AD4450">
      <w:pPr>
        <w:pStyle w:val="NoSpacing"/>
      </w:pPr>
    </w:p>
    <w:p w14:paraId="2FA44992" w14:textId="01D9C012" w:rsidR="00322D55" w:rsidRDefault="00322D55" w:rsidP="00AD4450">
      <w:pPr>
        <w:pStyle w:val="NoSpacing"/>
      </w:pPr>
      <w:r w:rsidRPr="00322D55">
        <w:rPr>
          <w:position w:val="-130"/>
        </w:rPr>
        <w:object w:dxaOrig="7460" w:dyaOrig="2659" w14:anchorId="1E6503B4">
          <v:shape id="_x0000_i1237" type="#_x0000_t75" style="width:373.25pt;height:133.25pt" o:ole="">
            <v:imagedata r:id="rId315" o:title=""/>
          </v:shape>
          <o:OLEObject Type="Embed" ProgID="Equation.DSMT4" ShapeID="_x0000_i1237" DrawAspect="Content" ObjectID="_1627465229" r:id="rId316"/>
        </w:object>
      </w:r>
    </w:p>
    <w:p w14:paraId="19AA280A" w14:textId="77777777" w:rsidR="00121A1A" w:rsidRDefault="00121A1A" w:rsidP="00AD4450">
      <w:pPr>
        <w:pStyle w:val="NoSpacing"/>
      </w:pPr>
    </w:p>
    <w:p w14:paraId="5505006D" w14:textId="3BEE37D4" w:rsidR="00AD7FE4" w:rsidRDefault="00AD7FE4" w:rsidP="00AD4450">
      <w:pPr>
        <w:pStyle w:val="NoSpacing"/>
      </w:pPr>
    </w:p>
    <w:p w14:paraId="3CE09EE0" w14:textId="57262289" w:rsidR="00AD7FE4" w:rsidRDefault="00AD7FE4" w:rsidP="00AD4450">
      <w:pPr>
        <w:pStyle w:val="NoSpacing"/>
      </w:pPr>
      <w:r>
        <w:t xml:space="preserve">And we get the following two sets of equations.  </w:t>
      </w:r>
    </w:p>
    <w:p w14:paraId="14CBF441" w14:textId="77777777" w:rsidR="0082322E" w:rsidRDefault="0082322E" w:rsidP="00AD4450">
      <w:pPr>
        <w:pStyle w:val="NoSpacing"/>
      </w:pPr>
    </w:p>
    <w:p w14:paraId="638CE46B" w14:textId="27CB9851" w:rsidR="00ED2C94" w:rsidRDefault="00AD7FE4" w:rsidP="00AD4450">
      <w:pPr>
        <w:pStyle w:val="NoSpacing"/>
      </w:pPr>
      <w:r w:rsidRPr="00AD7FE4">
        <w:rPr>
          <w:position w:val="-62"/>
        </w:rPr>
        <w:object w:dxaOrig="7040" w:dyaOrig="1359" w14:anchorId="09810A66">
          <v:shape id="_x0000_i1238" type="#_x0000_t75" style="width:352.4pt;height:68.2pt" o:ole="">
            <v:imagedata r:id="rId317" o:title=""/>
          </v:shape>
          <o:OLEObject Type="Embed" ProgID="Equation.DSMT4" ShapeID="_x0000_i1238" DrawAspect="Content" ObjectID="_1627465230" r:id="rId318"/>
        </w:object>
      </w:r>
    </w:p>
    <w:p w14:paraId="489F2A2D" w14:textId="1D21D685" w:rsidR="00AD7FE4" w:rsidRDefault="00AD7FE4" w:rsidP="00AD4450">
      <w:pPr>
        <w:pStyle w:val="NoSpacing"/>
      </w:pPr>
    </w:p>
    <w:p w14:paraId="362F5B72" w14:textId="7EEAECD7" w:rsidR="00AD7FE4" w:rsidRDefault="00AD7FE4" w:rsidP="00AD4450">
      <w:pPr>
        <w:pStyle w:val="NoSpacing"/>
      </w:pPr>
      <w:r>
        <w:t>Note how the first equation is the same as we had before.  This time it emerges ‘naturally’ as the lowest order term in the equation, which justifies ex post facto our previous neglect of those first two terms.  The last equation simplifies to:</w:t>
      </w:r>
    </w:p>
    <w:p w14:paraId="158CFE6D" w14:textId="5D095B0F" w:rsidR="00AD7FE4" w:rsidRDefault="00AD7FE4" w:rsidP="00AD4450">
      <w:pPr>
        <w:pStyle w:val="NoSpacing"/>
      </w:pPr>
    </w:p>
    <w:p w14:paraId="4AF748E2" w14:textId="707D58D9" w:rsidR="00AD7FE4" w:rsidRDefault="00AD7FE4" w:rsidP="00AD4450">
      <w:pPr>
        <w:pStyle w:val="NoSpacing"/>
      </w:pPr>
      <w:r w:rsidRPr="00AD7FE4">
        <w:rPr>
          <w:position w:val="-28"/>
        </w:rPr>
        <w:object w:dxaOrig="5120" w:dyaOrig="680" w14:anchorId="50482707">
          <v:shape id="_x0000_i1239" type="#_x0000_t75" style="width:256.4pt;height:33.45pt" o:ole="">
            <v:imagedata r:id="rId319" o:title=""/>
          </v:shape>
          <o:OLEObject Type="Embed" ProgID="Equation.DSMT4" ShapeID="_x0000_i1239" DrawAspect="Content" ObjectID="_1627465231" r:id="rId320"/>
        </w:object>
      </w:r>
    </w:p>
    <w:p w14:paraId="13C666C9" w14:textId="3D61DA80" w:rsidR="00AD7FE4" w:rsidRDefault="00AD7FE4" w:rsidP="00AD4450">
      <w:pPr>
        <w:pStyle w:val="NoSpacing"/>
      </w:pPr>
    </w:p>
    <w:p w14:paraId="6E084427" w14:textId="778AA0D9" w:rsidR="00AD7FE4" w:rsidRDefault="00AD7FE4" w:rsidP="00AD4450">
      <w:pPr>
        <w:pStyle w:val="NoSpacing"/>
      </w:pPr>
      <w:r>
        <w:t>But he has a (+) sign on the last term, whereas I have a (-).   Hmmm…  Anyway, he reduces it to:</w:t>
      </w:r>
    </w:p>
    <w:p w14:paraId="1C49A9E8" w14:textId="5107F389" w:rsidR="00AD7FE4" w:rsidRDefault="00AD7FE4" w:rsidP="00AD4450">
      <w:pPr>
        <w:pStyle w:val="NoSpacing"/>
      </w:pPr>
    </w:p>
    <w:p w14:paraId="3916A8D6" w14:textId="0E92E0A1" w:rsidR="00AD7FE4" w:rsidRDefault="00AD7FE4" w:rsidP="00AD4450">
      <w:pPr>
        <w:pStyle w:val="NoSpacing"/>
      </w:pPr>
      <w:r>
        <w:rPr>
          <w:noProof/>
        </w:rPr>
        <w:drawing>
          <wp:inline distT="0" distB="0" distL="0" distR="0" wp14:anchorId="33C02A3A" wp14:editId="1BF66899">
            <wp:extent cx="2168639" cy="517793"/>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1"/>
                    <a:stretch>
                      <a:fillRect/>
                    </a:stretch>
                  </pic:blipFill>
                  <pic:spPr>
                    <a:xfrm>
                      <a:off x="0" y="0"/>
                      <a:ext cx="2259533" cy="539495"/>
                    </a:xfrm>
                    <a:prstGeom prst="rect">
                      <a:avLst/>
                    </a:prstGeom>
                  </pic:spPr>
                </pic:pic>
              </a:graphicData>
            </a:graphic>
          </wp:inline>
        </w:drawing>
      </w:r>
    </w:p>
    <w:p w14:paraId="2F648BD2" w14:textId="3F54B2B5" w:rsidR="00322D55" w:rsidRDefault="00322D55" w:rsidP="00AD4450">
      <w:pPr>
        <w:pStyle w:val="NoSpacing"/>
      </w:pPr>
    </w:p>
    <w:p w14:paraId="79808C2C" w14:textId="78FB92CA" w:rsidR="00AD7FE4" w:rsidRDefault="00AD7FE4" w:rsidP="00AD4450">
      <w:pPr>
        <w:pStyle w:val="NoSpacing"/>
      </w:pPr>
      <w:r>
        <w:t xml:space="preserve">Remember we know what the </w:t>
      </w:r>
      <w:r>
        <w:rPr>
          <w:rFonts w:ascii="Calibri" w:hAnsi="Calibri" w:cs="Calibri"/>
        </w:rPr>
        <w:t>α</w:t>
      </w:r>
      <w:r>
        <w:t xml:space="preserve">’s are.  So we just have to solve for </w:t>
      </w:r>
      <w:r>
        <w:rPr>
          <w:rFonts w:ascii="Calibri" w:hAnsi="Calibri" w:cs="Calibri"/>
        </w:rPr>
        <w:t>β</w:t>
      </w:r>
      <w:r>
        <w:t xml:space="preserve">’s.  He introduces another generating function – again basically a Z-transform.  </w:t>
      </w:r>
    </w:p>
    <w:p w14:paraId="663B4A30" w14:textId="0B9A088E" w:rsidR="00447450" w:rsidRDefault="00447450" w:rsidP="00AD4450">
      <w:pPr>
        <w:pStyle w:val="NoSpacing"/>
      </w:pPr>
    </w:p>
    <w:p w14:paraId="2F46DF64" w14:textId="2FFD1565" w:rsidR="00447450" w:rsidRDefault="00447450" w:rsidP="00AD4450">
      <w:pPr>
        <w:pStyle w:val="NoSpacing"/>
      </w:pPr>
      <w:r>
        <w:rPr>
          <w:noProof/>
        </w:rPr>
        <w:drawing>
          <wp:inline distT="0" distB="0" distL="0" distR="0" wp14:anchorId="1B2A9032" wp14:editId="56090CEB">
            <wp:extent cx="1536853" cy="225062"/>
            <wp:effectExtent l="0" t="0" r="635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2"/>
                    <a:stretch>
                      <a:fillRect/>
                    </a:stretch>
                  </pic:blipFill>
                  <pic:spPr>
                    <a:xfrm>
                      <a:off x="0" y="0"/>
                      <a:ext cx="1603348" cy="234800"/>
                    </a:xfrm>
                    <a:prstGeom prst="rect">
                      <a:avLst/>
                    </a:prstGeom>
                  </pic:spPr>
                </pic:pic>
              </a:graphicData>
            </a:graphic>
          </wp:inline>
        </w:drawing>
      </w:r>
    </w:p>
    <w:p w14:paraId="17AAEE30" w14:textId="34418976" w:rsidR="00AD7FE4" w:rsidRDefault="00AD7FE4" w:rsidP="00AD4450">
      <w:pPr>
        <w:pStyle w:val="NoSpacing"/>
      </w:pPr>
    </w:p>
    <w:p w14:paraId="51433188" w14:textId="24CB6C6A" w:rsidR="00447450" w:rsidRDefault="00447450" w:rsidP="00AD4450">
      <w:pPr>
        <w:pStyle w:val="NoSpacing"/>
      </w:pPr>
      <w:r>
        <w:t>And solves the equation to get:</w:t>
      </w:r>
    </w:p>
    <w:p w14:paraId="2B0AEFCE" w14:textId="5D9E8EBF" w:rsidR="00447450" w:rsidRDefault="00447450" w:rsidP="00AD4450">
      <w:pPr>
        <w:pStyle w:val="NoSpacing"/>
      </w:pPr>
    </w:p>
    <w:p w14:paraId="26D71838" w14:textId="6BE9ABB2" w:rsidR="00447450" w:rsidRDefault="00447450" w:rsidP="00AD4450">
      <w:pPr>
        <w:pStyle w:val="NoSpacing"/>
      </w:pPr>
      <w:r>
        <w:rPr>
          <w:noProof/>
        </w:rPr>
        <w:drawing>
          <wp:inline distT="0" distB="0" distL="0" distR="0" wp14:anchorId="7E6CB9BB" wp14:editId="466A4BD3">
            <wp:extent cx="2869894" cy="474549"/>
            <wp:effectExtent l="0" t="0" r="6985"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3"/>
                    <a:stretch>
                      <a:fillRect/>
                    </a:stretch>
                  </pic:blipFill>
                  <pic:spPr>
                    <a:xfrm>
                      <a:off x="0" y="0"/>
                      <a:ext cx="2965239" cy="490315"/>
                    </a:xfrm>
                    <a:prstGeom prst="rect">
                      <a:avLst/>
                    </a:prstGeom>
                  </pic:spPr>
                </pic:pic>
              </a:graphicData>
            </a:graphic>
          </wp:inline>
        </w:drawing>
      </w:r>
    </w:p>
    <w:p w14:paraId="5FAAAA19" w14:textId="76EBCB32" w:rsidR="00447450" w:rsidRDefault="00447450" w:rsidP="00AD4450">
      <w:pPr>
        <w:pStyle w:val="NoSpacing"/>
      </w:pPr>
    </w:p>
    <w:p w14:paraId="4EDF2C6F" w14:textId="0B3BDE53" w:rsidR="00447450" w:rsidRDefault="00447450" w:rsidP="00AD4450">
      <w:pPr>
        <w:pStyle w:val="NoSpacing"/>
      </w:pPr>
      <w:r>
        <w:t xml:space="preserve">From this we may deduce the </w:t>
      </w:r>
      <w:r>
        <w:rPr>
          <w:rFonts w:ascii="Calibri" w:hAnsi="Calibri" w:cs="Calibri"/>
        </w:rPr>
        <w:t>β</w:t>
      </w:r>
      <w:r>
        <w:t>’s.  And then recalculate Q:</w:t>
      </w:r>
    </w:p>
    <w:p w14:paraId="12CCDFBC" w14:textId="58AFF102" w:rsidR="00447450" w:rsidRDefault="00447450" w:rsidP="00AD4450">
      <w:pPr>
        <w:pStyle w:val="NoSpacing"/>
      </w:pPr>
    </w:p>
    <w:p w14:paraId="357A606D" w14:textId="1AFCB98F" w:rsidR="00447450" w:rsidRDefault="00447450" w:rsidP="00447450">
      <w:pPr>
        <w:pStyle w:val="NoSpacing"/>
      </w:pPr>
      <w:r w:rsidRPr="00447450">
        <w:rPr>
          <w:position w:val="-72"/>
        </w:rPr>
        <w:object w:dxaOrig="7479" w:dyaOrig="1560" w14:anchorId="3A565F90">
          <v:shape id="_x0000_i1240" type="#_x0000_t75" style="width:374.55pt;height:78.3pt" o:ole="">
            <v:imagedata r:id="rId324" o:title=""/>
          </v:shape>
          <o:OLEObject Type="Embed" ProgID="Equation.DSMT4" ShapeID="_x0000_i1240" DrawAspect="Content" ObjectID="_1627465232" r:id="rId325"/>
        </w:object>
      </w:r>
    </w:p>
    <w:p w14:paraId="70BDBF07" w14:textId="2DFFFB06" w:rsidR="00447450" w:rsidRDefault="00447450" w:rsidP="00AD4450">
      <w:pPr>
        <w:pStyle w:val="NoSpacing"/>
      </w:pPr>
    </w:p>
    <w:p w14:paraId="504DD7CA" w14:textId="6BA42FA4" w:rsidR="00447450" w:rsidRDefault="00447450" w:rsidP="00AD4450">
      <w:pPr>
        <w:pStyle w:val="NoSpacing"/>
      </w:pPr>
      <w:r>
        <w:t>And he gets:</w:t>
      </w:r>
    </w:p>
    <w:p w14:paraId="14C4AA01" w14:textId="57BAB2EA" w:rsidR="00447450" w:rsidRDefault="00447450" w:rsidP="00AD4450">
      <w:pPr>
        <w:pStyle w:val="NoSpacing"/>
      </w:pPr>
    </w:p>
    <w:p w14:paraId="306EB0F2" w14:textId="4BB25B5C" w:rsidR="00447450" w:rsidRDefault="00447450" w:rsidP="00AD4450">
      <w:pPr>
        <w:pStyle w:val="NoSpacing"/>
      </w:pPr>
      <w:r>
        <w:rPr>
          <w:noProof/>
        </w:rPr>
        <w:drawing>
          <wp:inline distT="0" distB="0" distL="0" distR="0" wp14:anchorId="1467A860" wp14:editId="3E91D5FC">
            <wp:extent cx="1911427" cy="50030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6"/>
                    <a:stretch>
                      <a:fillRect/>
                    </a:stretch>
                  </pic:blipFill>
                  <pic:spPr>
                    <a:xfrm>
                      <a:off x="0" y="0"/>
                      <a:ext cx="1971809" cy="516111"/>
                    </a:xfrm>
                    <a:prstGeom prst="rect">
                      <a:avLst/>
                    </a:prstGeom>
                  </pic:spPr>
                </pic:pic>
              </a:graphicData>
            </a:graphic>
          </wp:inline>
        </w:drawing>
      </w:r>
    </w:p>
    <w:p w14:paraId="58658642" w14:textId="72CAA128" w:rsidR="00447450" w:rsidRDefault="00447450" w:rsidP="00AD4450">
      <w:pPr>
        <w:pStyle w:val="NoSpacing"/>
      </w:pPr>
    </w:p>
    <w:p w14:paraId="6295628E" w14:textId="6E20EEA0" w:rsidR="00096492" w:rsidRDefault="00096492" w:rsidP="00AD4450">
      <w:pPr>
        <w:pStyle w:val="NoSpacing"/>
      </w:pPr>
      <w:r>
        <w:t>So we can calculate the WL corrections to the density using the aforementioned:</w:t>
      </w:r>
    </w:p>
    <w:p w14:paraId="45D66B2F" w14:textId="4DDAD48C" w:rsidR="00096492" w:rsidRDefault="00096492" w:rsidP="00AD4450">
      <w:pPr>
        <w:pStyle w:val="NoSpacing"/>
      </w:pPr>
    </w:p>
    <w:p w14:paraId="5F18DCF8" w14:textId="11B2C05F" w:rsidR="00096492" w:rsidRDefault="00096492" w:rsidP="00AD4450">
      <w:pPr>
        <w:pStyle w:val="NoSpacing"/>
      </w:pPr>
      <w:r>
        <w:rPr>
          <w:noProof/>
        </w:rPr>
        <w:drawing>
          <wp:inline distT="0" distB="0" distL="0" distR="0" wp14:anchorId="118ABBAE" wp14:editId="3D03AA9C">
            <wp:extent cx="2632943" cy="584468"/>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7"/>
                    <a:stretch>
                      <a:fillRect/>
                    </a:stretch>
                  </pic:blipFill>
                  <pic:spPr>
                    <a:xfrm>
                      <a:off x="0" y="0"/>
                      <a:ext cx="2646342" cy="587442"/>
                    </a:xfrm>
                    <a:prstGeom prst="rect">
                      <a:avLst/>
                    </a:prstGeom>
                  </pic:spPr>
                </pic:pic>
              </a:graphicData>
            </a:graphic>
          </wp:inline>
        </w:drawing>
      </w:r>
    </w:p>
    <w:p w14:paraId="596E3FB9" w14:textId="60716C8A" w:rsidR="00447450" w:rsidRDefault="00447450" w:rsidP="00AD4450">
      <w:pPr>
        <w:pStyle w:val="NoSpacing"/>
      </w:pPr>
    </w:p>
    <w:p w14:paraId="7A5DCBB0" w14:textId="7D54EA2A" w:rsidR="00A81DF2" w:rsidRDefault="00A81DF2" w:rsidP="00AD4450">
      <w:pPr>
        <w:pStyle w:val="NoSpacing"/>
      </w:pPr>
      <w:r>
        <w:t>Now that we have corrections to the density, we could go back and work out corrections to any linear statistic:</w:t>
      </w:r>
    </w:p>
    <w:p w14:paraId="3DA85268" w14:textId="7D6E3113" w:rsidR="00A81DF2" w:rsidRDefault="00A81DF2" w:rsidP="00AD4450">
      <w:pPr>
        <w:pStyle w:val="NoSpacing"/>
      </w:pPr>
    </w:p>
    <w:p w14:paraId="075DA92E" w14:textId="6069DC97" w:rsidR="00A81DF2" w:rsidRDefault="00A81DF2" w:rsidP="00AD4450">
      <w:pPr>
        <w:pStyle w:val="NoSpacing"/>
      </w:pPr>
      <w:r w:rsidRPr="00A81DF2">
        <w:rPr>
          <w:position w:val="-16"/>
        </w:rPr>
        <w:object w:dxaOrig="1719" w:dyaOrig="440" w14:anchorId="2F30062E">
          <v:shape id="_x0000_i1241" type="#_x0000_t75" style="width:85.9pt;height:22.1pt" o:ole="">
            <v:imagedata r:id="rId295" o:title=""/>
          </v:shape>
          <o:OLEObject Type="Embed" ProgID="Equation.DSMT4" ShapeID="_x0000_i1241" DrawAspect="Content" ObjectID="_1627465233" r:id="rId328"/>
        </w:object>
      </w:r>
    </w:p>
    <w:p w14:paraId="495C49DE" w14:textId="748A9BB1" w:rsidR="00096492" w:rsidRDefault="00096492" w:rsidP="00AD4450">
      <w:pPr>
        <w:pStyle w:val="NoSpacing"/>
      </w:pPr>
    </w:p>
    <w:p w14:paraId="0483D189" w14:textId="7CD20D45" w:rsidR="00096492" w:rsidRDefault="00752113" w:rsidP="00AD4450">
      <w:pPr>
        <w:pStyle w:val="NoSpacing"/>
      </w:pPr>
      <w:r>
        <w:t>And he obtains the correction:</w:t>
      </w:r>
    </w:p>
    <w:p w14:paraId="2154093A" w14:textId="2FF2C4F9" w:rsidR="00752113" w:rsidRDefault="00752113" w:rsidP="00AD4450">
      <w:pPr>
        <w:pStyle w:val="NoSpacing"/>
      </w:pPr>
    </w:p>
    <w:p w14:paraId="0F7B4234" w14:textId="60530DCB" w:rsidR="00752113" w:rsidRDefault="00752113" w:rsidP="00AD4450">
      <w:pPr>
        <w:pStyle w:val="NoSpacing"/>
      </w:pPr>
      <w:r>
        <w:rPr>
          <w:noProof/>
        </w:rPr>
        <w:lastRenderedPageBreak/>
        <w:drawing>
          <wp:inline distT="0" distB="0" distL="0" distR="0" wp14:anchorId="0E88940A" wp14:editId="49C687C3">
            <wp:extent cx="2677099" cy="51716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9"/>
                    <a:stretch>
                      <a:fillRect/>
                    </a:stretch>
                  </pic:blipFill>
                  <pic:spPr>
                    <a:xfrm>
                      <a:off x="0" y="0"/>
                      <a:ext cx="2725955" cy="526604"/>
                    </a:xfrm>
                    <a:prstGeom prst="rect">
                      <a:avLst/>
                    </a:prstGeom>
                  </pic:spPr>
                </pic:pic>
              </a:graphicData>
            </a:graphic>
          </wp:inline>
        </w:drawing>
      </w:r>
    </w:p>
    <w:p w14:paraId="6D45094C" w14:textId="67F538D0" w:rsidR="00752113" w:rsidRDefault="00752113" w:rsidP="00AD4450">
      <w:pPr>
        <w:pStyle w:val="NoSpacing"/>
      </w:pPr>
    </w:p>
    <w:p w14:paraId="45917DB2" w14:textId="7CAF3BCC" w:rsidR="00752113" w:rsidRDefault="00752113" w:rsidP="00AD4450">
      <w:pPr>
        <w:pStyle w:val="NoSpacing"/>
      </w:pPr>
      <w:r>
        <w:t xml:space="preserve">Like before we can investigate higher order correlations.  If we go back to the </w:t>
      </w:r>
      <w:r>
        <w:rPr>
          <w:rFonts w:ascii="Calibri" w:hAnsi="Calibri" w:cs="Calibri"/>
        </w:rPr>
        <w:t>∂Θ</w:t>
      </w:r>
      <w:r>
        <w:t>/</w:t>
      </w:r>
      <w:r>
        <w:rPr>
          <w:rFonts w:ascii="Calibri" w:hAnsi="Calibri" w:cs="Calibri"/>
        </w:rPr>
        <w:t>∂</w:t>
      </w:r>
      <w:r>
        <w:t>L equation, then we’ll find, for instance:</w:t>
      </w:r>
    </w:p>
    <w:p w14:paraId="6995EB48" w14:textId="377011D5" w:rsidR="00752113" w:rsidRDefault="00752113" w:rsidP="00AD4450">
      <w:pPr>
        <w:pStyle w:val="NoSpacing"/>
      </w:pPr>
    </w:p>
    <w:p w14:paraId="6168E8B3" w14:textId="6FA61ED0" w:rsidR="00752113" w:rsidRDefault="00752113" w:rsidP="00AD4450">
      <w:pPr>
        <w:pStyle w:val="NoSpacing"/>
      </w:pPr>
      <w:r>
        <w:rPr>
          <w:noProof/>
        </w:rPr>
        <w:drawing>
          <wp:inline distT="0" distB="0" distL="0" distR="0" wp14:anchorId="24CC5952" wp14:editId="6B4921E4">
            <wp:extent cx="3338111" cy="65188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0"/>
                    <a:stretch>
                      <a:fillRect/>
                    </a:stretch>
                  </pic:blipFill>
                  <pic:spPr>
                    <a:xfrm>
                      <a:off x="0" y="0"/>
                      <a:ext cx="3401040" cy="664176"/>
                    </a:xfrm>
                    <a:prstGeom prst="rect">
                      <a:avLst/>
                    </a:prstGeom>
                  </pic:spPr>
                </pic:pic>
              </a:graphicData>
            </a:graphic>
          </wp:inline>
        </w:drawing>
      </w:r>
    </w:p>
    <w:p w14:paraId="52F8FC7C" w14:textId="372F0F1F" w:rsidR="00752113" w:rsidRDefault="00752113" w:rsidP="00AD4450">
      <w:pPr>
        <w:pStyle w:val="NoSpacing"/>
      </w:pPr>
    </w:p>
    <w:p w14:paraId="366175C2" w14:textId="77777777" w:rsidR="008E2AC0" w:rsidRDefault="00752113" w:rsidP="00AD4450">
      <w:pPr>
        <w:pStyle w:val="NoSpacing"/>
      </w:pPr>
      <w:r>
        <w:t>We can work out the leading order behavior by filling in the</w:t>
      </w:r>
      <w:r w:rsidR="008E2AC0">
        <w:t xml:space="preserve"> usual expansions.  </w:t>
      </w:r>
    </w:p>
    <w:p w14:paraId="1F257D6F" w14:textId="77777777" w:rsidR="008E2AC0" w:rsidRDefault="008E2AC0" w:rsidP="00AD4450">
      <w:pPr>
        <w:pStyle w:val="NoSpacing"/>
      </w:pPr>
    </w:p>
    <w:p w14:paraId="35E9FBF8" w14:textId="36875127" w:rsidR="008E2AC0" w:rsidRDefault="008E2AC0" w:rsidP="00AD4450">
      <w:pPr>
        <w:pStyle w:val="NoSpacing"/>
      </w:pPr>
      <w:r w:rsidRPr="008E2AC0">
        <w:rPr>
          <w:position w:val="-96"/>
        </w:rPr>
        <w:object w:dxaOrig="3480" w:dyaOrig="2040" w14:anchorId="14BED31B">
          <v:shape id="_x0000_i1242" type="#_x0000_t75" style="width:174.3pt;height:102.3pt" o:ole="">
            <v:imagedata r:id="rId331" o:title=""/>
          </v:shape>
          <o:OLEObject Type="Embed" ProgID="Equation.DSMT4" ShapeID="_x0000_i1242" DrawAspect="Content" ObjectID="_1627465234" r:id="rId332"/>
        </w:object>
      </w:r>
      <w:r>
        <w:t xml:space="preserve"> </w:t>
      </w:r>
    </w:p>
    <w:p w14:paraId="422BBCFA" w14:textId="77777777" w:rsidR="008E2AC0" w:rsidRDefault="008E2AC0" w:rsidP="00AD4450">
      <w:pPr>
        <w:pStyle w:val="NoSpacing"/>
      </w:pPr>
    </w:p>
    <w:p w14:paraId="550E6B77" w14:textId="45DFDD66" w:rsidR="008E2AC0" w:rsidRDefault="008E2AC0" w:rsidP="00AD4450">
      <w:pPr>
        <w:pStyle w:val="NoSpacing"/>
      </w:pPr>
      <w:r>
        <w:t>The lowest order term on the left would be constant at most.  On the right, the lowest order is 2L</w:t>
      </w:r>
      <w:r>
        <w:rPr>
          <w:vertAlign w:val="subscript"/>
        </w:rPr>
        <w:t>c</w:t>
      </w:r>
      <w:r>
        <w:t>/(L+2</w:t>
      </w:r>
      <w:r>
        <w:rPr>
          <w:rFonts w:ascii="Calibri" w:hAnsi="Calibri" w:cs="Calibri"/>
        </w:rPr>
        <w:t>ℓ</w:t>
      </w:r>
      <w:r>
        <w:rPr>
          <w:vertAlign w:val="subscript"/>
        </w:rPr>
        <w:t>0</w:t>
      </w:r>
      <w:r>
        <w:t xml:space="preserve">).  </w:t>
      </w:r>
      <w:r w:rsidR="0024517A">
        <w:t>The fact that this must match the LHS means that &lt;t</w:t>
      </w:r>
      <w:r w:rsidR="0024517A">
        <w:rPr>
          <w:vertAlign w:val="subscript"/>
        </w:rPr>
        <w:t>1</w:t>
      </w:r>
      <w:r w:rsidR="0024517A">
        <w:rPr>
          <w:vertAlign w:val="superscript"/>
        </w:rPr>
        <w:t>3</w:t>
      </w:r>
      <w:r w:rsidR="0024517A">
        <w:t>&gt;</w:t>
      </w:r>
      <w:r w:rsidR="0024517A">
        <w:rPr>
          <w:vertAlign w:val="subscript"/>
        </w:rPr>
        <w:t>c</w:t>
      </w:r>
      <w:r w:rsidR="0024517A">
        <w:t xml:space="preserve"> must be of order [2L</w:t>
      </w:r>
      <w:r w:rsidR="0024517A">
        <w:rPr>
          <w:vertAlign w:val="subscript"/>
        </w:rPr>
        <w:t>c</w:t>
      </w:r>
      <w:r w:rsidR="0024517A">
        <w:t>/(L+2</w:t>
      </w:r>
      <w:r w:rsidR="0024517A">
        <w:rPr>
          <w:rFonts w:ascii="Calibri" w:hAnsi="Calibri" w:cs="Calibri"/>
        </w:rPr>
        <w:t>ℓ</w:t>
      </w:r>
      <w:r w:rsidR="0024517A">
        <w:rPr>
          <w:vertAlign w:val="subscript"/>
        </w:rPr>
        <w:t>0</w:t>
      </w:r>
      <w:r w:rsidR="0024517A">
        <w:t>)]</w:t>
      </w:r>
      <w:r w:rsidR="0024517A">
        <w:rPr>
          <w:vertAlign w:val="superscript"/>
        </w:rPr>
        <w:t>-1</w:t>
      </w:r>
      <w:r w:rsidR="0024517A">
        <w:t>.  He claims that in general,</w:t>
      </w:r>
    </w:p>
    <w:p w14:paraId="383D7E07" w14:textId="2A18A291" w:rsidR="0024517A" w:rsidRDefault="0024517A" w:rsidP="00AD4450">
      <w:pPr>
        <w:pStyle w:val="NoSpacing"/>
      </w:pPr>
    </w:p>
    <w:p w14:paraId="0E216E38" w14:textId="635BCD5E" w:rsidR="0024517A" w:rsidRDefault="0024517A" w:rsidP="00AD4450">
      <w:pPr>
        <w:pStyle w:val="NoSpacing"/>
      </w:pPr>
      <w:r w:rsidRPr="0024517A">
        <w:rPr>
          <w:position w:val="-16"/>
        </w:rPr>
        <w:object w:dxaOrig="1080" w:dyaOrig="440" w14:anchorId="5D800AD7">
          <v:shape id="_x0000_i1243" type="#_x0000_t75" style="width:54.3pt;height:22.1pt" o:ole="">
            <v:imagedata r:id="rId333" o:title=""/>
          </v:shape>
          <o:OLEObject Type="Embed" ProgID="Equation.DSMT4" ShapeID="_x0000_i1243" DrawAspect="Content" ObjectID="_1627465235" r:id="rId334"/>
        </w:object>
      </w:r>
      <w:r>
        <w:t xml:space="preserve"> </w:t>
      </w:r>
    </w:p>
    <w:p w14:paraId="53E27101" w14:textId="311615BF" w:rsidR="0024517A" w:rsidRDefault="0024517A" w:rsidP="00AD4450">
      <w:pPr>
        <w:pStyle w:val="NoSpacing"/>
      </w:pPr>
    </w:p>
    <w:p w14:paraId="374D06D2" w14:textId="769FD1C4" w:rsidR="0024517A" w:rsidRDefault="0024517A" w:rsidP="00AD4450">
      <w:pPr>
        <w:pStyle w:val="NoSpacing"/>
      </w:pPr>
      <w:r>
        <w:t>And that even more in general:</w:t>
      </w:r>
    </w:p>
    <w:p w14:paraId="6C3F4C07" w14:textId="5354A440" w:rsidR="0024517A" w:rsidRDefault="0024517A" w:rsidP="00AD4450">
      <w:pPr>
        <w:pStyle w:val="NoSpacing"/>
      </w:pPr>
    </w:p>
    <w:p w14:paraId="712E00E4" w14:textId="20207B65" w:rsidR="0024517A" w:rsidRPr="0024517A" w:rsidRDefault="0024517A" w:rsidP="00AD4450">
      <w:pPr>
        <w:pStyle w:val="NoSpacing"/>
      </w:pPr>
      <w:r>
        <w:rPr>
          <w:noProof/>
        </w:rPr>
        <w:drawing>
          <wp:inline distT="0" distB="0" distL="0" distR="0" wp14:anchorId="192A8206" wp14:editId="02A6833C">
            <wp:extent cx="2016087" cy="347405"/>
            <wp:effectExtent l="0" t="0" r="381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5"/>
                    <a:stretch>
                      <a:fillRect/>
                    </a:stretch>
                  </pic:blipFill>
                  <pic:spPr>
                    <a:xfrm>
                      <a:off x="0" y="0"/>
                      <a:ext cx="2090714" cy="360264"/>
                    </a:xfrm>
                    <a:prstGeom prst="rect">
                      <a:avLst/>
                    </a:prstGeom>
                  </pic:spPr>
                </pic:pic>
              </a:graphicData>
            </a:graphic>
          </wp:inline>
        </w:drawing>
      </w:r>
    </w:p>
    <w:p w14:paraId="447A85FB" w14:textId="490543ED" w:rsidR="008E2AC0" w:rsidRDefault="008E2AC0" w:rsidP="00AD4450">
      <w:pPr>
        <w:pStyle w:val="NoSpacing"/>
      </w:pPr>
    </w:p>
    <w:p w14:paraId="6A0BBE9A" w14:textId="23B52D17" w:rsidR="0024517A" w:rsidRDefault="0024517A" w:rsidP="00AD4450">
      <w:pPr>
        <w:pStyle w:val="NoSpacing"/>
      </w:pPr>
      <w:r>
        <w:t xml:space="preserve">Then he proffers that this proves the conductance distribution in the metallic regime is Gaussian, since as L shrinks, all the cumulants higher than the second vanish.  </w:t>
      </w:r>
    </w:p>
    <w:p w14:paraId="788F838C" w14:textId="0D7B79C7" w:rsidR="0024517A" w:rsidRDefault="0024517A" w:rsidP="00AD4450">
      <w:pPr>
        <w:pStyle w:val="NoSpacing"/>
      </w:pPr>
    </w:p>
    <w:p w14:paraId="5C61724C" w14:textId="70817B33" w:rsidR="0024517A" w:rsidRPr="0024517A" w:rsidRDefault="0024517A" w:rsidP="00AD4450">
      <w:pPr>
        <w:pStyle w:val="NoSpacing"/>
        <w:rPr>
          <w:b/>
          <w:sz w:val="24"/>
        </w:rPr>
      </w:pPr>
      <w:r w:rsidRPr="0024517A">
        <w:rPr>
          <w:b/>
          <w:sz w:val="24"/>
        </w:rPr>
        <w:t>Insulating Regime</w:t>
      </w:r>
    </w:p>
    <w:p w14:paraId="19051FA8" w14:textId="19677508" w:rsidR="00752113" w:rsidRDefault="008F0464" w:rsidP="00AD4450">
      <w:pPr>
        <w:pStyle w:val="NoSpacing"/>
      </w:pPr>
      <w:r>
        <w:t>Once again, we go back to the equations:</w:t>
      </w:r>
    </w:p>
    <w:p w14:paraId="31016609" w14:textId="1DB42E9B" w:rsidR="008F0464" w:rsidRDefault="008F0464" w:rsidP="00AD4450">
      <w:pPr>
        <w:pStyle w:val="NoSpacing"/>
      </w:pPr>
    </w:p>
    <w:p w14:paraId="246CA0CA" w14:textId="76612CDD" w:rsidR="008F0464" w:rsidRDefault="008F0464" w:rsidP="00AD4450">
      <w:pPr>
        <w:pStyle w:val="NoSpacing"/>
      </w:pPr>
      <w:r>
        <w:rPr>
          <w:noProof/>
        </w:rPr>
        <w:drawing>
          <wp:inline distT="0" distB="0" distL="0" distR="0" wp14:anchorId="0902FF11" wp14:editId="52FFEE7D">
            <wp:extent cx="3382108" cy="1273349"/>
            <wp:effectExtent l="0" t="0" r="889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4"/>
                    <a:stretch>
                      <a:fillRect/>
                    </a:stretch>
                  </pic:blipFill>
                  <pic:spPr>
                    <a:xfrm>
                      <a:off x="0" y="0"/>
                      <a:ext cx="3426159" cy="1289934"/>
                    </a:xfrm>
                    <a:prstGeom prst="rect">
                      <a:avLst/>
                    </a:prstGeom>
                  </pic:spPr>
                </pic:pic>
              </a:graphicData>
            </a:graphic>
          </wp:inline>
        </w:drawing>
      </w:r>
    </w:p>
    <w:p w14:paraId="0F048C9F" w14:textId="3C935C7F" w:rsidR="008F0464" w:rsidRDefault="008F0464" w:rsidP="00AD4450">
      <w:pPr>
        <w:pStyle w:val="NoSpacing"/>
      </w:pPr>
    </w:p>
    <w:p w14:paraId="7C503878" w14:textId="49C05650" w:rsidR="008F0464" w:rsidRDefault="008F0464" w:rsidP="00AD4450">
      <w:pPr>
        <w:pStyle w:val="NoSpacing"/>
      </w:pPr>
      <w:r>
        <w:t>And note that in the insulating regime the transmission coefficients are exponentially small, and so can no longer be expanded in a power series.  So we need a new ansatz.  Note the transmission eigenvalues T</w:t>
      </w:r>
      <w:r>
        <w:rPr>
          <w:vertAlign w:val="subscript"/>
        </w:rPr>
        <w:t>n</w:t>
      </w:r>
      <w:r>
        <w:t xml:space="preserve"> </w:t>
      </w:r>
      <w:r w:rsidR="002107BE">
        <w:t>are widely separated, and the first one will dominate the others (in transparency).  So &lt;t</w:t>
      </w:r>
      <w:r w:rsidR="002107BE">
        <w:rPr>
          <w:vertAlign w:val="subscript"/>
        </w:rPr>
        <w:t>1</w:t>
      </w:r>
      <w:r w:rsidR="002107BE">
        <w:t>&gt; ~ T</w:t>
      </w:r>
      <w:r w:rsidR="002107BE">
        <w:rPr>
          <w:vertAlign w:val="subscript"/>
        </w:rPr>
        <w:t>1</w:t>
      </w:r>
      <w:r w:rsidR="002107BE">
        <w:t>, and &lt;t</w:t>
      </w:r>
      <w:r w:rsidR="002107BE">
        <w:rPr>
          <w:vertAlign w:val="subscript"/>
        </w:rPr>
        <w:t>2</w:t>
      </w:r>
      <w:r w:rsidR="002107BE">
        <w:t>&gt; ~ T</w:t>
      </w:r>
      <w:r w:rsidR="002107BE">
        <w:rPr>
          <w:vertAlign w:val="subscript"/>
        </w:rPr>
        <w:t>1</w:t>
      </w:r>
      <w:r w:rsidR="002107BE">
        <w:rPr>
          <w:vertAlign w:val="superscript"/>
        </w:rPr>
        <w:t>2</w:t>
      </w:r>
      <w:r w:rsidR="002107BE">
        <w:t>, and &lt;t</w:t>
      </w:r>
      <w:r w:rsidR="002107BE">
        <w:rPr>
          <w:vertAlign w:val="subscript"/>
        </w:rPr>
        <w:t>3</w:t>
      </w:r>
      <w:r w:rsidR="002107BE">
        <w:t>&gt; ~ T</w:t>
      </w:r>
      <w:r w:rsidR="002107BE">
        <w:rPr>
          <w:vertAlign w:val="subscript"/>
        </w:rPr>
        <w:t>1</w:t>
      </w:r>
      <w:r w:rsidR="002107BE">
        <w:rPr>
          <w:vertAlign w:val="superscript"/>
        </w:rPr>
        <w:t>3</w:t>
      </w:r>
      <w:r w:rsidR="002107BE">
        <w:t>.  So we may propose &lt;t</w:t>
      </w:r>
      <w:r w:rsidR="002107BE">
        <w:rPr>
          <w:vertAlign w:val="subscript"/>
        </w:rPr>
        <w:t>n</w:t>
      </w:r>
      <w:r w:rsidR="002107BE">
        <w:t>&gt; ~ &lt;t</w:t>
      </w:r>
      <w:r w:rsidR="002107BE">
        <w:rPr>
          <w:vertAlign w:val="subscript"/>
        </w:rPr>
        <w:t>1</w:t>
      </w:r>
      <w:r w:rsidR="002107BE">
        <w:t>&gt;</w:t>
      </w:r>
      <w:r w:rsidR="002107BE">
        <w:rPr>
          <w:vertAlign w:val="superscript"/>
        </w:rPr>
        <w:t>n</w:t>
      </w:r>
      <w:r w:rsidR="002107BE">
        <w:t xml:space="preserve">. </w:t>
      </w:r>
      <w:r w:rsidR="00BA188A">
        <w:t xml:space="preserve">  So we can make the following approximations:</w:t>
      </w:r>
    </w:p>
    <w:p w14:paraId="133393C8" w14:textId="3CB92BB6" w:rsidR="00BA188A" w:rsidRDefault="00BA188A" w:rsidP="00AD4450">
      <w:pPr>
        <w:pStyle w:val="NoSpacing"/>
      </w:pPr>
    </w:p>
    <w:p w14:paraId="1DEAD2E9" w14:textId="275E575D" w:rsidR="00BA188A" w:rsidRDefault="00BA188A" w:rsidP="00AD4450">
      <w:pPr>
        <w:pStyle w:val="NoSpacing"/>
      </w:pPr>
      <w:r w:rsidRPr="00BA188A">
        <w:rPr>
          <w:position w:val="-70"/>
        </w:rPr>
        <w:object w:dxaOrig="9420" w:dyaOrig="1880" w14:anchorId="463F127F">
          <v:shape id="_x0000_i1244" type="#_x0000_t75" style="width:468pt;height:93.45pt" o:ole="">
            <v:imagedata r:id="rId336" o:title=""/>
          </v:shape>
          <o:OLEObject Type="Embed" ProgID="Equation.DSMT4" ShapeID="_x0000_i1244" DrawAspect="Content" ObjectID="_1627465236" r:id="rId337"/>
        </w:object>
      </w:r>
    </w:p>
    <w:p w14:paraId="14BF247F" w14:textId="61D7DE4F" w:rsidR="00BA188A" w:rsidRDefault="00BA188A" w:rsidP="00AD4450">
      <w:pPr>
        <w:pStyle w:val="NoSpacing"/>
      </w:pPr>
      <w:r>
        <w:t>To arrive at his equation:</w:t>
      </w:r>
    </w:p>
    <w:p w14:paraId="7292837C" w14:textId="77777777" w:rsidR="00BA188A" w:rsidRDefault="00BA188A" w:rsidP="00AD4450">
      <w:pPr>
        <w:pStyle w:val="NoSpacing"/>
      </w:pPr>
    </w:p>
    <w:p w14:paraId="26CEA69B" w14:textId="03E7E6EB" w:rsidR="00BA188A" w:rsidRPr="002107BE" w:rsidRDefault="00BA188A" w:rsidP="00AD4450">
      <w:pPr>
        <w:pStyle w:val="NoSpacing"/>
      </w:pPr>
      <w:r>
        <w:rPr>
          <w:noProof/>
        </w:rPr>
        <w:drawing>
          <wp:inline distT="0" distB="0" distL="0" distR="0" wp14:anchorId="676CD836" wp14:editId="2DCF3055">
            <wp:extent cx="2743200" cy="41493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8"/>
                    <a:stretch>
                      <a:fillRect/>
                    </a:stretch>
                  </pic:blipFill>
                  <pic:spPr>
                    <a:xfrm>
                      <a:off x="0" y="0"/>
                      <a:ext cx="2926638" cy="442685"/>
                    </a:xfrm>
                    <a:prstGeom prst="rect">
                      <a:avLst/>
                    </a:prstGeom>
                  </pic:spPr>
                </pic:pic>
              </a:graphicData>
            </a:graphic>
          </wp:inline>
        </w:drawing>
      </w:r>
    </w:p>
    <w:p w14:paraId="243EED15" w14:textId="029B7D95" w:rsidR="00752113" w:rsidRDefault="00752113" w:rsidP="00AD4450">
      <w:pPr>
        <w:pStyle w:val="NoSpacing"/>
      </w:pPr>
    </w:p>
    <w:p w14:paraId="213562E6" w14:textId="77777777" w:rsidR="00061C4C" w:rsidRDefault="00061C4C" w:rsidP="00AD4450">
      <w:pPr>
        <w:pStyle w:val="NoSpacing"/>
        <w:rPr>
          <w:noProof/>
        </w:rPr>
      </w:pPr>
      <w:r>
        <w:rPr>
          <w:noProof/>
        </w:rPr>
        <w:t>Diverging somewhat from his derivation, it seems we could work out the probability distribution function P(T), from knowledge of these moment equations.  Let’s construct the characteristic function:</w:t>
      </w:r>
    </w:p>
    <w:p w14:paraId="1901311C" w14:textId="77777777" w:rsidR="00061C4C" w:rsidRDefault="00061C4C" w:rsidP="00AD4450">
      <w:pPr>
        <w:pStyle w:val="NoSpacing"/>
        <w:rPr>
          <w:noProof/>
        </w:rPr>
      </w:pPr>
    </w:p>
    <w:p w14:paraId="75F2DBB4" w14:textId="77777777" w:rsidR="00061C4C" w:rsidRDefault="00061C4C" w:rsidP="00AD4450">
      <w:pPr>
        <w:pStyle w:val="NoSpacing"/>
        <w:rPr>
          <w:noProof/>
        </w:rPr>
      </w:pPr>
      <w:r w:rsidRPr="00061C4C">
        <w:rPr>
          <w:noProof/>
          <w:position w:val="-16"/>
        </w:rPr>
        <w:object w:dxaOrig="1300" w:dyaOrig="440" w14:anchorId="3B44E91C">
          <v:shape id="_x0000_i1245" type="#_x0000_t75" style="width:65.7pt;height:22.1pt" o:ole="">
            <v:imagedata r:id="rId339" o:title=""/>
          </v:shape>
          <o:OLEObject Type="Embed" ProgID="Equation.DSMT4" ShapeID="_x0000_i1245" DrawAspect="Content" ObjectID="_1627465237" r:id="rId340"/>
        </w:object>
      </w:r>
    </w:p>
    <w:p w14:paraId="349739FC" w14:textId="77777777" w:rsidR="00061C4C" w:rsidRDefault="00061C4C" w:rsidP="00AD4450">
      <w:pPr>
        <w:pStyle w:val="NoSpacing"/>
        <w:rPr>
          <w:noProof/>
        </w:rPr>
      </w:pPr>
    </w:p>
    <w:p w14:paraId="1CB6BE72" w14:textId="77777777" w:rsidR="00061C4C" w:rsidRDefault="00061C4C" w:rsidP="00AD4450">
      <w:pPr>
        <w:pStyle w:val="NoSpacing"/>
        <w:rPr>
          <w:noProof/>
        </w:rPr>
      </w:pPr>
      <w:r>
        <w:rPr>
          <w:noProof/>
        </w:rPr>
        <w:t>And then,</w:t>
      </w:r>
    </w:p>
    <w:p w14:paraId="1B43520B" w14:textId="77777777" w:rsidR="00061C4C" w:rsidRDefault="00061C4C" w:rsidP="00AD4450">
      <w:pPr>
        <w:pStyle w:val="NoSpacing"/>
        <w:rPr>
          <w:noProof/>
        </w:rPr>
      </w:pPr>
    </w:p>
    <w:p w14:paraId="222D7866" w14:textId="47061B02" w:rsidR="008F1283" w:rsidRDefault="00272829" w:rsidP="00AD4450">
      <w:pPr>
        <w:pStyle w:val="NoSpacing"/>
        <w:rPr>
          <w:noProof/>
        </w:rPr>
      </w:pPr>
      <w:r w:rsidRPr="00272829">
        <w:rPr>
          <w:noProof/>
          <w:position w:val="-2"/>
        </w:rPr>
        <w:object w:dxaOrig="6560" w:dyaOrig="5220" w14:anchorId="66B8015C">
          <v:shape id="_x0000_i1246" type="#_x0000_t75" style="width:328.4pt;height:260.85pt" o:ole="">
            <v:imagedata r:id="rId341" o:title=""/>
          </v:shape>
          <o:OLEObject Type="Embed" ProgID="Equation.DSMT4" ShapeID="_x0000_i1246" DrawAspect="Content" ObjectID="_1627465238" r:id="rId342"/>
        </w:object>
      </w:r>
    </w:p>
    <w:p w14:paraId="43E30C91" w14:textId="31851789" w:rsidR="003D0439" w:rsidRDefault="003D0439" w:rsidP="00AD4450">
      <w:pPr>
        <w:pStyle w:val="NoSpacing"/>
        <w:rPr>
          <w:noProof/>
        </w:rPr>
      </w:pPr>
    </w:p>
    <w:p w14:paraId="59E4A621" w14:textId="19DEF5CC" w:rsidR="00850BCB" w:rsidRDefault="00850BCB" w:rsidP="00AD4450">
      <w:pPr>
        <w:pStyle w:val="NoSpacing"/>
        <w:rPr>
          <w:noProof/>
        </w:rPr>
      </w:pPr>
      <w:r>
        <w:rPr>
          <w:noProof/>
        </w:rPr>
        <w:t>Doing Fourier transform,</w:t>
      </w:r>
    </w:p>
    <w:p w14:paraId="1988611D" w14:textId="20024C63" w:rsidR="00850BCB" w:rsidRDefault="00850BCB" w:rsidP="00AD4450">
      <w:pPr>
        <w:pStyle w:val="NoSpacing"/>
        <w:rPr>
          <w:noProof/>
        </w:rPr>
      </w:pPr>
    </w:p>
    <w:p w14:paraId="072C2926" w14:textId="0DCF0E5A" w:rsidR="00E205FA" w:rsidRDefault="00C60C90" w:rsidP="00AD4450">
      <w:pPr>
        <w:pStyle w:val="NoSpacing"/>
        <w:rPr>
          <w:noProof/>
        </w:rPr>
      </w:pPr>
      <w:r w:rsidRPr="000D7537">
        <w:rPr>
          <w:noProof/>
          <w:position w:val="-250"/>
        </w:rPr>
        <w:object w:dxaOrig="10200" w:dyaOrig="5240" w14:anchorId="1224B450">
          <v:shape id="_x0000_i1247" type="#_x0000_t75" style="width:510.3pt;height:262.75pt" o:ole="">
            <v:imagedata r:id="rId343" o:title=""/>
          </v:shape>
          <o:OLEObject Type="Embed" ProgID="Equation.DSMT4" ShapeID="_x0000_i1247" DrawAspect="Content" ObjectID="_1627465239" r:id="rId344"/>
        </w:object>
      </w:r>
    </w:p>
    <w:p w14:paraId="7CB0151A" w14:textId="094661A4" w:rsidR="00E205FA" w:rsidRDefault="00FB49D7" w:rsidP="00AD4450">
      <w:pPr>
        <w:pStyle w:val="NoSpacing"/>
      </w:pPr>
      <w:r>
        <w:t>As compared to:</w:t>
      </w:r>
    </w:p>
    <w:p w14:paraId="6C1C9057" w14:textId="3E4BC421" w:rsidR="00FB49D7" w:rsidRDefault="00FB49D7" w:rsidP="00AD4450">
      <w:pPr>
        <w:pStyle w:val="NoSpacing"/>
      </w:pPr>
    </w:p>
    <w:p w14:paraId="145E2885" w14:textId="601BE3E4" w:rsidR="00BA188A" w:rsidRDefault="00850BCB" w:rsidP="00AD4450">
      <w:pPr>
        <w:pStyle w:val="NoSpacing"/>
      </w:pPr>
      <w:r>
        <w:rPr>
          <w:noProof/>
        </w:rPr>
        <w:drawing>
          <wp:inline distT="0" distB="0" distL="0" distR="0" wp14:anchorId="121FFAFF" wp14:editId="7EAD7985">
            <wp:extent cx="2506337" cy="44491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5"/>
                    <a:stretch>
                      <a:fillRect/>
                    </a:stretch>
                  </pic:blipFill>
                  <pic:spPr>
                    <a:xfrm>
                      <a:off x="0" y="0"/>
                      <a:ext cx="2522999" cy="447870"/>
                    </a:xfrm>
                    <a:prstGeom prst="rect">
                      <a:avLst/>
                    </a:prstGeom>
                  </pic:spPr>
                </pic:pic>
              </a:graphicData>
            </a:graphic>
          </wp:inline>
        </w:drawing>
      </w:r>
    </w:p>
    <w:p w14:paraId="5EEAD47E" w14:textId="07D3FF89" w:rsidR="00893915" w:rsidRDefault="00C60C90" w:rsidP="00AD4450">
      <w:pPr>
        <w:pStyle w:val="NoSpacing"/>
      </w:pPr>
      <w:r>
        <w:t>Which, expanded, is:</w:t>
      </w:r>
    </w:p>
    <w:p w14:paraId="6AFED1A8" w14:textId="77777777" w:rsidR="00C60C90" w:rsidRDefault="00C60C90" w:rsidP="00AD4450">
      <w:pPr>
        <w:pStyle w:val="NoSpacing"/>
      </w:pPr>
    </w:p>
    <w:p w14:paraId="3EA1E111" w14:textId="27D4B175" w:rsidR="00893915" w:rsidRDefault="00C60C90" w:rsidP="00AD4450">
      <w:pPr>
        <w:pStyle w:val="NoSpacing"/>
      </w:pPr>
      <w:r w:rsidRPr="00C60C90">
        <w:rPr>
          <w:position w:val="-102"/>
        </w:rPr>
        <w:object w:dxaOrig="5980" w:dyaOrig="2700" w14:anchorId="04405C6E">
          <v:shape id="_x0000_i1248" type="#_x0000_t75" style="width:296.85pt;height:135.15pt" o:ole="">
            <v:imagedata r:id="rId346" o:title=""/>
          </v:shape>
          <o:OLEObject Type="Embed" ProgID="Equation.DSMT4" ShapeID="_x0000_i1248" DrawAspect="Content" ObjectID="_1627465240" r:id="rId347"/>
        </w:object>
      </w:r>
      <w:r w:rsidR="00893915">
        <w:t xml:space="preserve"> </w:t>
      </w:r>
    </w:p>
    <w:p w14:paraId="534EA690" w14:textId="290A844B" w:rsidR="00447450" w:rsidRDefault="00447450" w:rsidP="00AD4450">
      <w:pPr>
        <w:pStyle w:val="NoSpacing"/>
      </w:pPr>
    </w:p>
    <w:p w14:paraId="6C725875" w14:textId="6F129FDB" w:rsidR="00C60C90" w:rsidRDefault="00C60C90" w:rsidP="00AD4450">
      <w:pPr>
        <w:pStyle w:val="NoSpacing"/>
        <w:rPr>
          <w:rFonts w:ascii="Segoe UI Emoji" w:eastAsia="Segoe UI Emoji" w:hAnsi="Segoe UI Emoji" w:cs="Segoe UI Emoji"/>
        </w:rPr>
      </w:pPr>
      <w:r>
        <w:t xml:space="preserve">So that matches </w:t>
      </w:r>
      <w:r>
        <w:rPr>
          <w:rFonts w:ascii="Segoe UI Emoji" w:eastAsia="Segoe UI Emoji" w:hAnsi="Segoe UI Emoji" w:cs="Segoe UI Emoji"/>
        </w:rPr>
        <w:t>😊.</w:t>
      </w:r>
      <w:r w:rsidR="002473B1">
        <w:rPr>
          <w:rFonts w:ascii="Segoe UI Emoji" w:eastAsia="Segoe UI Emoji" w:hAnsi="Segoe UI Emoji" w:cs="Segoe UI Emoji"/>
        </w:rPr>
        <w:t xml:space="preserve">  He says that this matches other people’s results.  Furthermore it matches the result for a 1D chain conductance distribution, except for replacement of </w:t>
      </w:r>
      <w:r w:rsidR="002473B1">
        <w:rPr>
          <w:rFonts w:ascii="Calibri" w:eastAsia="Segoe UI Emoji" w:hAnsi="Calibri" w:cs="Calibri"/>
        </w:rPr>
        <w:t>ℓ</w:t>
      </w:r>
      <w:r w:rsidR="002473B1">
        <w:rPr>
          <w:rFonts w:ascii="Segoe UI Emoji" w:eastAsia="Segoe UI Emoji" w:hAnsi="Segoe UI Emoji" w:cs="Segoe UI Emoji"/>
        </w:rPr>
        <w:t xml:space="preserve"> with L</w:t>
      </w:r>
      <w:r w:rsidR="002473B1">
        <w:rPr>
          <w:rFonts w:ascii="Segoe UI Emoji" w:eastAsia="Segoe UI Emoji" w:hAnsi="Segoe UI Emoji" w:cs="Segoe UI Emoji"/>
          <w:vertAlign w:val="subscript"/>
        </w:rPr>
        <w:t>c</w:t>
      </w:r>
      <w:r w:rsidR="002473B1">
        <w:rPr>
          <w:rFonts w:ascii="Segoe UI Emoji" w:eastAsia="Segoe UI Emoji" w:hAnsi="Segoe UI Emoji" w:cs="Segoe UI Emoji"/>
        </w:rPr>
        <w:t>.  Solving this equation and calculating &lt;g&gt; we get:</w:t>
      </w:r>
    </w:p>
    <w:p w14:paraId="388B7E95" w14:textId="5A83F4DE" w:rsidR="002473B1" w:rsidRDefault="002473B1" w:rsidP="00AD4450">
      <w:pPr>
        <w:pStyle w:val="NoSpacing"/>
        <w:rPr>
          <w:rFonts w:ascii="Segoe UI Emoji" w:eastAsia="Segoe UI Emoji" w:hAnsi="Segoe UI Emoji" w:cs="Segoe UI Emoji"/>
        </w:rPr>
      </w:pPr>
    </w:p>
    <w:p w14:paraId="1355C137" w14:textId="2E7338F8" w:rsidR="002473B1" w:rsidRPr="002473B1" w:rsidRDefault="002473B1" w:rsidP="00AD4450">
      <w:pPr>
        <w:pStyle w:val="NoSpacing"/>
        <w:rPr>
          <w:rFonts w:ascii="Segoe UI Emoji" w:eastAsia="Segoe UI Emoji" w:hAnsi="Segoe UI Emoji" w:cs="Segoe UI Emoji"/>
        </w:rPr>
      </w:pPr>
      <w:r>
        <w:rPr>
          <w:noProof/>
        </w:rPr>
        <w:drawing>
          <wp:inline distT="0" distB="0" distL="0" distR="0" wp14:anchorId="155D4A7A" wp14:editId="6FA8B9E7">
            <wp:extent cx="3018622" cy="439763"/>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8"/>
                    <a:stretch>
                      <a:fillRect/>
                    </a:stretch>
                  </pic:blipFill>
                  <pic:spPr>
                    <a:xfrm>
                      <a:off x="0" y="0"/>
                      <a:ext cx="3093651" cy="450694"/>
                    </a:xfrm>
                    <a:prstGeom prst="rect">
                      <a:avLst/>
                    </a:prstGeom>
                  </pic:spPr>
                </pic:pic>
              </a:graphicData>
            </a:graphic>
          </wp:inline>
        </w:drawing>
      </w:r>
    </w:p>
    <w:p w14:paraId="260C7A50" w14:textId="47BD19D7" w:rsidR="00C60C90" w:rsidRDefault="00C60C90" w:rsidP="00AD4450">
      <w:pPr>
        <w:pStyle w:val="NoSpacing"/>
      </w:pPr>
    </w:p>
    <w:p w14:paraId="3EF14F59" w14:textId="5F69F141" w:rsidR="000A0244" w:rsidRDefault="002473B1" w:rsidP="00CA0E56">
      <w:pPr>
        <w:pStyle w:val="NoSpacing"/>
      </w:pPr>
      <w:r>
        <w:t>He makes comment that the most probable conductance is g</w:t>
      </w:r>
      <w:r>
        <w:rPr>
          <w:vertAlign w:val="superscript"/>
        </w:rPr>
        <w:t>*</w:t>
      </w:r>
      <w:r>
        <w:t xml:space="preserve"> ~ exp(-L/L</w:t>
      </w:r>
      <w:r>
        <w:rPr>
          <w:vertAlign w:val="subscript"/>
        </w:rPr>
        <w:t>c</w:t>
      </w:r>
      <w:r>
        <w:t>), whereas the average conductance is &lt;g&gt; ~ exp(-L/4L</w:t>
      </w:r>
      <w:r>
        <w:rPr>
          <w:vertAlign w:val="subscript"/>
        </w:rPr>
        <w:t>c</w:t>
      </w:r>
      <w:r>
        <w:t xml:space="preserve">).  The average is much higher because of very rare impurity configurations which confer near transparency to the sample.  The difference between the two highlights the large conductance fluctuations.  </w:t>
      </w:r>
      <w:r w:rsidR="00E66236">
        <w:t xml:space="preserve"> </w:t>
      </w:r>
    </w:p>
    <w:p w14:paraId="59BF9A3A" w14:textId="15058E6A" w:rsidR="00EE5651" w:rsidRDefault="00EE5651" w:rsidP="00CA0E56">
      <w:pPr>
        <w:pStyle w:val="NoSpacing"/>
      </w:pPr>
    </w:p>
    <w:p w14:paraId="113531D5" w14:textId="34EA721F" w:rsidR="00C366C0" w:rsidRPr="00890CE4" w:rsidRDefault="00C366C0" w:rsidP="00CA0E56">
      <w:pPr>
        <w:pStyle w:val="NoSpacing"/>
        <w:rPr>
          <w:b/>
          <w:color w:val="FF0000"/>
          <w:sz w:val="24"/>
        </w:rPr>
      </w:pPr>
      <w:r w:rsidRPr="00890CE4">
        <w:rPr>
          <w:b/>
          <w:color w:val="FF0000"/>
          <w:sz w:val="24"/>
        </w:rPr>
        <w:t xml:space="preserve">Here are a bunch of </w:t>
      </w:r>
      <w:r w:rsidR="00890CE4">
        <w:rPr>
          <w:b/>
          <w:color w:val="FF0000"/>
          <w:sz w:val="24"/>
        </w:rPr>
        <w:t>(</w:t>
      </w:r>
      <w:r w:rsidRPr="00890CE4">
        <w:rPr>
          <w:b/>
          <w:color w:val="FF0000"/>
          <w:sz w:val="24"/>
        </w:rPr>
        <w:t>futile</w:t>
      </w:r>
      <w:r w:rsidR="00890CE4">
        <w:rPr>
          <w:b/>
          <w:color w:val="FF0000"/>
          <w:sz w:val="24"/>
        </w:rPr>
        <w:t>)</w:t>
      </w:r>
      <w:r w:rsidRPr="00890CE4">
        <w:rPr>
          <w:b/>
          <w:color w:val="FF0000"/>
          <w:sz w:val="24"/>
        </w:rPr>
        <w:t xml:space="preserve"> attempts to generate the higher order trace evolution equations.</w:t>
      </w:r>
    </w:p>
    <w:p w14:paraId="09F78CB7" w14:textId="0E85605C" w:rsidR="00890CE4" w:rsidRDefault="00890CE4" w:rsidP="00890CE4">
      <w:pPr>
        <w:pStyle w:val="NoSpacing"/>
      </w:pPr>
      <w:r>
        <w:t>First some trace properties:</w:t>
      </w:r>
    </w:p>
    <w:p w14:paraId="78DDF1EA" w14:textId="77777777" w:rsidR="00890CE4" w:rsidRDefault="00890CE4" w:rsidP="00890CE4">
      <w:pPr>
        <w:pStyle w:val="NoSpacing"/>
      </w:pPr>
    </w:p>
    <w:p w14:paraId="75968901" w14:textId="77777777" w:rsidR="00890CE4" w:rsidRDefault="00890CE4" w:rsidP="00890CE4">
      <w:pPr>
        <w:pStyle w:val="NoSpacing"/>
      </w:pPr>
      <w:r w:rsidRPr="005F3065">
        <w:rPr>
          <w:position w:val="-32"/>
          <w:sz w:val="24"/>
        </w:rPr>
        <w:object w:dxaOrig="3100" w:dyaOrig="760" w14:anchorId="56EE2B14">
          <v:shape id="_x0000_i1273" type="#_x0000_t75" style="width:154.75pt;height:38.55pt" o:ole="">
            <v:imagedata r:id="rId349" o:title=""/>
          </v:shape>
          <o:OLEObject Type="Embed" ProgID="Equation.DSMT4" ShapeID="_x0000_i1273" DrawAspect="Content" ObjectID="_1627465241" r:id="rId350"/>
        </w:object>
      </w:r>
    </w:p>
    <w:p w14:paraId="70856534" w14:textId="77777777" w:rsidR="00C366C0" w:rsidRDefault="00C366C0" w:rsidP="00CA0E56">
      <w:pPr>
        <w:pStyle w:val="NoSpacing"/>
      </w:pPr>
    </w:p>
    <w:p w14:paraId="6F5E3A23" w14:textId="77777777" w:rsidR="00C366C0" w:rsidRPr="00FF7096" w:rsidRDefault="00C366C0" w:rsidP="00C366C0">
      <w:pPr>
        <w:pStyle w:val="NoSpacing"/>
        <w:tabs>
          <w:tab w:val="left" w:pos="5557"/>
        </w:tabs>
        <w:rPr>
          <w:b/>
          <w:sz w:val="24"/>
        </w:rPr>
      </w:pPr>
      <w:r w:rsidRPr="00FF7096">
        <w:rPr>
          <w:b/>
          <w:sz w:val="24"/>
        </w:rPr>
        <w:t>Another way to get T</w:t>
      </w:r>
    </w:p>
    <w:p w14:paraId="0CE94FA6" w14:textId="77777777" w:rsidR="00C366C0" w:rsidRPr="00FF7096" w:rsidRDefault="00C366C0" w:rsidP="00C366C0">
      <w:pPr>
        <w:pStyle w:val="NoSpacing"/>
        <w:tabs>
          <w:tab w:val="left" w:pos="5557"/>
        </w:tabs>
      </w:pPr>
      <w:r>
        <w:t>Can do this via direct matrix multiplication too?</w:t>
      </w:r>
    </w:p>
    <w:p w14:paraId="6DA13B64" w14:textId="77777777" w:rsidR="00C366C0" w:rsidRPr="00FF7096" w:rsidRDefault="00C366C0" w:rsidP="00C366C0">
      <w:pPr>
        <w:pStyle w:val="NoSpacing"/>
        <w:tabs>
          <w:tab w:val="left" w:pos="5557"/>
        </w:tabs>
      </w:pPr>
    </w:p>
    <w:p w14:paraId="5D704BFC" w14:textId="77777777" w:rsidR="00C366C0" w:rsidRPr="00FF7096" w:rsidRDefault="00C366C0" w:rsidP="00C366C0">
      <w:pPr>
        <w:pStyle w:val="NoSpacing"/>
      </w:pPr>
      <w:r w:rsidRPr="00FF7096">
        <w:rPr>
          <w:position w:val="-150"/>
        </w:rPr>
        <w:object w:dxaOrig="5620" w:dyaOrig="3120" w14:anchorId="53C6C0C7">
          <v:shape id="_x0000_i1274" type="#_x0000_t75" style="width:280.4pt;height:156.65pt" o:ole="">
            <v:imagedata r:id="rId351" o:title=""/>
          </v:shape>
          <o:OLEObject Type="Embed" ProgID="Equation.DSMT4" ShapeID="_x0000_i1274" DrawAspect="Content" ObjectID="_1627465242" r:id="rId352"/>
        </w:object>
      </w:r>
    </w:p>
    <w:p w14:paraId="381FE8AD" w14:textId="77777777" w:rsidR="00C366C0" w:rsidRPr="00FF7096" w:rsidRDefault="00C366C0" w:rsidP="00C366C0">
      <w:pPr>
        <w:pStyle w:val="NoSpacing"/>
      </w:pPr>
    </w:p>
    <w:p w14:paraId="3B2DFE6E" w14:textId="77777777" w:rsidR="00C366C0" w:rsidRPr="00FF7096" w:rsidRDefault="00C366C0" w:rsidP="00C366C0">
      <w:pPr>
        <w:pStyle w:val="NoSpacing"/>
      </w:pPr>
      <w:r w:rsidRPr="00FF7096">
        <w:t>So,</w:t>
      </w:r>
    </w:p>
    <w:p w14:paraId="6E8683AC" w14:textId="77777777" w:rsidR="00C366C0" w:rsidRPr="00FF7096" w:rsidRDefault="00C366C0" w:rsidP="00C366C0">
      <w:pPr>
        <w:pStyle w:val="NoSpacing"/>
      </w:pPr>
    </w:p>
    <w:p w14:paraId="397642CA" w14:textId="77777777" w:rsidR="00C366C0" w:rsidRPr="00FF7096" w:rsidRDefault="00C366C0" w:rsidP="00C366C0">
      <w:pPr>
        <w:pStyle w:val="NoSpacing"/>
      </w:pPr>
      <w:r w:rsidRPr="00FF7096">
        <w:rPr>
          <w:position w:val="-78"/>
        </w:rPr>
        <w:object w:dxaOrig="8380" w:dyaOrig="1680" w14:anchorId="0ADE8204">
          <v:shape id="_x0000_i1275" type="#_x0000_t75" style="width:418.75pt;height:84.65pt" o:ole="">
            <v:imagedata r:id="rId353" o:title=""/>
          </v:shape>
          <o:OLEObject Type="Embed" ProgID="Equation.DSMT4" ShapeID="_x0000_i1275" DrawAspect="Content" ObjectID="_1627465243" r:id="rId354"/>
        </w:object>
      </w:r>
    </w:p>
    <w:p w14:paraId="08ED090A" w14:textId="77777777" w:rsidR="00C366C0" w:rsidRPr="00FF7096" w:rsidRDefault="00C366C0" w:rsidP="00C366C0">
      <w:pPr>
        <w:pStyle w:val="NoSpacing"/>
      </w:pPr>
    </w:p>
    <w:p w14:paraId="08808D51" w14:textId="77777777" w:rsidR="00C366C0" w:rsidRPr="00FF7096" w:rsidRDefault="00C366C0" w:rsidP="00C366C0">
      <w:pPr>
        <w:pStyle w:val="NoSpacing"/>
      </w:pPr>
      <w:r w:rsidRPr="00FF7096">
        <w:t>Now want to Ito-ize it:</w:t>
      </w:r>
    </w:p>
    <w:p w14:paraId="46BA173F" w14:textId="77777777" w:rsidR="00C366C0" w:rsidRPr="00FF7096" w:rsidRDefault="00C366C0" w:rsidP="00C366C0">
      <w:pPr>
        <w:pStyle w:val="NoSpacing"/>
      </w:pPr>
    </w:p>
    <w:p w14:paraId="6C1A95EA" w14:textId="77777777" w:rsidR="00C366C0" w:rsidRPr="00FF7096" w:rsidRDefault="00C366C0" w:rsidP="00C366C0">
      <w:pPr>
        <w:pStyle w:val="NoSpacing"/>
      </w:pPr>
      <w:r w:rsidRPr="00FF7096">
        <w:rPr>
          <w:position w:val="-138"/>
        </w:rPr>
        <w:object w:dxaOrig="13080" w:dyaOrig="2880" w14:anchorId="152E8043">
          <v:shape id="_x0000_i1276" type="#_x0000_t75" style="width:512.2pt;height:113.7pt" o:ole="">
            <v:imagedata r:id="rId355" o:title=""/>
          </v:shape>
          <o:OLEObject Type="Embed" ProgID="Equation.DSMT4" ShapeID="_x0000_i1276" DrawAspect="Content" ObjectID="_1627465244" r:id="rId356"/>
        </w:object>
      </w:r>
    </w:p>
    <w:p w14:paraId="52F61D87" w14:textId="77777777" w:rsidR="00C366C0" w:rsidRPr="00FF7096" w:rsidRDefault="00C366C0" w:rsidP="00C366C0">
      <w:pPr>
        <w:pStyle w:val="NoSpacing"/>
      </w:pPr>
      <w:r w:rsidRPr="00FF7096">
        <w:t>Keeping the appropriate terms,</w:t>
      </w:r>
    </w:p>
    <w:p w14:paraId="46D7B70F" w14:textId="77777777" w:rsidR="00C366C0" w:rsidRPr="00FF7096" w:rsidRDefault="00C366C0" w:rsidP="00C366C0">
      <w:pPr>
        <w:pStyle w:val="NoSpacing"/>
      </w:pPr>
    </w:p>
    <w:bookmarkStart w:id="7" w:name="_Hlk525852597"/>
    <w:p w14:paraId="5C968D52" w14:textId="77777777" w:rsidR="00C366C0" w:rsidRPr="00FF7096" w:rsidRDefault="00C366C0" w:rsidP="00C366C0">
      <w:pPr>
        <w:pStyle w:val="NoSpacing"/>
      </w:pPr>
      <w:r w:rsidRPr="00FF7096">
        <w:rPr>
          <w:position w:val="-50"/>
        </w:rPr>
        <w:object w:dxaOrig="9139" w:dyaOrig="6240" w14:anchorId="33FB55A5">
          <v:shape id="_x0000_i1277" type="#_x0000_t75" style="width:358.1pt;height:245.7pt" o:ole="">
            <v:imagedata r:id="rId357" o:title=""/>
          </v:shape>
          <o:OLEObject Type="Embed" ProgID="Equation.DSMT4" ShapeID="_x0000_i1277" DrawAspect="Content" ObjectID="_1627465245" r:id="rId358"/>
        </w:object>
      </w:r>
      <w:bookmarkEnd w:id="7"/>
    </w:p>
    <w:p w14:paraId="16B85896" w14:textId="77777777" w:rsidR="00C366C0" w:rsidRPr="00FF7096" w:rsidRDefault="00C366C0" w:rsidP="00C366C0">
      <w:pPr>
        <w:pStyle w:val="NoSpacing"/>
      </w:pPr>
    </w:p>
    <w:p w14:paraId="392B2525" w14:textId="77777777" w:rsidR="00C366C0" w:rsidRPr="00FF7096" w:rsidRDefault="00C366C0" w:rsidP="00C366C0">
      <w:pPr>
        <w:pStyle w:val="NoSpacing"/>
      </w:pPr>
      <w:r w:rsidRPr="00FF7096">
        <w:t>And,</w:t>
      </w:r>
    </w:p>
    <w:p w14:paraId="473CCE30" w14:textId="77777777" w:rsidR="00C366C0" w:rsidRPr="00FF7096" w:rsidRDefault="00C366C0" w:rsidP="00C366C0">
      <w:pPr>
        <w:pStyle w:val="NoSpacing"/>
      </w:pPr>
    </w:p>
    <w:bookmarkStart w:id="8" w:name="_Hlk525853438"/>
    <w:p w14:paraId="02BEE7CD" w14:textId="77777777" w:rsidR="00C366C0" w:rsidRPr="00FF7096" w:rsidRDefault="00C366C0" w:rsidP="00C366C0">
      <w:pPr>
        <w:pStyle w:val="NoSpacing"/>
      </w:pPr>
      <w:r w:rsidRPr="00FF7096">
        <w:rPr>
          <w:position w:val="-224"/>
        </w:rPr>
        <w:object w:dxaOrig="11020" w:dyaOrig="4599" w14:anchorId="4C116379">
          <v:shape id="_x0000_i1278" type="#_x0000_t75" style="width:431.35pt;height:180pt" o:ole="">
            <v:imagedata r:id="rId359" o:title=""/>
          </v:shape>
          <o:OLEObject Type="Embed" ProgID="Equation.DSMT4" ShapeID="_x0000_i1278" DrawAspect="Content" ObjectID="_1627465246" r:id="rId360"/>
        </w:object>
      </w:r>
      <w:bookmarkEnd w:id="8"/>
    </w:p>
    <w:p w14:paraId="70CF4736" w14:textId="77777777" w:rsidR="00C366C0" w:rsidRPr="00FF7096" w:rsidRDefault="00C366C0" w:rsidP="00C366C0">
      <w:pPr>
        <w:pStyle w:val="NoSpacing"/>
      </w:pPr>
    </w:p>
    <w:p w14:paraId="5AEBD51C" w14:textId="77777777" w:rsidR="00C366C0" w:rsidRPr="00FF7096" w:rsidRDefault="00C366C0" w:rsidP="00C366C0">
      <w:pPr>
        <w:pStyle w:val="NoSpacing"/>
      </w:pPr>
      <w:r w:rsidRPr="00FF7096">
        <w:t>And…</w:t>
      </w:r>
    </w:p>
    <w:p w14:paraId="245B72B5" w14:textId="77777777" w:rsidR="00C366C0" w:rsidRPr="00FF7096" w:rsidRDefault="00C366C0" w:rsidP="00C366C0">
      <w:pPr>
        <w:pStyle w:val="NoSpacing"/>
      </w:pPr>
    </w:p>
    <w:p w14:paraId="634C53EE" w14:textId="77777777" w:rsidR="00C366C0" w:rsidRPr="00FF7096" w:rsidRDefault="00C366C0" w:rsidP="00C366C0">
      <w:pPr>
        <w:pStyle w:val="NoSpacing"/>
      </w:pPr>
      <w:r w:rsidRPr="00FF7096">
        <w:rPr>
          <w:position w:val="-196"/>
        </w:rPr>
        <w:object w:dxaOrig="6080" w:dyaOrig="3820" w14:anchorId="5221EC34">
          <v:shape id="_x0000_i1279" type="#_x0000_t75" style="width:258.3pt;height:161.7pt" o:ole="">
            <v:imagedata r:id="rId361" o:title=""/>
          </v:shape>
          <o:OLEObject Type="Embed" ProgID="Equation.DSMT4" ShapeID="_x0000_i1279" DrawAspect="Content" ObjectID="_1627465247" r:id="rId362"/>
        </w:object>
      </w:r>
    </w:p>
    <w:p w14:paraId="023CCAEC" w14:textId="77777777" w:rsidR="00C366C0" w:rsidRPr="00FF7096" w:rsidRDefault="00C366C0" w:rsidP="00C366C0">
      <w:pPr>
        <w:pStyle w:val="NoSpacing"/>
      </w:pPr>
    </w:p>
    <w:p w14:paraId="71418411" w14:textId="77777777" w:rsidR="00C366C0" w:rsidRPr="00FF7096" w:rsidRDefault="00C366C0" w:rsidP="00C366C0">
      <w:pPr>
        <w:pStyle w:val="NoSpacing"/>
      </w:pPr>
      <w:r w:rsidRPr="00FF7096">
        <w:t>In component form,</w:t>
      </w:r>
    </w:p>
    <w:p w14:paraId="79747331" w14:textId="77777777" w:rsidR="00C366C0" w:rsidRPr="00FF7096" w:rsidRDefault="00C366C0" w:rsidP="00C366C0">
      <w:pPr>
        <w:pStyle w:val="NoSpacing"/>
      </w:pPr>
    </w:p>
    <w:p w14:paraId="037408AE" w14:textId="77777777" w:rsidR="00C366C0" w:rsidRPr="00FF7096" w:rsidRDefault="00C366C0" w:rsidP="00C366C0">
      <w:pPr>
        <w:pStyle w:val="NoSpacing"/>
      </w:pPr>
      <w:r w:rsidRPr="00FF7096">
        <w:rPr>
          <w:position w:val="-196"/>
        </w:rPr>
        <w:object w:dxaOrig="7839" w:dyaOrig="3860" w14:anchorId="7A6F5929">
          <v:shape id="_x0000_i1280" type="#_x0000_t75" style="width:332.85pt;height:164.2pt" o:ole="">
            <v:imagedata r:id="rId363" o:title=""/>
          </v:shape>
          <o:OLEObject Type="Embed" ProgID="Equation.DSMT4" ShapeID="_x0000_i1280" DrawAspect="Content" ObjectID="_1627465248" r:id="rId364"/>
        </w:object>
      </w:r>
    </w:p>
    <w:p w14:paraId="157DA1A7" w14:textId="77777777" w:rsidR="00C366C0" w:rsidRPr="00FF7096" w:rsidRDefault="00C366C0" w:rsidP="00C366C0">
      <w:pPr>
        <w:pStyle w:val="NoSpacing"/>
      </w:pPr>
    </w:p>
    <w:p w14:paraId="0FAF3E1E" w14:textId="77777777" w:rsidR="00C366C0" w:rsidRPr="00FF7096" w:rsidRDefault="00C366C0" w:rsidP="00C366C0">
      <w:pPr>
        <w:pStyle w:val="NoSpacing"/>
      </w:pPr>
      <w:r w:rsidRPr="00FF7096">
        <w:t>And,</w:t>
      </w:r>
    </w:p>
    <w:p w14:paraId="50EEAC16" w14:textId="77777777" w:rsidR="00C366C0" w:rsidRPr="00FF7096" w:rsidRDefault="00C366C0" w:rsidP="00C366C0">
      <w:pPr>
        <w:pStyle w:val="NoSpacing"/>
      </w:pPr>
    </w:p>
    <w:p w14:paraId="6F4CA1C1" w14:textId="77777777" w:rsidR="00C366C0" w:rsidRPr="00FF7096" w:rsidRDefault="00C366C0" w:rsidP="00C366C0">
      <w:pPr>
        <w:pStyle w:val="NoSpacing"/>
      </w:pPr>
      <w:r w:rsidRPr="00FF7096">
        <w:rPr>
          <w:position w:val="-190"/>
        </w:rPr>
        <w:object w:dxaOrig="8360" w:dyaOrig="3739" w14:anchorId="1CBC64AB">
          <v:shape id="_x0000_i1281" type="#_x0000_t75" style="width:355.6pt;height:158.55pt" o:ole="">
            <v:imagedata r:id="rId365" o:title=""/>
          </v:shape>
          <o:OLEObject Type="Embed" ProgID="Equation.DSMT4" ShapeID="_x0000_i1281" DrawAspect="Content" ObjectID="_1627465249" r:id="rId366"/>
        </w:object>
      </w:r>
    </w:p>
    <w:p w14:paraId="69E65A2E" w14:textId="77777777" w:rsidR="00C366C0" w:rsidRPr="00FF7096" w:rsidRDefault="00C366C0" w:rsidP="00C366C0">
      <w:pPr>
        <w:pStyle w:val="NoSpacing"/>
      </w:pPr>
    </w:p>
    <w:p w14:paraId="451E744C" w14:textId="77777777" w:rsidR="00C366C0" w:rsidRPr="00FF7096" w:rsidRDefault="00C366C0" w:rsidP="00C366C0">
      <w:pPr>
        <w:pStyle w:val="NoSpacing"/>
      </w:pPr>
      <w:r w:rsidRPr="00FF7096">
        <w:t xml:space="preserve">Gonna use </w:t>
      </w:r>
      <w:r w:rsidRPr="00FF7096">
        <w:rPr>
          <w:rFonts w:ascii="Calibri" w:hAnsi="Calibri" w:cs="Calibri"/>
        </w:rPr>
        <w:t>Δ</w:t>
      </w:r>
      <w:r w:rsidRPr="00FF7096">
        <w:t xml:space="preserve"> = whatever:</w:t>
      </w:r>
    </w:p>
    <w:p w14:paraId="3C605C6E" w14:textId="77777777" w:rsidR="00C366C0" w:rsidRPr="00FF7096" w:rsidRDefault="00C366C0" w:rsidP="00C366C0">
      <w:pPr>
        <w:pStyle w:val="NoSpacing"/>
      </w:pPr>
    </w:p>
    <w:p w14:paraId="57C6B31D" w14:textId="77777777" w:rsidR="00C366C0" w:rsidRPr="00FF7096" w:rsidRDefault="00C366C0" w:rsidP="00C366C0">
      <w:pPr>
        <w:pStyle w:val="NoSpacing"/>
      </w:pPr>
      <w:r w:rsidRPr="00FF7096">
        <w:rPr>
          <w:position w:val="-190"/>
        </w:rPr>
        <w:object w:dxaOrig="8360" w:dyaOrig="3739" w14:anchorId="026EC7D2">
          <v:shape id="_x0000_i1282" type="#_x0000_t75" style="width:355.6pt;height:158.55pt" o:ole="">
            <v:imagedata r:id="rId365" o:title=""/>
          </v:shape>
          <o:OLEObject Type="Embed" ProgID="Equation.DSMT4" ShapeID="_x0000_i1282" DrawAspect="Content" ObjectID="_1627465250" r:id="rId367"/>
        </w:object>
      </w:r>
    </w:p>
    <w:p w14:paraId="7CD2407D" w14:textId="77777777" w:rsidR="00C366C0" w:rsidRPr="00FF7096" w:rsidRDefault="00C366C0" w:rsidP="00C366C0">
      <w:pPr>
        <w:pStyle w:val="NoSpacing"/>
      </w:pPr>
    </w:p>
    <w:p w14:paraId="2900FD43" w14:textId="77777777" w:rsidR="00C366C0" w:rsidRPr="00FF7096" w:rsidRDefault="00C366C0" w:rsidP="00C366C0">
      <w:pPr>
        <w:pStyle w:val="NoSpacing"/>
      </w:pPr>
      <w:r w:rsidRPr="00FF7096">
        <w:t>And,</w:t>
      </w:r>
    </w:p>
    <w:p w14:paraId="2600C4F0" w14:textId="77777777" w:rsidR="00C366C0" w:rsidRPr="00FF7096" w:rsidRDefault="00C366C0" w:rsidP="00C366C0">
      <w:pPr>
        <w:pStyle w:val="NoSpacing"/>
      </w:pPr>
    </w:p>
    <w:p w14:paraId="068FFD9D" w14:textId="77777777" w:rsidR="00C366C0" w:rsidRPr="00FF7096" w:rsidRDefault="00C366C0" w:rsidP="00C366C0">
      <w:pPr>
        <w:pStyle w:val="NoSpacing"/>
      </w:pPr>
      <w:r w:rsidRPr="00FF7096">
        <w:rPr>
          <w:position w:val="-190"/>
        </w:rPr>
        <w:object w:dxaOrig="7520" w:dyaOrig="3700" w14:anchorId="6EF472A4">
          <v:shape id="_x0000_i1283" type="#_x0000_t75" style="width:320.2pt;height:157.25pt" o:ole="">
            <v:imagedata r:id="rId368" o:title=""/>
          </v:shape>
          <o:OLEObject Type="Embed" ProgID="Equation.DSMT4" ShapeID="_x0000_i1283" DrawAspect="Content" ObjectID="_1627465251" r:id="rId369"/>
        </w:object>
      </w:r>
    </w:p>
    <w:p w14:paraId="5D011C04" w14:textId="77777777" w:rsidR="00C366C0" w:rsidRPr="00FF7096" w:rsidRDefault="00C366C0" w:rsidP="00C366C0">
      <w:pPr>
        <w:pStyle w:val="NoSpacing"/>
      </w:pPr>
    </w:p>
    <w:p w14:paraId="0E9CB733" w14:textId="77777777" w:rsidR="00C366C0" w:rsidRPr="00FF7096" w:rsidRDefault="00C366C0" w:rsidP="00C366C0">
      <w:pPr>
        <w:pStyle w:val="NoSpacing"/>
      </w:pPr>
      <w:r w:rsidRPr="00FF7096">
        <w:t>Or,</w:t>
      </w:r>
    </w:p>
    <w:p w14:paraId="2D2CC8AA" w14:textId="77777777" w:rsidR="00C366C0" w:rsidRPr="00FF7096" w:rsidRDefault="00C366C0" w:rsidP="00C366C0">
      <w:pPr>
        <w:pStyle w:val="NoSpacing"/>
      </w:pPr>
    </w:p>
    <w:p w14:paraId="2A1AF0E2" w14:textId="77777777" w:rsidR="00C366C0" w:rsidRPr="00FF7096" w:rsidRDefault="00C366C0" w:rsidP="00C366C0">
      <w:pPr>
        <w:pStyle w:val="NoSpacing"/>
      </w:pPr>
      <w:r w:rsidRPr="00FF7096">
        <w:rPr>
          <w:position w:val="-148"/>
        </w:rPr>
        <w:object w:dxaOrig="7620" w:dyaOrig="3080" w14:anchorId="32DEF5FE">
          <v:shape id="_x0000_i1284" type="#_x0000_t75" style="width:323.35pt;height:130.75pt" o:ole="">
            <v:imagedata r:id="rId370" o:title=""/>
          </v:shape>
          <o:OLEObject Type="Embed" ProgID="Equation.DSMT4" ShapeID="_x0000_i1284" DrawAspect="Content" ObjectID="_1627465252" r:id="rId371"/>
        </w:object>
      </w:r>
    </w:p>
    <w:p w14:paraId="6697E0BF" w14:textId="77777777" w:rsidR="00C366C0" w:rsidRPr="00FF7096" w:rsidRDefault="00C366C0" w:rsidP="00C366C0">
      <w:pPr>
        <w:pStyle w:val="NoSpacing"/>
      </w:pPr>
    </w:p>
    <w:p w14:paraId="6B95E6A3" w14:textId="77777777" w:rsidR="00C366C0" w:rsidRPr="00FF7096" w:rsidRDefault="00C366C0" w:rsidP="00C366C0">
      <w:pPr>
        <w:pStyle w:val="NoSpacing"/>
      </w:pPr>
      <w:r w:rsidRPr="00FF7096">
        <w:t>As a check, let’s calculate &lt;T</w:t>
      </w:r>
      <w:r w:rsidRPr="00FF7096">
        <w:rPr>
          <w:vertAlign w:val="subscript"/>
        </w:rPr>
        <w:t>mm</w:t>
      </w:r>
      <w:r w:rsidRPr="00FF7096">
        <w:t>&gt;.  Have to factor out fast variables:</w:t>
      </w:r>
    </w:p>
    <w:p w14:paraId="70BDE097" w14:textId="77777777" w:rsidR="00C366C0" w:rsidRPr="00FF7096" w:rsidRDefault="00C366C0" w:rsidP="00C366C0">
      <w:pPr>
        <w:pStyle w:val="NoSpacing"/>
      </w:pPr>
    </w:p>
    <w:p w14:paraId="3F5DF7EB" w14:textId="77777777" w:rsidR="00C366C0" w:rsidRPr="00FF7096" w:rsidRDefault="00C366C0" w:rsidP="00C366C0">
      <w:pPr>
        <w:pStyle w:val="NoSpacing"/>
      </w:pPr>
      <w:r w:rsidRPr="00FF7096">
        <w:rPr>
          <w:position w:val="-114"/>
        </w:rPr>
        <w:object w:dxaOrig="9139" w:dyaOrig="2340" w14:anchorId="2E8FD7C8">
          <v:shape id="_x0000_i1285" type="#_x0000_t75" style="width:388.4pt;height:99.15pt" o:ole="">
            <v:imagedata r:id="rId372" o:title=""/>
          </v:shape>
          <o:OLEObject Type="Embed" ProgID="Equation.DSMT4" ShapeID="_x0000_i1285" DrawAspect="Content" ObjectID="_1627465253" r:id="rId373"/>
        </w:object>
      </w:r>
    </w:p>
    <w:p w14:paraId="12FCBDFA" w14:textId="77777777" w:rsidR="00C366C0" w:rsidRPr="00FF7096" w:rsidRDefault="00C366C0" w:rsidP="00C366C0">
      <w:pPr>
        <w:pStyle w:val="NoSpacing"/>
      </w:pPr>
    </w:p>
    <w:p w14:paraId="0510DDDD" w14:textId="77777777" w:rsidR="00C366C0" w:rsidRPr="00FF7096" w:rsidRDefault="00C366C0" w:rsidP="00C366C0">
      <w:pPr>
        <w:pStyle w:val="NoSpacing"/>
      </w:pPr>
      <w:r w:rsidRPr="00FF7096">
        <w:t>And,</w:t>
      </w:r>
    </w:p>
    <w:p w14:paraId="731C2A0B" w14:textId="77777777" w:rsidR="00C366C0" w:rsidRPr="00FF7096" w:rsidRDefault="00C366C0" w:rsidP="00C366C0">
      <w:pPr>
        <w:pStyle w:val="NoSpacing"/>
      </w:pPr>
    </w:p>
    <w:p w14:paraId="1A85E222" w14:textId="77777777" w:rsidR="00C366C0" w:rsidRPr="00FF7096" w:rsidRDefault="00C366C0" w:rsidP="00C366C0">
      <w:pPr>
        <w:pStyle w:val="NoSpacing"/>
      </w:pPr>
      <w:r w:rsidRPr="00FF7096">
        <w:rPr>
          <w:position w:val="-114"/>
        </w:rPr>
        <w:object w:dxaOrig="9160" w:dyaOrig="2340" w14:anchorId="5F55EA92">
          <v:shape id="_x0000_i1286" type="#_x0000_t75" style="width:388.4pt;height:99.15pt" o:ole="">
            <v:imagedata r:id="rId374" o:title=""/>
          </v:shape>
          <o:OLEObject Type="Embed" ProgID="Equation.DSMT4" ShapeID="_x0000_i1286" DrawAspect="Content" ObjectID="_1627465254" r:id="rId375"/>
        </w:object>
      </w:r>
    </w:p>
    <w:p w14:paraId="1D40E8D4" w14:textId="77777777" w:rsidR="00C366C0" w:rsidRPr="00FF7096" w:rsidRDefault="00C366C0" w:rsidP="00C366C0">
      <w:pPr>
        <w:pStyle w:val="NoSpacing"/>
      </w:pPr>
    </w:p>
    <w:p w14:paraId="5E30C283" w14:textId="77777777" w:rsidR="00C366C0" w:rsidRPr="00FF7096" w:rsidRDefault="00C366C0" w:rsidP="00C366C0">
      <w:pPr>
        <w:pStyle w:val="NoSpacing"/>
      </w:pPr>
      <w:r w:rsidRPr="00FF7096">
        <w:t>And,</w:t>
      </w:r>
    </w:p>
    <w:p w14:paraId="0FA30FF5" w14:textId="77777777" w:rsidR="00C366C0" w:rsidRPr="00FF7096" w:rsidRDefault="00C366C0" w:rsidP="00C366C0">
      <w:pPr>
        <w:pStyle w:val="NoSpacing"/>
      </w:pPr>
    </w:p>
    <w:p w14:paraId="7DA7E0D9" w14:textId="77777777" w:rsidR="00C366C0" w:rsidRPr="00FF7096" w:rsidRDefault="00C366C0" w:rsidP="00C366C0">
      <w:pPr>
        <w:pStyle w:val="NoSpacing"/>
      </w:pPr>
      <w:r w:rsidRPr="00FF7096">
        <w:rPr>
          <w:position w:val="-142"/>
        </w:rPr>
        <w:object w:dxaOrig="8059" w:dyaOrig="2960" w14:anchorId="7E14D7D9">
          <v:shape id="_x0000_i1287" type="#_x0000_t75" style="width:342.3pt;height:125.7pt" o:ole="">
            <v:imagedata r:id="rId376" o:title=""/>
          </v:shape>
          <o:OLEObject Type="Embed" ProgID="Equation.DSMT4" ShapeID="_x0000_i1287" DrawAspect="Content" ObjectID="_1627465255" r:id="rId377"/>
        </w:object>
      </w:r>
    </w:p>
    <w:p w14:paraId="2C69E38A" w14:textId="77777777" w:rsidR="00C366C0" w:rsidRPr="00FF7096" w:rsidRDefault="00C366C0" w:rsidP="00C366C0">
      <w:pPr>
        <w:pStyle w:val="NoSpacing"/>
      </w:pPr>
    </w:p>
    <w:p w14:paraId="754ADE9A" w14:textId="77777777" w:rsidR="00C366C0" w:rsidRPr="00FF7096" w:rsidRDefault="00C366C0" w:rsidP="00C366C0">
      <w:pPr>
        <w:pStyle w:val="NoSpacing"/>
      </w:pPr>
      <w:r w:rsidRPr="00FF7096">
        <w:t>And then if we sum over m, we’d have:</w:t>
      </w:r>
    </w:p>
    <w:p w14:paraId="544A9FFF" w14:textId="77777777" w:rsidR="00C366C0" w:rsidRPr="00FF7096" w:rsidRDefault="00C366C0" w:rsidP="00C366C0">
      <w:pPr>
        <w:pStyle w:val="NoSpacing"/>
      </w:pPr>
    </w:p>
    <w:p w14:paraId="4DE8E2C3" w14:textId="77777777" w:rsidR="00C366C0" w:rsidRPr="00FF7096" w:rsidRDefault="00C366C0" w:rsidP="00C366C0">
      <w:pPr>
        <w:pStyle w:val="NoSpacing"/>
      </w:pPr>
      <w:r w:rsidRPr="00FF7096">
        <w:rPr>
          <w:position w:val="-180"/>
        </w:rPr>
        <w:object w:dxaOrig="6280" w:dyaOrig="3660" w14:anchorId="00A9A6DB">
          <v:shape id="_x0000_i1288" type="#_x0000_t75" style="width:267.15pt;height:156pt" o:ole="">
            <v:imagedata r:id="rId378" o:title=""/>
          </v:shape>
          <o:OLEObject Type="Embed" ProgID="Equation.DSMT4" ShapeID="_x0000_i1288" DrawAspect="Content" ObjectID="_1627465256" r:id="rId379"/>
        </w:object>
      </w:r>
    </w:p>
    <w:p w14:paraId="7A50269B" w14:textId="77777777" w:rsidR="00C366C0" w:rsidRPr="00FF7096" w:rsidRDefault="00C366C0" w:rsidP="00C366C0">
      <w:pPr>
        <w:pStyle w:val="NoSpacing"/>
      </w:pPr>
    </w:p>
    <w:p w14:paraId="6FE60B5B" w14:textId="77777777" w:rsidR="00C366C0" w:rsidRPr="00FF7096" w:rsidRDefault="00C366C0" w:rsidP="00C366C0">
      <w:pPr>
        <w:pStyle w:val="NoSpacing"/>
      </w:pPr>
      <w:r w:rsidRPr="00FF7096">
        <w:t>Continuing on,</w:t>
      </w:r>
    </w:p>
    <w:p w14:paraId="674E966C" w14:textId="77777777" w:rsidR="00C366C0" w:rsidRPr="00FF7096" w:rsidRDefault="00C366C0" w:rsidP="00C366C0">
      <w:pPr>
        <w:pStyle w:val="NoSpacing"/>
      </w:pPr>
    </w:p>
    <w:p w14:paraId="4CED8A85" w14:textId="77777777" w:rsidR="00C366C0" w:rsidRPr="00FF7096" w:rsidRDefault="00C366C0" w:rsidP="00C366C0">
      <w:pPr>
        <w:pStyle w:val="NoSpacing"/>
      </w:pPr>
      <w:r w:rsidRPr="00FF7096">
        <w:rPr>
          <w:position w:val="-72"/>
        </w:rPr>
        <w:object w:dxaOrig="5600" w:dyaOrig="1560" w14:anchorId="0772DF54">
          <v:shape id="_x0000_i1289" type="#_x0000_t75" style="width:255.8pt;height:70.75pt" o:ole="">
            <v:imagedata r:id="rId380" o:title=""/>
          </v:shape>
          <o:OLEObject Type="Embed" ProgID="Equation.DSMT4" ShapeID="_x0000_i1289" DrawAspect="Content" ObjectID="_1627465257" r:id="rId381"/>
        </w:object>
      </w:r>
    </w:p>
    <w:p w14:paraId="4FE7EFA0" w14:textId="77777777" w:rsidR="00C366C0" w:rsidRPr="00FF7096" w:rsidRDefault="00C366C0" w:rsidP="00C366C0">
      <w:pPr>
        <w:pStyle w:val="NoSpacing"/>
      </w:pPr>
    </w:p>
    <w:p w14:paraId="0FE0A8C4" w14:textId="77777777" w:rsidR="00C366C0" w:rsidRDefault="00C366C0" w:rsidP="00C366C0">
      <w:pPr>
        <w:pStyle w:val="NoSpacing"/>
      </w:pPr>
      <w:r w:rsidRPr="00FF7096">
        <w:t xml:space="preserve">And this matches our previous result, sans the last guy.  </w:t>
      </w:r>
    </w:p>
    <w:p w14:paraId="38B7204D" w14:textId="77777777" w:rsidR="00C366C0" w:rsidRDefault="00C366C0" w:rsidP="00C366C0">
      <w:pPr>
        <w:pStyle w:val="NoSpacing"/>
      </w:pPr>
    </w:p>
    <w:p w14:paraId="645EED2E" w14:textId="77777777" w:rsidR="00C366C0" w:rsidRPr="00FF7096" w:rsidRDefault="00C366C0" w:rsidP="00C366C0">
      <w:pPr>
        <w:pStyle w:val="NoSpacing"/>
        <w:rPr>
          <w:b/>
        </w:rPr>
      </w:pPr>
      <w:r w:rsidRPr="00FF7096">
        <w:rPr>
          <w:b/>
        </w:rPr>
        <w:t>And another way to get T</w:t>
      </w:r>
    </w:p>
    <w:p w14:paraId="28BDFB4B" w14:textId="77777777" w:rsidR="00C366C0" w:rsidRPr="00FF7096" w:rsidRDefault="00C366C0" w:rsidP="00C366C0">
      <w:pPr>
        <w:pStyle w:val="NoSpacing"/>
      </w:pPr>
      <w:r>
        <w:t xml:space="preserve">And we could also use Trace feature up front, as well as introduce the derivative conversion from Stratonovich to Ito, later.  </w:t>
      </w:r>
      <w:r w:rsidRPr="00FF7096">
        <w:t>Now let’s go back and do derivative of product in Stratonovich manner for now.</w:t>
      </w:r>
    </w:p>
    <w:p w14:paraId="1B5E3035" w14:textId="77777777" w:rsidR="00C366C0" w:rsidRPr="00FF7096" w:rsidRDefault="00C366C0" w:rsidP="00C366C0">
      <w:pPr>
        <w:pStyle w:val="NoSpacing"/>
      </w:pPr>
    </w:p>
    <w:p w14:paraId="076C316E" w14:textId="77777777" w:rsidR="00C366C0" w:rsidRPr="00FF7096" w:rsidRDefault="00C366C0" w:rsidP="00C366C0">
      <w:pPr>
        <w:pStyle w:val="NoSpacing"/>
      </w:pPr>
      <w:r w:rsidRPr="00FF7096">
        <w:rPr>
          <w:position w:val="-36"/>
        </w:rPr>
        <w:object w:dxaOrig="7960" w:dyaOrig="780" w14:anchorId="5CEE3CBB">
          <v:shape id="_x0000_i1290" type="#_x0000_t75" style="width:399.15pt;height:39.8pt" o:ole="">
            <v:imagedata r:id="rId382" o:title=""/>
          </v:shape>
          <o:OLEObject Type="Embed" ProgID="Equation.DSMT4" ShapeID="_x0000_i1290" DrawAspect="Content" ObjectID="_1627465258" r:id="rId383"/>
        </w:object>
      </w:r>
    </w:p>
    <w:p w14:paraId="5CB10A12" w14:textId="77777777" w:rsidR="00C366C0" w:rsidRPr="00FF7096" w:rsidRDefault="00C366C0" w:rsidP="00C366C0">
      <w:pPr>
        <w:pStyle w:val="NoSpacing"/>
      </w:pPr>
    </w:p>
    <w:p w14:paraId="0EDC4ED3" w14:textId="77777777" w:rsidR="00C366C0" w:rsidRPr="00FF7096" w:rsidRDefault="00C366C0" w:rsidP="00C366C0">
      <w:pPr>
        <w:pStyle w:val="NoSpacing"/>
      </w:pPr>
      <w:r w:rsidRPr="00FF7096">
        <w:t>Actually we want,</w:t>
      </w:r>
    </w:p>
    <w:p w14:paraId="34C8B8EA" w14:textId="77777777" w:rsidR="00C366C0" w:rsidRPr="00FF7096" w:rsidRDefault="00C366C0" w:rsidP="00C366C0">
      <w:pPr>
        <w:pStyle w:val="NoSpacing"/>
      </w:pPr>
    </w:p>
    <w:p w14:paraId="136AAEB2" w14:textId="77777777" w:rsidR="00C366C0" w:rsidRPr="00FF7096" w:rsidRDefault="00C366C0" w:rsidP="00C366C0">
      <w:pPr>
        <w:pStyle w:val="NoSpacing"/>
      </w:pPr>
      <w:r w:rsidRPr="00FF7096">
        <w:rPr>
          <w:position w:val="-222"/>
        </w:rPr>
        <w:object w:dxaOrig="10219" w:dyaOrig="4560" w14:anchorId="3A9CC583">
          <v:shape id="_x0000_i1291" type="#_x0000_t75" style="width:510.95pt;height:228pt" o:ole="">
            <v:imagedata r:id="rId384" o:title=""/>
          </v:shape>
          <o:OLEObject Type="Embed" ProgID="Equation.DSMT4" ShapeID="_x0000_i1291" DrawAspect="Content" ObjectID="_1627465259" r:id="rId385"/>
        </w:object>
      </w:r>
    </w:p>
    <w:p w14:paraId="7EBC934A" w14:textId="77777777" w:rsidR="00C366C0" w:rsidRPr="00FF7096" w:rsidRDefault="00C366C0" w:rsidP="00C366C0">
      <w:pPr>
        <w:pStyle w:val="NoSpacing"/>
      </w:pPr>
      <w:r w:rsidRPr="00FF7096">
        <w:t>Now convert to Ito,</w:t>
      </w:r>
    </w:p>
    <w:p w14:paraId="236B79AB" w14:textId="77777777" w:rsidR="00C366C0" w:rsidRPr="00FF7096" w:rsidRDefault="00C366C0" w:rsidP="00C366C0">
      <w:pPr>
        <w:pStyle w:val="NoSpacing"/>
      </w:pPr>
    </w:p>
    <w:p w14:paraId="6D274B4B" w14:textId="77777777" w:rsidR="00C366C0" w:rsidRPr="00FF7096" w:rsidRDefault="00C366C0" w:rsidP="00C366C0">
      <w:pPr>
        <w:pStyle w:val="NoSpacing"/>
      </w:pPr>
      <w:r w:rsidRPr="00FF7096">
        <w:rPr>
          <w:position w:val="-222"/>
        </w:rPr>
        <w:object w:dxaOrig="10900" w:dyaOrig="4560" w14:anchorId="2B520038">
          <v:shape id="_x0000_i1292" type="#_x0000_t75" style="width:521.7pt;height:219.15pt" o:ole="">
            <v:imagedata r:id="rId386" o:title=""/>
          </v:shape>
          <o:OLEObject Type="Embed" ProgID="Equation.DSMT4" ShapeID="_x0000_i1292" DrawAspect="Content" ObjectID="_1627465260" r:id="rId387"/>
        </w:object>
      </w:r>
    </w:p>
    <w:p w14:paraId="1780629A" w14:textId="77777777" w:rsidR="00C366C0" w:rsidRPr="00FF7096" w:rsidRDefault="00C366C0" w:rsidP="00C366C0">
      <w:pPr>
        <w:pStyle w:val="NoSpacing"/>
      </w:pPr>
      <w:r w:rsidRPr="00FF7096">
        <w:t>And,</w:t>
      </w:r>
    </w:p>
    <w:p w14:paraId="33536638" w14:textId="77777777" w:rsidR="00C366C0" w:rsidRPr="00FF7096" w:rsidRDefault="00C366C0" w:rsidP="00C366C0">
      <w:pPr>
        <w:pStyle w:val="NoSpacing"/>
      </w:pPr>
    </w:p>
    <w:p w14:paraId="218535A2" w14:textId="77777777" w:rsidR="00C366C0" w:rsidRPr="00FF7096" w:rsidRDefault="00C366C0" w:rsidP="00C366C0">
      <w:pPr>
        <w:pStyle w:val="NoSpacing"/>
      </w:pPr>
      <w:r w:rsidRPr="00FF7096">
        <w:rPr>
          <w:position w:val="-118"/>
        </w:rPr>
        <w:object w:dxaOrig="7640" w:dyaOrig="2480" w14:anchorId="03DF1EB8">
          <v:shape id="_x0000_i1293" type="#_x0000_t75" style="width:380.85pt;height:123.8pt" o:ole="">
            <v:imagedata r:id="rId388" o:title=""/>
          </v:shape>
          <o:OLEObject Type="Embed" ProgID="Equation.DSMT4" ShapeID="_x0000_i1293" DrawAspect="Content" ObjectID="_1627465261" r:id="rId389"/>
        </w:object>
      </w:r>
      <w:r w:rsidRPr="00FF7096">
        <w:t xml:space="preserve"> </w:t>
      </w:r>
    </w:p>
    <w:p w14:paraId="0E673FAD" w14:textId="77777777" w:rsidR="00C366C0" w:rsidRPr="00FF7096" w:rsidRDefault="00C366C0" w:rsidP="00C366C0">
      <w:pPr>
        <w:pStyle w:val="NoSpacing"/>
      </w:pPr>
    </w:p>
    <w:p w14:paraId="2A028FB0" w14:textId="77777777" w:rsidR="00C366C0" w:rsidRPr="00FF7096" w:rsidRDefault="00C366C0" w:rsidP="00C366C0">
      <w:pPr>
        <w:pStyle w:val="NoSpacing"/>
      </w:pPr>
      <w:r w:rsidRPr="00FF7096">
        <w:t>Keeping the slow terms,</w:t>
      </w:r>
    </w:p>
    <w:p w14:paraId="3F4F237C" w14:textId="77777777" w:rsidR="00C366C0" w:rsidRPr="00FF7096" w:rsidRDefault="00C366C0" w:rsidP="00C366C0">
      <w:pPr>
        <w:pStyle w:val="NoSpacing"/>
      </w:pPr>
    </w:p>
    <w:p w14:paraId="5A113000" w14:textId="77777777" w:rsidR="00C366C0" w:rsidRPr="00FF7096" w:rsidRDefault="00C366C0" w:rsidP="00C366C0">
      <w:pPr>
        <w:pStyle w:val="NoSpacing"/>
      </w:pPr>
      <w:r w:rsidRPr="00FF7096">
        <w:rPr>
          <w:position w:val="-150"/>
        </w:rPr>
        <w:object w:dxaOrig="6700" w:dyaOrig="3120" w14:anchorId="21AA1911">
          <v:shape id="_x0000_i1294" type="#_x0000_t75" style="width:334.75pt;height:156.65pt" o:ole="">
            <v:imagedata r:id="rId390" o:title=""/>
          </v:shape>
          <o:OLEObject Type="Embed" ProgID="Equation.DSMT4" ShapeID="_x0000_i1294" DrawAspect="Content" ObjectID="_1627465262" r:id="rId391"/>
        </w:object>
      </w:r>
    </w:p>
    <w:p w14:paraId="606B55AD" w14:textId="77777777" w:rsidR="00C366C0" w:rsidRPr="00FF7096" w:rsidRDefault="00C366C0" w:rsidP="00C366C0">
      <w:pPr>
        <w:pStyle w:val="NoSpacing"/>
      </w:pPr>
    </w:p>
    <w:p w14:paraId="10C2BA59" w14:textId="77777777" w:rsidR="00C366C0" w:rsidRPr="00FF7096" w:rsidRDefault="00C366C0" w:rsidP="00C366C0">
      <w:pPr>
        <w:pStyle w:val="NoSpacing"/>
        <w:rPr>
          <w:vertAlign w:val="superscript"/>
        </w:rPr>
      </w:pPr>
      <w:r w:rsidRPr="00FF7096">
        <w:t>And then flipping the r</w:t>
      </w:r>
      <w:r w:rsidRPr="00FF7096">
        <w:rPr>
          <w:rFonts w:ascii="Calibri" w:hAnsi="Calibri" w:cs="Calibri"/>
        </w:rPr>
        <w:t>ʹ</w:t>
      </w:r>
      <w:r w:rsidRPr="00FF7096">
        <w:rPr>
          <w:rFonts w:ascii="Calibri" w:hAnsi="Calibri" w:cs="Calibri"/>
          <w:vertAlign w:val="superscript"/>
        </w:rPr>
        <w:t>†</w:t>
      </w:r>
      <w:r w:rsidRPr="00FF7096">
        <w:rPr>
          <w:rFonts w:ascii="Calibri" w:hAnsi="Calibri" w:cs="Calibri"/>
        </w:rPr>
        <w:t xml:space="preserve"> around to the front and using tt</w:t>
      </w:r>
      <w:r w:rsidRPr="00FF7096">
        <w:rPr>
          <w:rFonts w:ascii="Calibri" w:hAnsi="Calibri" w:cs="Calibri"/>
          <w:vertAlign w:val="superscript"/>
        </w:rPr>
        <w:t>†</w:t>
      </w:r>
      <w:r w:rsidRPr="00FF7096">
        <w:rPr>
          <w:rFonts w:ascii="Calibri" w:hAnsi="Calibri" w:cs="Calibri"/>
        </w:rPr>
        <w:t xml:space="preserve"> identity: </w:t>
      </w:r>
    </w:p>
    <w:p w14:paraId="19739C69" w14:textId="77777777" w:rsidR="00C366C0" w:rsidRPr="00FF7096" w:rsidRDefault="00C366C0" w:rsidP="00C366C0">
      <w:pPr>
        <w:pStyle w:val="NoSpacing"/>
      </w:pPr>
    </w:p>
    <w:p w14:paraId="034424D7" w14:textId="77777777" w:rsidR="00C366C0" w:rsidRPr="00FF7096" w:rsidRDefault="00C366C0" w:rsidP="00C366C0">
      <w:pPr>
        <w:pStyle w:val="NoSpacing"/>
      </w:pPr>
      <w:r w:rsidRPr="00FF7096">
        <w:rPr>
          <w:position w:val="-150"/>
        </w:rPr>
        <w:object w:dxaOrig="7020" w:dyaOrig="3120" w14:anchorId="159058B3">
          <v:shape id="_x0000_i1295" type="#_x0000_t75" style="width:351.15pt;height:156.65pt" o:ole="">
            <v:imagedata r:id="rId392" o:title=""/>
          </v:shape>
          <o:OLEObject Type="Embed" ProgID="Equation.DSMT4" ShapeID="_x0000_i1295" DrawAspect="Content" ObjectID="_1627465263" r:id="rId393"/>
        </w:object>
      </w:r>
    </w:p>
    <w:p w14:paraId="68460486" w14:textId="77777777" w:rsidR="00C366C0" w:rsidRPr="00FF7096" w:rsidRDefault="00C366C0" w:rsidP="00C366C0">
      <w:pPr>
        <w:pStyle w:val="NoSpacing"/>
      </w:pPr>
    </w:p>
    <w:p w14:paraId="61288044" w14:textId="77777777" w:rsidR="00C366C0" w:rsidRPr="00FF7096" w:rsidRDefault="00C366C0" w:rsidP="00C366C0">
      <w:pPr>
        <w:pStyle w:val="NoSpacing"/>
      </w:pPr>
      <w:r w:rsidRPr="00FF7096">
        <w:t>Distributing and combining,</w:t>
      </w:r>
    </w:p>
    <w:p w14:paraId="69CD9DA6" w14:textId="77777777" w:rsidR="00C366C0" w:rsidRPr="00FF7096" w:rsidRDefault="00C366C0" w:rsidP="00C366C0">
      <w:pPr>
        <w:pStyle w:val="NoSpacing"/>
      </w:pPr>
    </w:p>
    <w:p w14:paraId="1025C731" w14:textId="77777777" w:rsidR="00C366C0" w:rsidRPr="00FF7096" w:rsidRDefault="00C366C0" w:rsidP="00C366C0">
      <w:pPr>
        <w:pStyle w:val="NoSpacing"/>
      </w:pPr>
      <w:r w:rsidRPr="00FF7096">
        <w:rPr>
          <w:position w:val="-150"/>
        </w:rPr>
        <w:object w:dxaOrig="6720" w:dyaOrig="3120" w14:anchorId="5DA7955B">
          <v:shape id="_x0000_i1296" type="#_x0000_t75" style="width:336pt;height:156.65pt" o:ole="">
            <v:imagedata r:id="rId394" o:title=""/>
          </v:shape>
          <o:OLEObject Type="Embed" ProgID="Equation.DSMT4" ShapeID="_x0000_i1296" DrawAspect="Content" ObjectID="_1627465264" r:id="rId395"/>
        </w:object>
      </w:r>
    </w:p>
    <w:p w14:paraId="14576D22" w14:textId="77777777" w:rsidR="00C366C0" w:rsidRPr="00FF7096" w:rsidRDefault="00C366C0" w:rsidP="00C366C0">
      <w:pPr>
        <w:pStyle w:val="NoSpacing"/>
      </w:pPr>
    </w:p>
    <w:p w14:paraId="79026C04" w14:textId="77777777" w:rsidR="00C366C0" w:rsidRPr="00FF7096" w:rsidRDefault="00C366C0" w:rsidP="00C366C0">
      <w:pPr>
        <w:pStyle w:val="NoSpacing"/>
      </w:pPr>
      <w:r w:rsidRPr="00FF7096">
        <w:t>Now components, and take average, and do slow terms:</w:t>
      </w:r>
    </w:p>
    <w:p w14:paraId="6CF6DE45" w14:textId="77777777" w:rsidR="00C366C0" w:rsidRPr="00FF7096" w:rsidRDefault="00C366C0" w:rsidP="00C366C0">
      <w:pPr>
        <w:pStyle w:val="NoSpacing"/>
      </w:pPr>
    </w:p>
    <w:p w14:paraId="55B9F0FB" w14:textId="77777777" w:rsidR="00C366C0" w:rsidRPr="00FF7096" w:rsidRDefault="00C366C0" w:rsidP="00C366C0">
      <w:pPr>
        <w:pStyle w:val="NoSpacing"/>
      </w:pPr>
      <w:r w:rsidRPr="00FF7096">
        <w:rPr>
          <w:position w:val="-116"/>
        </w:rPr>
        <w:object w:dxaOrig="6940" w:dyaOrig="2439" w14:anchorId="0119A518">
          <v:shape id="_x0000_i1297" type="#_x0000_t75" style="width:346.75pt;height:122.55pt" o:ole="">
            <v:imagedata r:id="rId396" o:title=""/>
          </v:shape>
          <o:OLEObject Type="Embed" ProgID="Equation.DSMT4" ShapeID="_x0000_i1297" DrawAspect="Content" ObjectID="_1627465265" r:id="rId397"/>
        </w:object>
      </w:r>
    </w:p>
    <w:p w14:paraId="595EA705" w14:textId="77777777" w:rsidR="00C366C0" w:rsidRPr="00FF7096" w:rsidRDefault="00C366C0" w:rsidP="00C366C0">
      <w:pPr>
        <w:pStyle w:val="NoSpacing"/>
      </w:pPr>
    </w:p>
    <w:p w14:paraId="1F3A62DB" w14:textId="77777777" w:rsidR="00C366C0" w:rsidRPr="00FF7096" w:rsidRDefault="00C366C0" w:rsidP="00C366C0">
      <w:pPr>
        <w:pStyle w:val="NoSpacing"/>
      </w:pPr>
      <w:r w:rsidRPr="00FF7096">
        <w:t>And,</w:t>
      </w:r>
    </w:p>
    <w:p w14:paraId="1DEF1E96" w14:textId="77777777" w:rsidR="00C366C0" w:rsidRPr="00FF7096" w:rsidRDefault="00C366C0" w:rsidP="00C366C0">
      <w:pPr>
        <w:pStyle w:val="NoSpacing"/>
      </w:pPr>
    </w:p>
    <w:p w14:paraId="79752EB7" w14:textId="77777777" w:rsidR="00C366C0" w:rsidRPr="00FF7096" w:rsidRDefault="00C366C0" w:rsidP="00C366C0">
      <w:pPr>
        <w:pStyle w:val="NoSpacing"/>
      </w:pPr>
      <w:r w:rsidRPr="00FF7096">
        <w:rPr>
          <w:position w:val="-68"/>
        </w:rPr>
        <w:object w:dxaOrig="6360" w:dyaOrig="1480" w14:anchorId="4FDF45D0">
          <v:shape id="_x0000_i1298" type="#_x0000_t75" style="width:318.3pt;height:73.25pt" o:ole="">
            <v:imagedata r:id="rId398" o:title=""/>
          </v:shape>
          <o:OLEObject Type="Embed" ProgID="Equation.DSMT4" ShapeID="_x0000_i1298" DrawAspect="Content" ObjectID="_1627465266" r:id="rId399"/>
        </w:object>
      </w:r>
    </w:p>
    <w:p w14:paraId="1F8E1499" w14:textId="77777777" w:rsidR="00C366C0" w:rsidRPr="00FF7096" w:rsidRDefault="00C366C0" w:rsidP="00C366C0">
      <w:pPr>
        <w:pStyle w:val="NoSpacing"/>
      </w:pPr>
    </w:p>
    <w:p w14:paraId="28B8FDA3" w14:textId="77777777" w:rsidR="00C366C0" w:rsidRPr="00FF7096" w:rsidRDefault="00C366C0" w:rsidP="00C366C0">
      <w:pPr>
        <w:pStyle w:val="NoSpacing"/>
      </w:pPr>
      <w:r w:rsidRPr="00FF7096">
        <w:lastRenderedPageBreak/>
        <w:t xml:space="preserve">And the top line cancels, </w:t>
      </w:r>
    </w:p>
    <w:p w14:paraId="5BE717B3" w14:textId="77777777" w:rsidR="00C366C0" w:rsidRPr="00FF7096" w:rsidRDefault="00C366C0" w:rsidP="00C366C0">
      <w:pPr>
        <w:pStyle w:val="NoSpacing"/>
      </w:pPr>
    </w:p>
    <w:p w14:paraId="4B8524CA" w14:textId="77777777" w:rsidR="00C366C0" w:rsidRPr="00FF7096" w:rsidRDefault="00C366C0" w:rsidP="00C366C0">
      <w:pPr>
        <w:pStyle w:val="NoSpacing"/>
      </w:pPr>
      <w:r w:rsidRPr="00FF7096">
        <w:rPr>
          <w:position w:val="-34"/>
        </w:rPr>
        <w:object w:dxaOrig="4260" w:dyaOrig="800" w14:anchorId="438609F7">
          <v:shape id="_x0000_i1299" type="#_x0000_t75" style="width:212.85pt;height:39.8pt" o:ole="">
            <v:imagedata r:id="rId400" o:title=""/>
          </v:shape>
          <o:OLEObject Type="Embed" ProgID="Equation.DSMT4" ShapeID="_x0000_i1299" DrawAspect="Content" ObjectID="_1627465267" r:id="rId401"/>
        </w:object>
      </w:r>
    </w:p>
    <w:p w14:paraId="4DE12F66" w14:textId="77777777" w:rsidR="00C366C0" w:rsidRPr="00FF7096" w:rsidRDefault="00C366C0" w:rsidP="00C366C0">
      <w:pPr>
        <w:pStyle w:val="NoSpacing"/>
      </w:pPr>
    </w:p>
    <w:p w14:paraId="52E449F9" w14:textId="77777777" w:rsidR="00C366C0" w:rsidRPr="00FF7096" w:rsidRDefault="00C366C0" w:rsidP="00C366C0">
      <w:pPr>
        <w:pStyle w:val="NoSpacing"/>
      </w:pPr>
      <w:r w:rsidRPr="00FF7096">
        <w:t>And,</w:t>
      </w:r>
    </w:p>
    <w:p w14:paraId="1AF6C135" w14:textId="77777777" w:rsidR="00C366C0" w:rsidRPr="00FF7096" w:rsidRDefault="00C366C0" w:rsidP="00C366C0">
      <w:pPr>
        <w:pStyle w:val="NoSpacing"/>
      </w:pPr>
    </w:p>
    <w:p w14:paraId="075EC960" w14:textId="77777777" w:rsidR="00C366C0" w:rsidRPr="00FF7096" w:rsidRDefault="00C366C0" w:rsidP="00C366C0">
      <w:pPr>
        <w:pStyle w:val="NoSpacing"/>
      </w:pPr>
      <w:r w:rsidRPr="00FF7096">
        <w:rPr>
          <w:position w:val="-76"/>
        </w:rPr>
        <w:object w:dxaOrig="5360" w:dyaOrig="1640" w14:anchorId="08392007">
          <v:shape id="_x0000_i1300" type="#_x0000_t75" style="width:268.4pt;height:81.45pt" o:ole="">
            <v:imagedata r:id="rId402" o:title=""/>
          </v:shape>
          <o:OLEObject Type="Embed" ProgID="Equation.DSMT4" ShapeID="_x0000_i1300" DrawAspect="Content" ObjectID="_1627465268" r:id="rId403"/>
        </w:object>
      </w:r>
    </w:p>
    <w:p w14:paraId="5A60276A" w14:textId="77777777" w:rsidR="00C366C0" w:rsidRPr="00FF7096" w:rsidRDefault="00C366C0" w:rsidP="00C366C0">
      <w:pPr>
        <w:pStyle w:val="NoSpacing"/>
      </w:pPr>
    </w:p>
    <w:p w14:paraId="35D4E88C" w14:textId="77777777" w:rsidR="00C366C0" w:rsidRPr="00FF7096" w:rsidRDefault="00C366C0" w:rsidP="00C366C0">
      <w:pPr>
        <w:pStyle w:val="NoSpacing"/>
      </w:pPr>
      <w:r w:rsidRPr="00FF7096">
        <w:t>So final result is:</w:t>
      </w:r>
    </w:p>
    <w:p w14:paraId="43EA10EF" w14:textId="77777777" w:rsidR="00C366C0" w:rsidRPr="00FF7096" w:rsidRDefault="00C366C0" w:rsidP="00C366C0">
      <w:pPr>
        <w:pStyle w:val="NoSpacing"/>
      </w:pPr>
    </w:p>
    <w:p w14:paraId="05988502" w14:textId="77777777" w:rsidR="00C366C0" w:rsidRPr="00FF7096" w:rsidRDefault="00C366C0" w:rsidP="00C366C0">
      <w:pPr>
        <w:pStyle w:val="NoSpacing"/>
        <w:tabs>
          <w:tab w:val="left" w:pos="5557"/>
        </w:tabs>
      </w:pPr>
      <w:r w:rsidRPr="00FF7096">
        <w:rPr>
          <w:position w:val="-34"/>
        </w:rPr>
        <w:object w:dxaOrig="4700" w:dyaOrig="800" w14:anchorId="128E511C">
          <v:shape id="_x0000_i1301" type="#_x0000_t75" style="width:234.95pt;height:39.8pt" o:ole="">
            <v:imagedata r:id="rId404" o:title=""/>
          </v:shape>
          <o:OLEObject Type="Embed" ProgID="Equation.DSMT4" ShapeID="_x0000_i1301" DrawAspect="Content" ObjectID="_1627465269" r:id="rId405"/>
        </w:object>
      </w:r>
    </w:p>
    <w:p w14:paraId="47334B95" w14:textId="77777777" w:rsidR="00C366C0" w:rsidRDefault="00C366C0" w:rsidP="00C366C0">
      <w:pPr>
        <w:pStyle w:val="NoSpacing"/>
        <w:tabs>
          <w:tab w:val="left" w:pos="5557"/>
        </w:tabs>
      </w:pPr>
    </w:p>
    <w:p w14:paraId="15E77344" w14:textId="77777777" w:rsidR="00C366C0" w:rsidRPr="00FF7096" w:rsidRDefault="00C366C0" w:rsidP="00C366C0">
      <w:pPr>
        <w:pStyle w:val="NoSpacing"/>
        <w:tabs>
          <w:tab w:val="left" w:pos="5557"/>
        </w:tabs>
        <w:rPr>
          <w:b/>
        </w:rPr>
      </w:pPr>
      <w:r w:rsidRPr="00FF7096">
        <w:rPr>
          <w:b/>
        </w:rPr>
        <w:t>Trying to calculate T</w:t>
      </w:r>
      <w:r w:rsidRPr="00FF7096">
        <w:rPr>
          <w:b/>
          <w:vertAlign w:val="superscript"/>
        </w:rPr>
        <w:t>2</w:t>
      </w:r>
    </w:p>
    <w:p w14:paraId="6B3DACE6" w14:textId="77777777" w:rsidR="00C366C0" w:rsidRPr="00FF7096" w:rsidRDefault="00C366C0" w:rsidP="00C366C0">
      <w:pPr>
        <w:pStyle w:val="NoSpacing"/>
        <w:tabs>
          <w:tab w:val="left" w:pos="5557"/>
        </w:tabs>
      </w:pPr>
      <w:r w:rsidRPr="00FF7096">
        <w:t>What about &lt;T</w:t>
      </w:r>
      <w:r w:rsidRPr="00FF7096">
        <w:rPr>
          <w:vertAlign w:val="superscript"/>
        </w:rPr>
        <w:t>2</w:t>
      </w:r>
      <w:r w:rsidRPr="00FF7096">
        <w:t>&gt;?  Well,</w:t>
      </w:r>
    </w:p>
    <w:p w14:paraId="381EF269" w14:textId="77777777" w:rsidR="00C366C0" w:rsidRPr="00FF7096" w:rsidRDefault="00C366C0" w:rsidP="00C366C0">
      <w:pPr>
        <w:pStyle w:val="NoSpacing"/>
        <w:tabs>
          <w:tab w:val="left" w:pos="5557"/>
        </w:tabs>
      </w:pPr>
    </w:p>
    <w:p w14:paraId="16466D8E" w14:textId="77777777" w:rsidR="00C366C0" w:rsidRPr="00FF7096" w:rsidRDefault="00C366C0" w:rsidP="00C366C0">
      <w:pPr>
        <w:pStyle w:val="NoSpacing"/>
        <w:tabs>
          <w:tab w:val="left" w:pos="5557"/>
        </w:tabs>
      </w:pPr>
      <w:r w:rsidRPr="00FF7096">
        <w:rPr>
          <w:position w:val="-224"/>
        </w:rPr>
        <w:object w:dxaOrig="7800" w:dyaOrig="4599" w14:anchorId="78CA6B39">
          <v:shape id="_x0000_i1302" type="#_x0000_t75" style="width:364.4pt;height:3in" o:ole="">
            <v:imagedata r:id="rId44" o:title=""/>
          </v:shape>
          <o:OLEObject Type="Embed" ProgID="Equation.DSMT4" ShapeID="_x0000_i1302" DrawAspect="Content" ObjectID="_1627465270" r:id="rId406"/>
        </w:object>
      </w:r>
    </w:p>
    <w:p w14:paraId="26E59809" w14:textId="77777777" w:rsidR="00C366C0" w:rsidRPr="00FF7096" w:rsidRDefault="00C366C0" w:rsidP="00C366C0">
      <w:pPr>
        <w:pStyle w:val="NoSpacing"/>
        <w:tabs>
          <w:tab w:val="left" w:pos="5557"/>
        </w:tabs>
      </w:pPr>
    </w:p>
    <w:p w14:paraId="510654A1" w14:textId="77777777" w:rsidR="00C366C0" w:rsidRPr="00FF7096" w:rsidRDefault="00C366C0" w:rsidP="00C366C0">
      <w:pPr>
        <w:pStyle w:val="NoSpacing"/>
        <w:tabs>
          <w:tab w:val="left" w:pos="5557"/>
        </w:tabs>
      </w:pPr>
      <w:r w:rsidRPr="00FF7096">
        <w:t>Set m</w:t>
      </w:r>
      <w:r w:rsidRPr="00FF7096">
        <w:rPr>
          <w:rFonts w:ascii="Calibri" w:hAnsi="Calibri" w:cs="Calibri"/>
        </w:rPr>
        <w:t>ʹ</w:t>
      </w:r>
      <w:r w:rsidRPr="00FF7096">
        <w:t xml:space="preserve"> = m, n</w:t>
      </w:r>
      <w:r w:rsidRPr="00FF7096">
        <w:rPr>
          <w:rFonts w:ascii="Calibri" w:hAnsi="Calibri" w:cs="Calibri"/>
        </w:rPr>
        <w:t>ʹ</w:t>
      </w:r>
      <w:r w:rsidRPr="00FF7096">
        <w:t xml:space="preserve"> = n:</w:t>
      </w:r>
    </w:p>
    <w:p w14:paraId="7AE989A3" w14:textId="77777777" w:rsidR="00C366C0" w:rsidRPr="00FF7096" w:rsidRDefault="00C366C0" w:rsidP="00C366C0">
      <w:pPr>
        <w:pStyle w:val="NoSpacing"/>
        <w:tabs>
          <w:tab w:val="left" w:pos="5557"/>
        </w:tabs>
      </w:pPr>
    </w:p>
    <w:p w14:paraId="6C523AA8" w14:textId="77777777" w:rsidR="00C366C0" w:rsidRPr="00FF7096" w:rsidRDefault="00C366C0" w:rsidP="00C366C0">
      <w:pPr>
        <w:pStyle w:val="NoSpacing"/>
        <w:tabs>
          <w:tab w:val="left" w:pos="5557"/>
        </w:tabs>
      </w:pPr>
      <w:r w:rsidRPr="00FF7096">
        <w:rPr>
          <w:position w:val="-156"/>
        </w:rPr>
        <w:object w:dxaOrig="9380" w:dyaOrig="3240" w14:anchorId="08805190">
          <v:shape id="_x0000_i1303" type="#_x0000_t75" style="width:438.3pt;height:152.2pt" o:ole="">
            <v:imagedata r:id="rId407" o:title=""/>
          </v:shape>
          <o:OLEObject Type="Embed" ProgID="Equation.DSMT4" ShapeID="_x0000_i1303" DrawAspect="Content" ObjectID="_1627465271" r:id="rId408"/>
        </w:object>
      </w:r>
    </w:p>
    <w:p w14:paraId="29A13665" w14:textId="77777777" w:rsidR="00C366C0" w:rsidRPr="00FF7096" w:rsidRDefault="00C366C0" w:rsidP="00C366C0">
      <w:pPr>
        <w:pStyle w:val="NoSpacing"/>
        <w:tabs>
          <w:tab w:val="left" w:pos="5557"/>
        </w:tabs>
      </w:pPr>
    </w:p>
    <w:p w14:paraId="28B081CE" w14:textId="77777777" w:rsidR="00C366C0" w:rsidRPr="00FF7096" w:rsidRDefault="00C366C0" w:rsidP="00C366C0">
      <w:pPr>
        <w:pStyle w:val="NoSpacing"/>
        <w:tabs>
          <w:tab w:val="left" w:pos="5557"/>
        </w:tabs>
      </w:pPr>
      <w:r w:rsidRPr="00FF7096">
        <w:t>Now consider the derivative of the product:</w:t>
      </w:r>
    </w:p>
    <w:p w14:paraId="16708FC2" w14:textId="77777777" w:rsidR="00C366C0" w:rsidRPr="00FF7096" w:rsidRDefault="00C366C0" w:rsidP="00C366C0">
      <w:pPr>
        <w:pStyle w:val="NoSpacing"/>
        <w:tabs>
          <w:tab w:val="left" w:pos="5557"/>
        </w:tabs>
      </w:pPr>
    </w:p>
    <w:p w14:paraId="7747C9BC" w14:textId="77777777" w:rsidR="00C366C0" w:rsidRPr="00FF7096" w:rsidRDefault="00C366C0" w:rsidP="00C366C0">
      <w:pPr>
        <w:pStyle w:val="NoSpacing"/>
        <w:tabs>
          <w:tab w:val="left" w:pos="5557"/>
        </w:tabs>
      </w:pPr>
      <w:r w:rsidRPr="00FF7096">
        <w:rPr>
          <w:position w:val="-78"/>
        </w:rPr>
        <w:object w:dxaOrig="10140" w:dyaOrig="8919" w14:anchorId="3DC5AB7F">
          <v:shape id="_x0000_i1304" type="#_x0000_t75" style="width:473.7pt;height:418.1pt" o:ole="">
            <v:imagedata r:id="rId409" o:title=""/>
          </v:shape>
          <o:OLEObject Type="Embed" ProgID="Equation.DSMT4" ShapeID="_x0000_i1304" DrawAspect="Content" ObjectID="_1627465272" r:id="rId410"/>
        </w:object>
      </w:r>
    </w:p>
    <w:p w14:paraId="18131D59" w14:textId="77777777" w:rsidR="00C366C0" w:rsidRPr="00FF7096" w:rsidRDefault="00C366C0" w:rsidP="00C366C0">
      <w:pPr>
        <w:pStyle w:val="NoSpacing"/>
        <w:tabs>
          <w:tab w:val="left" w:pos="5557"/>
        </w:tabs>
      </w:pPr>
    </w:p>
    <w:p w14:paraId="3059901D" w14:textId="77777777" w:rsidR="00C366C0" w:rsidRPr="00FF7096" w:rsidRDefault="00C366C0" w:rsidP="00C366C0">
      <w:pPr>
        <w:pStyle w:val="NoSpacing"/>
        <w:tabs>
          <w:tab w:val="left" w:pos="5557"/>
        </w:tabs>
      </w:pPr>
      <w:r w:rsidRPr="00FF7096">
        <w:lastRenderedPageBreak/>
        <w:t>We’re ultimately going to sum over mnm</w:t>
      </w:r>
      <w:r w:rsidRPr="00FF7096">
        <w:rPr>
          <w:rFonts w:ascii="Calibri" w:hAnsi="Calibri" w:cs="Calibri"/>
        </w:rPr>
        <w:t>ʹ</w:t>
      </w:r>
      <w:r w:rsidRPr="00FF7096">
        <w:t>n</w:t>
      </w:r>
      <w:r w:rsidRPr="00FF7096">
        <w:rPr>
          <w:rFonts w:ascii="Calibri" w:hAnsi="Calibri" w:cs="Calibri"/>
        </w:rPr>
        <w:t>ʹ</w:t>
      </w:r>
      <w:r w:rsidRPr="00FF7096">
        <w:t xml:space="preserve"> and take out fast terms, etc.  So the two terms up top ought to come out as just duplicates of each other, and moreover, be given by our previous work.  So, we should have (implicit summation over all variables):</w:t>
      </w:r>
    </w:p>
    <w:p w14:paraId="76FA6586" w14:textId="77777777" w:rsidR="00C366C0" w:rsidRPr="00FF7096" w:rsidRDefault="00C366C0" w:rsidP="00C366C0">
      <w:pPr>
        <w:pStyle w:val="NoSpacing"/>
        <w:tabs>
          <w:tab w:val="left" w:pos="5557"/>
        </w:tabs>
      </w:pPr>
    </w:p>
    <w:p w14:paraId="7F15C055" w14:textId="77777777" w:rsidR="00C366C0" w:rsidRPr="00FF7096" w:rsidRDefault="00C366C0" w:rsidP="00C366C0">
      <w:pPr>
        <w:pStyle w:val="NoSpacing"/>
        <w:tabs>
          <w:tab w:val="left" w:pos="5557"/>
        </w:tabs>
      </w:pPr>
      <w:r w:rsidRPr="00FF7096">
        <w:rPr>
          <w:position w:val="-160"/>
        </w:rPr>
        <w:object w:dxaOrig="9600" w:dyaOrig="3320" w14:anchorId="63510B17">
          <v:shape id="_x0000_i1305" type="#_x0000_t75" style="width:480pt;height:165.45pt" o:ole="">
            <v:imagedata r:id="rId411" o:title=""/>
          </v:shape>
          <o:OLEObject Type="Embed" ProgID="Equation.DSMT4" ShapeID="_x0000_i1305" DrawAspect="Content" ObjectID="_1627465273" r:id="rId412"/>
        </w:object>
      </w:r>
    </w:p>
    <w:p w14:paraId="00808A6C" w14:textId="77777777" w:rsidR="00C366C0" w:rsidRPr="00FF7096" w:rsidRDefault="00C366C0" w:rsidP="00C366C0">
      <w:pPr>
        <w:pStyle w:val="NoSpacing"/>
        <w:tabs>
          <w:tab w:val="left" w:pos="5557"/>
        </w:tabs>
      </w:pPr>
      <w:r w:rsidRPr="00FF7096">
        <w:t>Now doing the statistical average:</w:t>
      </w:r>
    </w:p>
    <w:p w14:paraId="5E4B095B" w14:textId="77777777" w:rsidR="00C366C0" w:rsidRPr="00FF7096" w:rsidRDefault="00C366C0" w:rsidP="00C366C0">
      <w:pPr>
        <w:pStyle w:val="NoSpacing"/>
        <w:tabs>
          <w:tab w:val="left" w:pos="5557"/>
        </w:tabs>
      </w:pPr>
    </w:p>
    <w:p w14:paraId="7FB2C3C5" w14:textId="77777777" w:rsidR="00C366C0" w:rsidRPr="00FF7096" w:rsidRDefault="00C366C0" w:rsidP="00C366C0">
      <w:pPr>
        <w:pStyle w:val="NoSpacing"/>
        <w:tabs>
          <w:tab w:val="left" w:pos="5557"/>
        </w:tabs>
      </w:pPr>
      <w:r w:rsidRPr="00FF7096">
        <w:rPr>
          <w:position w:val="-134"/>
        </w:rPr>
        <w:object w:dxaOrig="8100" w:dyaOrig="2799" w14:anchorId="37235709">
          <v:shape id="_x0000_i1306" type="#_x0000_t75" style="width:396pt;height:135.15pt" o:ole="">
            <v:imagedata r:id="rId413" o:title=""/>
          </v:shape>
          <o:OLEObject Type="Embed" ProgID="Equation.DSMT4" ShapeID="_x0000_i1306" DrawAspect="Content" ObjectID="_1627465274" r:id="rId414"/>
        </w:object>
      </w:r>
    </w:p>
    <w:p w14:paraId="080D4E76" w14:textId="77777777" w:rsidR="00C366C0" w:rsidRPr="00FF7096" w:rsidRDefault="00C366C0" w:rsidP="00C366C0">
      <w:pPr>
        <w:pStyle w:val="NoSpacing"/>
        <w:tabs>
          <w:tab w:val="left" w:pos="5557"/>
        </w:tabs>
      </w:pPr>
    </w:p>
    <w:p w14:paraId="0187BBF2" w14:textId="77777777" w:rsidR="00C366C0" w:rsidRPr="00FF7096" w:rsidRDefault="00C366C0" w:rsidP="00C366C0">
      <w:pPr>
        <w:pStyle w:val="NoSpacing"/>
        <w:tabs>
          <w:tab w:val="left" w:pos="5557"/>
        </w:tabs>
      </w:pPr>
      <w:r w:rsidRPr="00FF7096">
        <w:t xml:space="preserve">I’ll set </w:t>
      </w:r>
      <w:r w:rsidRPr="00FF7096">
        <w:rPr>
          <w:rFonts w:ascii="Calibri" w:hAnsi="Calibri" w:cs="Calibri"/>
        </w:rPr>
        <w:t>Δ</w:t>
      </w:r>
      <w:r w:rsidRPr="00FF7096">
        <w:t xml:space="preserve"> = 4.  </w:t>
      </w:r>
    </w:p>
    <w:p w14:paraId="4F41D36F" w14:textId="77777777" w:rsidR="00C366C0" w:rsidRPr="00FF7096" w:rsidRDefault="00C366C0" w:rsidP="00C366C0">
      <w:pPr>
        <w:pStyle w:val="NoSpacing"/>
        <w:tabs>
          <w:tab w:val="left" w:pos="5557"/>
        </w:tabs>
      </w:pPr>
    </w:p>
    <w:bookmarkStart w:id="9" w:name="_Hlk525763436"/>
    <w:p w14:paraId="2B591CB9" w14:textId="77777777" w:rsidR="00C366C0" w:rsidRPr="00FF7096" w:rsidRDefault="00C366C0" w:rsidP="00C366C0">
      <w:pPr>
        <w:pStyle w:val="NoSpacing"/>
        <w:tabs>
          <w:tab w:val="left" w:pos="5557"/>
        </w:tabs>
      </w:pPr>
      <w:r w:rsidRPr="00FF7096">
        <w:rPr>
          <w:position w:val="-130"/>
        </w:rPr>
        <w:object w:dxaOrig="8880" w:dyaOrig="2720" w14:anchorId="61CEBA67">
          <v:shape id="_x0000_i1307" type="#_x0000_t75" style="width:444.65pt;height:135.8pt" o:ole="">
            <v:imagedata r:id="rId415" o:title=""/>
          </v:shape>
          <o:OLEObject Type="Embed" ProgID="Equation.DSMT4" ShapeID="_x0000_i1307" DrawAspect="Content" ObjectID="_1627465275" r:id="rId416"/>
        </w:object>
      </w:r>
      <w:bookmarkEnd w:id="9"/>
      <w:r w:rsidRPr="00FF7096">
        <w:t xml:space="preserve"> </w:t>
      </w:r>
    </w:p>
    <w:p w14:paraId="14AFAA85" w14:textId="77777777" w:rsidR="00C366C0" w:rsidRPr="00FF7096" w:rsidRDefault="00C366C0" w:rsidP="00C366C0">
      <w:pPr>
        <w:pStyle w:val="NoSpacing"/>
        <w:tabs>
          <w:tab w:val="left" w:pos="5557"/>
        </w:tabs>
      </w:pPr>
    </w:p>
    <w:p w14:paraId="322D6478" w14:textId="77777777" w:rsidR="00C366C0" w:rsidRPr="00FF7096" w:rsidRDefault="00C366C0" w:rsidP="00C366C0">
      <w:pPr>
        <w:pStyle w:val="NoSpacing"/>
        <w:tabs>
          <w:tab w:val="left" w:pos="5557"/>
        </w:tabs>
      </w:pPr>
      <w:r w:rsidRPr="00FF7096">
        <w:t xml:space="preserve">Guess its time to see which terms stick around or not:  </w:t>
      </w:r>
    </w:p>
    <w:p w14:paraId="12741342" w14:textId="77777777" w:rsidR="00C366C0" w:rsidRPr="00FF7096" w:rsidRDefault="00C366C0" w:rsidP="00C366C0">
      <w:pPr>
        <w:pStyle w:val="NoSpacing"/>
        <w:tabs>
          <w:tab w:val="left" w:pos="5557"/>
        </w:tabs>
      </w:pPr>
    </w:p>
    <w:p w14:paraId="0A137F48" w14:textId="77777777" w:rsidR="00C366C0" w:rsidRPr="00FF7096" w:rsidRDefault="00C366C0" w:rsidP="00C366C0">
      <w:pPr>
        <w:pStyle w:val="NoSpacing"/>
        <w:tabs>
          <w:tab w:val="left" w:pos="5557"/>
        </w:tabs>
      </w:pPr>
      <w:r w:rsidRPr="00FF7096">
        <w:rPr>
          <w:position w:val="-224"/>
        </w:rPr>
        <w:object w:dxaOrig="7760" w:dyaOrig="3400" w14:anchorId="52D1DBDB">
          <v:shape id="_x0000_i1308" type="#_x0000_t75" style="width:389.05pt;height:169.9pt" o:ole="">
            <v:imagedata r:id="rId417" o:title=""/>
          </v:shape>
          <o:OLEObject Type="Embed" ProgID="Equation.DSMT4" ShapeID="_x0000_i1308" DrawAspect="Content" ObjectID="_1627465276" r:id="rId418"/>
        </w:object>
      </w:r>
    </w:p>
    <w:p w14:paraId="29069864" w14:textId="77777777" w:rsidR="00C366C0" w:rsidRPr="00FF7096" w:rsidRDefault="00C366C0" w:rsidP="00C366C0">
      <w:pPr>
        <w:pStyle w:val="NoSpacing"/>
        <w:tabs>
          <w:tab w:val="left" w:pos="5557"/>
        </w:tabs>
      </w:pPr>
    </w:p>
    <w:p w14:paraId="7D1106BF" w14:textId="77777777" w:rsidR="00C366C0" w:rsidRPr="00FF7096" w:rsidRDefault="00C366C0" w:rsidP="00C366C0">
      <w:pPr>
        <w:pStyle w:val="NoSpacing"/>
        <w:tabs>
          <w:tab w:val="left" w:pos="5557"/>
        </w:tabs>
      </w:pPr>
      <w:r w:rsidRPr="00FF7096">
        <w:t>Putting the C-terms in there….</w:t>
      </w:r>
    </w:p>
    <w:p w14:paraId="113CC619" w14:textId="77777777" w:rsidR="00C366C0" w:rsidRPr="00FF7096" w:rsidRDefault="00C366C0" w:rsidP="00C366C0">
      <w:pPr>
        <w:pStyle w:val="NoSpacing"/>
        <w:tabs>
          <w:tab w:val="left" w:pos="5557"/>
        </w:tabs>
      </w:pPr>
    </w:p>
    <w:p w14:paraId="63887888" w14:textId="77777777" w:rsidR="00C366C0" w:rsidRPr="00FF7096" w:rsidRDefault="00C366C0" w:rsidP="00C366C0">
      <w:pPr>
        <w:pStyle w:val="NoSpacing"/>
        <w:tabs>
          <w:tab w:val="left" w:pos="5557"/>
        </w:tabs>
      </w:pPr>
      <w:r w:rsidRPr="00FF7096">
        <w:rPr>
          <w:position w:val="-208"/>
        </w:rPr>
        <w:object w:dxaOrig="8380" w:dyaOrig="3240" w14:anchorId="57EC439D">
          <v:shape id="_x0000_i1309" type="#_x0000_t75" style="width:418.75pt;height:161.7pt" o:ole="">
            <v:imagedata r:id="rId419" o:title=""/>
          </v:shape>
          <o:OLEObject Type="Embed" ProgID="Equation.DSMT4" ShapeID="_x0000_i1309" DrawAspect="Content" ObjectID="_1627465277" r:id="rId420"/>
        </w:object>
      </w:r>
    </w:p>
    <w:p w14:paraId="0584F63E" w14:textId="77777777" w:rsidR="00C366C0" w:rsidRPr="00FF7096" w:rsidRDefault="00C366C0" w:rsidP="00C366C0">
      <w:pPr>
        <w:pStyle w:val="NoSpacing"/>
        <w:tabs>
          <w:tab w:val="left" w:pos="5557"/>
        </w:tabs>
      </w:pPr>
    </w:p>
    <w:p w14:paraId="58E74D2A" w14:textId="77777777" w:rsidR="00C366C0" w:rsidRPr="00FF7096" w:rsidRDefault="00C366C0" w:rsidP="00C366C0">
      <w:pPr>
        <w:pStyle w:val="NoSpacing"/>
        <w:tabs>
          <w:tab w:val="left" w:pos="5557"/>
        </w:tabs>
      </w:pPr>
      <w:r w:rsidRPr="00FF7096">
        <w:t>Now trying to clean it up a bit:</w:t>
      </w:r>
    </w:p>
    <w:p w14:paraId="3C881747" w14:textId="77777777" w:rsidR="00C366C0" w:rsidRPr="00FF7096" w:rsidRDefault="00C366C0" w:rsidP="00C366C0">
      <w:pPr>
        <w:pStyle w:val="NoSpacing"/>
        <w:tabs>
          <w:tab w:val="left" w:pos="5557"/>
        </w:tabs>
      </w:pPr>
    </w:p>
    <w:p w14:paraId="4BF1E286" w14:textId="77777777" w:rsidR="00C366C0" w:rsidRPr="00FF7096" w:rsidRDefault="00C366C0" w:rsidP="00C366C0">
      <w:pPr>
        <w:pStyle w:val="NoSpacing"/>
        <w:tabs>
          <w:tab w:val="left" w:pos="5557"/>
        </w:tabs>
      </w:pPr>
      <w:r w:rsidRPr="00FF7096">
        <w:rPr>
          <w:position w:val="-224"/>
        </w:rPr>
        <w:object w:dxaOrig="8440" w:dyaOrig="3400" w14:anchorId="1DEABCD2">
          <v:shape id="_x0000_i1310" type="#_x0000_t75" style="width:421.9pt;height:169.9pt" o:ole="">
            <v:imagedata r:id="rId421" o:title=""/>
          </v:shape>
          <o:OLEObject Type="Embed" ProgID="Equation.DSMT4" ShapeID="_x0000_i1310" DrawAspect="Content" ObjectID="_1627465278" r:id="rId422"/>
        </w:object>
      </w:r>
    </w:p>
    <w:p w14:paraId="198BFF74" w14:textId="77777777" w:rsidR="00C366C0" w:rsidRPr="00FF7096" w:rsidRDefault="00C366C0" w:rsidP="00C366C0">
      <w:pPr>
        <w:pStyle w:val="NoSpacing"/>
        <w:tabs>
          <w:tab w:val="left" w:pos="5557"/>
        </w:tabs>
      </w:pPr>
    </w:p>
    <w:p w14:paraId="2AD3D7A3" w14:textId="77777777" w:rsidR="00C366C0" w:rsidRPr="00FF7096" w:rsidRDefault="00C366C0" w:rsidP="00C366C0">
      <w:pPr>
        <w:pStyle w:val="NoSpacing"/>
        <w:tabs>
          <w:tab w:val="left" w:pos="5557"/>
        </w:tabs>
      </w:pPr>
      <w:r w:rsidRPr="00FF7096">
        <w:t>The two remaining r</w:t>
      </w:r>
      <w:r w:rsidRPr="00FF7096">
        <w:rPr>
          <w:rFonts w:ascii="Calibri" w:hAnsi="Calibri" w:cs="Calibri"/>
        </w:rPr>
        <w:t>ʹ</w:t>
      </w:r>
      <w:r w:rsidRPr="00FF7096">
        <w:t>-less terms amount to an imaginary number.  But there should not be one.  So ignore?  Guess I will,</w:t>
      </w:r>
    </w:p>
    <w:p w14:paraId="1C046188" w14:textId="77777777" w:rsidR="00C366C0" w:rsidRPr="00FF7096" w:rsidRDefault="00C366C0" w:rsidP="00C366C0">
      <w:pPr>
        <w:pStyle w:val="NoSpacing"/>
        <w:tabs>
          <w:tab w:val="left" w:pos="5557"/>
        </w:tabs>
      </w:pPr>
    </w:p>
    <w:p w14:paraId="6F1E65A9" w14:textId="77777777" w:rsidR="00C366C0" w:rsidRPr="00FF7096" w:rsidRDefault="00C366C0" w:rsidP="00C366C0">
      <w:pPr>
        <w:pStyle w:val="NoSpacing"/>
        <w:tabs>
          <w:tab w:val="left" w:pos="5557"/>
        </w:tabs>
      </w:pPr>
      <w:r w:rsidRPr="00FF7096">
        <w:rPr>
          <w:position w:val="-122"/>
        </w:rPr>
        <w:object w:dxaOrig="6420" w:dyaOrig="2380" w14:anchorId="515A9583">
          <v:shape id="_x0000_i1311" type="#_x0000_t75" style="width:321.45pt;height:118.75pt" o:ole="">
            <v:imagedata r:id="rId423" o:title=""/>
          </v:shape>
          <o:OLEObject Type="Embed" ProgID="Equation.DSMT4" ShapeID="_x0000_i1311" DrawAspect="Content" ObjectID="_1627465279" r:id="rId424"/>
        </w:object>
      </w:r>
    </w:p>
    <w:p w14:paraId="7C2EFAA1" w14:textId="77777777" w:rsidR="00C366C0" w:rsidRPr="00FF7096" w:rsidRDefault="00C366C0" w:rsidP="00C366C0">
      <w:pPr>
        <w:pStyle w:val="NoSpacing"/>
        <w:tabs>
          <w:tab w:val="left" w:pos="5557"/>
        </w:tabs>
      </w:pPr>
    </w:p>
    <w:p w14:paraId="3151E49B" w14:textId="77777777" w:rsidR="00C366C0" w:rsidRPr="00FF7096" w:rsidRDefault="00C366C0" w:rsidP="00C366C0">
      <w:pPr>
        <w:pStyle w:val="NoSpacing"/>
        <w:tabs>
          <w:tab w:val="left" w:pos="5557"/>
        </w:tabs>
      </w:pPr>
      <w:r w:rsidRPr="00FF7096">
        <w:t>And,</w:t>
      </w:r>
    </w:p>
    <w:p w14:paraId="2DBBDA5D" w14:textId="77777777" w:rsidR="00C366C0" w:rsidRPr="00FF7096" w:rsidRDefault="00C366C0" w:rsidP="00C366C0">
      <w:pPr>
        <w:pStyle w:val="NoSpacing"/>
        <w:tabs>
          <w:tab w:val="left" w:pos="5557"/>
        </w:tabs>
      </w:pPr>
    </w:p>
    <w:p w14:paraId="1AB4E346" w14:textId="77777777" w:rsidR="00C366C0" w:rsidRPr="00FF7096" w:rsidRDefault="00C366C0" w:rsidP="00C366C0">
      <w:pPr>
        <w:pStyle w:val="NoSpacing"/>
        <w:tabs>
          <w:tab w:val="left" w:pos="5557"/>
        </w:tabs>
      </w:pPr>
      <w:r w:rsidRPr="00FF7096">
        <w:rPr>
          <w:position w:val="-74"/>
        </w:rPr>
        <w:object w:dxaOrig="10420" w:dyaOrig="1600" w14:anchorId="1B269889">
          <v:shape id="_x0000_i1312" type="#_x0000_t75" style="width:521.05pt;height:80.2pt" o:ole="">
            <v:imagedata r:id="rId425" o:title=""/>
          </v:shape>
          <o:OLEObject Type="Embed" ProgID="Equation.DSMT4" ShapeID="_x0000_i1312" DrawAspect="Content" ObjectID="_1627465280" r:id="rId426"/>
        </w:object>
      </w:r>
    </w:p>
    <w:p w14:paraId="287FC4D4" w14:textId="77777777" w:rsidR="00C366C0" w:rsidRPr="00FF7096" w:rsidRDefault="00C366C0" w:rsidP="00C366C0">
      <w:pPr>
        <w:pStyle w:val="NoSpacing"/>
        <w:tabs>
          <w:tab w:val="left" w:pos="5557"/>
        </w:tabs>
      </w:pPr>
      <w:r w:rsidRPr="00FF7096">
        <w:t>And,</w:t>
      </w:r>
    </w:p>
    <w:p w14:paraId="48AECF08" w14:textId="77777777" w:rsidR="00C366C0" w:rsidRPr="00FF7096" w:rsidRDefault="00C366C0" w:rsidP="00C366C0">
      <w:pPr>
        <w:pStyle w:val="NoSpacing"/>
        <w:tabs>
          <w:tab w:val="left" w:pos="5557"/>
        </w:tabs>
      </w:pPr>
    </w:p>
    <w:p w14:paraId="754953D3" w14:textId="77777777" w:rsidR="00C366C0" w:rsidRPr="00FF7096" w:rsidRDefault="00C366C0" w:rsidP="00C366C0">
      <w:pPr>
        <w:pStyle w:val="NoSpacing"/>
        <w:tabs>
          <w:tab w:val="left" w:pos="5557"/>
        </w:tabs>
      </w:pPr>
      <w:r w:rsidRPr="00FF7096">
        <w:rPr>
          <w:position w:val="-78"/>
        </w:rPr>
        <w:object w:dxaOrig="8880" w:dyaOrig="1680" w14:anchorId="32B6805C">
          <v:shape id="_x0000_i1313" type="#_x0000_t75" style="width:444.65pt;height:84.65pt" o:ole="">
            <v:imagedata r:id="rId427" o:title=""/>
          </v:shape>
          <o:OLEObject Type="Embed" ProgID="Equation.DSMT4" ShapeID="_x0000_i1313" DrawAspect="Content" ObjectID="_1627465281" r:id="rId428"/>
        </w:object>
      </w:r>
    </w:p>
    <w:p w14:paraId="1921B167" w14:textId="005EC351" w:rsidR="00C366C0" w:rsidRDefault="00C366C0" w:rsidP="00C366C0">
      <w:pPr>
        <w:pStyle w:val="NoSpacing"/>
        <w:tabs>
          <w:tab w:val="left" w:pos="5557"/>
        </w:tabs>
      </w:pPr>
    </w:p>
    <w:p w14:paraId="4E77989F" w14:textId="0A4F408F" w:rsidR="008A5AC6" w:rsidRPr="008A5AC6" w:rsidRDefault="008A5AC6" w:rsidP="00C366C0">
      <w:pPr>
        <w:pStyle w:val="NoSpacing"/>
        <w:tabs>
          <w:tab w:val="left" w:pos="5557"/>
        </w:tabs>
        <w:rPr>
          <w:color w:val="FF0000"/>
        </w:rPr>
      </w:pPr>
      <w:r>
        <w:rPr>
          <w:color w:val="FF0000"/>
        </w:rPr>
        <w:t>check to see if on right terms, you can use the r</w:t>
      </w:r>
      <w:r>
        <w:rPr>
          <w:rFonts w:ascii="Calibri" w:hAnsi="Calibri" w:cs="Calibri"/>
          <w:color w:val="FF0000"/>
        </w:rPr>
        <w:t>ʹ</w:t>
      </w:r>
      <w:r>
        <w:rPr>
          <w:color w:val="FF0000"/>
        </w:rPr>
        <w:t>t = tr</w:t>
      </w:r>
      <w:r>
        <w:rPr>
          <w:color w:val="FF0000"/>
          <w:vertAlign w:val="superscript"/>
        </w:rPr>
        <w:t>T</w:t>
      </w:r>
      <w:r>
        <w:rPr>
          <w:color w:val="FF0000"/>
        </w:rPr>
        <w:t xml:space="preserve"> or whatever thing to get an </w:t>
      </w:r>
      <w:r>
        <w:rPr>
          <w:rFonts w:ascii="Calibri" w:hAnsi="Calibri" w:cs="Calibri"/>
          <w:color w:val="FF0000"/>
        </w:rPr>
        <w:t>α</w:t>
      </w:r>
      <w:r>
        <w:rPr>
          <w:color w:val="FF0000"/>
        </w:rPr>
        <w:t xml:space="preserve"> index on the r</w:t>
      </w:r>
      <w:r>
        <w:rPr>
          <w:rFonts w:ascii="Calibri" w:hAnsi="Calibri" w:cs="Calibri"/>
          <w:color w:val="FF0000"/>
        </w:rPr>
        <w:t>ʹ</w:t>
      </w:r>
      <w:r>
        <w:rPr>
          <w:color w:val="FF0000"/>
        </w:rPr>
        <w:t xml:space="preserve"> term, to make it look like the ones on the left.</w:t>
      </w:r>
    </w:p>
    <w:p w14:paraId="396B37AF" w14:textId="66D7F8CF" w:rsidR="008A5AC6" w:rsidRDefault="008A5AC6" w:rsidP="00C366C0">
      <w:pPr>
        <w:pStyle w:val="NoSpacing"/>
        <w:tabs>
          <w:tab w:val="left" w:pos="5557"/>
        </w:tabs>
      </w:pPr>
    </w:p>
    <w:p w14:paraId="1552567B" w14:textId="57B37E82" w:rsidR="00DF38F6" w:rsidRPr="00FF7096" w:rsidRDefault="008A416D" w:rsidP="00C366C0">
      <w:pPr>
        <w:pStyle w:val="NoSpacing"/>
        <w:tabs>
          <w:tab w:val="left" w:pos="5557"/>
        </w:tabs>
      </w:pPr>
      <w:r w:rsidRPr="008A416D">
        <w:rPr>
          <w:position w:val="-180"/>
        </w:rPr>
        <w:object w:dxaOrig="9780" w:dyaOrig="2940" w14:anchorId="12CC718C">
          <v:shape id="_x0000_i1314" type="#_x0000_t75" style="width:489.45pt;height:147.8pt" o:ole="">
            <v:imagedata r:id="rId429" o:title=""/>
          </v:shape>
          <o:OLEObject Type="Embed" ProgID="Equation.DSMT4" ShapeID="_x0000_i1314" DrawAspect="Content" ObjectID="_1627465282" r:id="rId430"/>
        </w:object>
      </w:r>
    </w:p>
    <w:p w14:paraId="3C9F77B0" w14:textId="2D9DD9FD" w:rsidR="00C366C0" w:rsidRPr="00FF7096" w:rsidRDefault="00DD52CC" w:rsidP="00C366C0">
      <w:pPr>
        <w:pStyle w:val="NoSpacing"/>
        <w:tabs>
          <w:tab w:val="left" w:pos="5557"/>
        </w:tabs>
      </w:pPr>
      <w:r>
        <w:rPr>
          <w:color w:val="FF0000"/>
        </w:rPr>
        <w:t>Well problem is t</w:t>
      </w:r>
      <w:r w:rsidR="008A416D">
        <w:rPr>
          <w:color w:val="FF0000"/>
        </w:rPr>
        <w:t>hat the t’s don’t match now – so whatever</w:t>
      </w:r>
      <w:r>
        <w:rPr>
          <w:color w:val="FF0000"/>
        </w:rPr>
        <w:t xml:space="preserve">. </w:t>
      </w:r>
      <w:r w:rsidR="008A416D">
        <w:rPr>
          <w:color w:val="FF0000"/>
        </w:rPr>
        <w:t xml:space="preserve"> </w:t>
      </w:r>
      <w:r>
        <w:rPr>
          <w:color w:val="FF0000"/>
        </w:rPr>
        <w:t xml:space="preserve"> </w:t>
      </w:r>
      <w:r w:rsidR="00C366C0" w:rsidRPr="00FF7096">
        <w:t>First two terms match, more or less, but last</w:t>
      </w:r>
      <w:r w:rsidR="008A416D">
        <w:t xml:space="preserve"> terms i’ll just have to accept for now.</w:t>
      </w:r>
    </w:p>
    <w:p w14:paraId="4CBF686A" w14:textId="77777777" w:rsidR="00C366C0" w:rsidRPr="00FF7096" w:rsidRDefault="00C366C0" w:rsidP="00C366C0">
      <w:pPr>
        <w:pStyle w:val="NoSpacing"/>
        <w:tabs>
          <w:tab w:val="left" w:pos="5557"/>
        </w:tabs>
      </w:pPr>
    </w:p>
    <w:p w14:paraId="66157D4D" w14:textId="77777777" w:rsidR="00C366C0" w:rsidRPr="00FF7096" w:rsidRDefault="00C366C0" w:rsidP="00C366C0">
      <w:pPr>
        <w:pStyle w:val="NoSpacing"/>
        <w:tabs>
          <w:tab w:val="left" w:pos="5557"/>
        </w:tabs>
      </w:pPr>
      <w:r w:rsidRPr="00FF7096">
        <w:rPr>
          <w:noProof/>
        </w:rPr>
        <w:lastRenderedPageBreak/>
        <w:drawing>
          <wp:inline distT="0" distB="0" distL="0" distR="0" wp14:anchorId="583CFC0A" wp14:editId="369DF702">
            <wp:extent cx="1648251" cy="37505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1"/>
                    <a:stretch>
                      <a:fillRect/>
                    </a:stretch>
                  </pic:blipFill>
                  <pic:spPr>
                    <a:xfrm>
                      <a:off x="0" y="0"/>
                      <a:ext cx="1865280" cy="424435"/>
                    </a:xfrm>
                    <a:prstGeom prst="rect">
                      <a:avLst/>
                    </a:prstGeom>
                  </pic:spPr>
                </pic:pic>
              </a:graphicData>
            </a:graphic>
          </wp:inline>
        </w:drawing>
      </w:r>
    </w:p>
    <w:p w14:paraId="6174E829" w14:textId="77777777" w:rsidR="00C366C0" w:rsidRPr="00FF7096" w:rsidRDefault="00C366C0" w:rsidP="00C366C0">
      <w:pPr>
        <w:pStyle w:val="NoSpacing"/>
        <w:tabs>
          <w:tab w:val="left" w:pos="5557"/>
        </w:tabs>
      </w:pPr>
    </w:p>
    <w:p w14:paraId="5CFB4A07" w14:textId="5CFD3CF4" w:rsidR="00C366C0" w:rsidRDefault="00C366C0" w:rsidP="00C366C0">
      <w:pPr>
        <w:pStyle w:val="NoSpacing"/>
        <w:tabs>
          <w:tab w:val="left" w:pos="5557"/>
        </w:tabs>
      </w:pPr>
      <w:r w:rsidRPr="00FF7096">
        <w:rPr>
          <w:noProof/>
        </w:rPr>
        <w:drawing>
          <wp:inline distT="0" distB="0" distL="0" distR="0" wp14:anchorId="6519C65D" wp14:editId="28DBD84B">
            <wp:extent cx="2633691" cy="3454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2"/>
                    <a:stretch>
                      <a:fillRect/>
                    </a:stretch>
                  </pic:blipFill>
                  <pic:spPr>
                    <a:xfrm>
                      <a:off x="0" y="0"/>
                      <a:ext cx="2776328" cy="364186"/>
                    </a:xfrm>
                    <a:prstGeom prst="rect">
                      <a:avLst/>
                    </a:prstGeom>
                  </pic:spPr>
                </pic:pic>
              </a:graphicData>
            </a:graphic>
          </wp:inline>
        </w:drawing>
      </w:r>
    </w:p>
    <w:p w14:paraId="7A183B59" w14:textId="5A07EB89" w:rsidR="00116622" w:rsidRDefault="00116622" w:rsidP="00C366C0">
      <w:pPr>
        <w:pStyle w:val="NoSpacing"/>
        <w:tabs>
          <w:tab w:val="left" w:pos="5557"/>
        </w:tabs>
      </w:pPr>
    </w:p>
    <w:p w14:paraId="1FB6056B" w14:textId="6E94A788" w:rsidR="00116622" w:rsidRDefault="00116622" w:rsidP="00C366C0">
      <w:pPr>
        <w:pStyle w:val="NoSpacing"/>
        <w:tabs>
          <w:tab w:val="left" w:pos="5557"/>
        </w:tabs>
      </w:pPr>
      <w:r>
        <w:t xml:space="preserve">What if I just </w:t>
      </w:r>
      <w:r w:rsidR="004427A6">
        <w:t>made the exponents of the r</w:t>
      </w:r>
      <w:r w:rsidR="004427A6">
        <w:rPr>
          <w:rFonts w:ascii="Calibri" w:hAnsi="Calibri" w:cs="Calibri"/>
        </w:rPr>
        <w:t>ʹ</w:t>
      </w:r>
      <w:r w:rsidR="004427A6">
        <w:t xml:space="preserve">’s cancel out.  </w:t>
      </w:r>
    </w:p>
    <w:p w14:paraId="57EC07AA" w14:textId="14EED6F5" w:rsidR="004427A6" w:rsidRDefault="004427A6" w:rsidP="00C366C0">
      <w:pPr>
        <w:pStyle w:val="NoSpacing"/>
        <w:tabs>
          <w:tab w:val="left" w:pos="5557"/>
        </w:tabs>
      </w:pPr>
    </w:p>
    <w:p w14:paraId="29B93272" w14:textId="30097D71" w:rsidR="004427A6" w:rsidRDefault="0089693E" w:rsidP="00C366C0">
      <w:pPr>
        <w:pStyle w:val="NoSpacing"/>
        <w:tabs>
          <w:tab w:val="left" w:pos="5557"/>
        </w:tabs>
      </w:pPr>
      <w:r w:rsidRPr="0089693E">
        <w:rPr>
          <w:position w:val="-74"/>
        </w:rPr>
        <w:object w:dxaOrig="8880" w:dyaOrig="1600" w14:anchorId="20F9EB4D">
          <v:shape id="_x0000_i1315" type="#_x0000_t75" style="width:444.65pt;height:80.2pt" o:ole="">
            <v:imagedata r:id="rId433" o:title=""/>
          </v:shape>
          <o:OLEObject Type="Embed" ProgID="Equation.DSMT4" ShapeID="_x0000_i1315" DrawAspect="Content" ObjectID="_1627465283" r:id="rId434"/>
        </w:object>
      </w:r>
    </w:p>
    <w:p w14:paraId="3C5F2D63" w14:textId="2A5D1000" w:rsidR="004427A6" w:rsidRDefault="004427A6" w:rsidP="00C366C0">
      <w:pPr>
        <w:pStyle w:val="NoSpacing"/>
        <w:tabs>
          <w:tab w:val="left" w:pos="5557"/>
        </w:tabs>
      </w:pPr>
    </w:p>
    <w:p w14:paraId="4F3B8C18" w14:textId="7F476B16" w:rsidR="004427A6" w:rsidRPr="00FF7096" w:rsidRDefault="004427A6" w:rsidP="00C366C0">
      <w:pPr>
        <w:pStyle w:val="NoSpacing"/>
        <w:tabs>
          <w:tab w:val="left" w:pos="5557"/>
        </w:tabs>
      </w:pPr>
      <w:r w:rsidRPr="004427A6">
        <w:rPr>
          <w:position w:val="-32"/>
        </w:rPr>
        <w:object w:dxaOrig="1820" w:dyaOrig="760" w14:anchorId="3A7A421F">
          <v:shape id="_x0000_i1316" type="#_x0000_t75" style="width:90.95pt;height:37.9pt" o:ole="">
            <v:imagedata r:id="rId435" o:title=""/>
          </v:shape>
          <o:OLEObject Type="Embed" ProgID="Equation.DSMT4" ShapeID="_x0000_i1316" DrawAspect="Content" ObjectID="_1627465284" r:id="rId436"/>
        </w:object>
      </w:r>
    </w:p>
    <w:p w14:paraId="2F53E648" w14:textId="49EEBFB7" w:rsidR="00C366C0" w:rsidRDefault="00C366C0" w:rsidP="00C366C0">
      <w:pPr>
        <w:pStyle w:val="NoSpacing"/>
      </w:pPr>
    </w:p>
    <w:p w14:paraId="673D9A68" w14:textId="41597A32" w:rsidR="004427A6" w:rsidRDefault="004427A6" w:rsidP="00C366C0">
      <w:pPr>
        <w:pStyle w:val="NoSpacing"/>
      </w:pPr>
    </w:p>
    <w:p w14:paraId="20B1B804" w14:textId="77777777" w:rsidR="004427A6" w:rsidRPr="00FF7096" w:rsidRDefault="004427A6" w:rsidP="00C366C0">
      <w:pPr>
        <w:pStyle w:val="NoSpacing"/>
      </w:pPr>
    </w:p>
    <w:p w14:paraId="40B615AC" w14:textId="77777777" w:rsidR="00C366C0" w:rsidRPr="00FF7096" w:rsidRDefault="00C366C0" w:rsidP="00C366C0">
      <w:pPr>
        <w:pStyle w:val="NoSpacing"/>
        <w:rPr>
          <w:b/>
        </w:rPr>
      </w:pPr>
      <w:r w:rsidRPr="00FF7096">
        <w:rPr>
          <w:b/>
        </w:rPr>
        <w:t>Another way to get T</w:t>
      </w:r>
      <w:r w:rsidRPr="00FF7096">
        <w:rPr>
          <w:b/>
          <w:vertAlign w:val="superscript"/>
        </w:rPr>
        <w:t>2</w:t>
      </w:r>
      <w:r w:rsidRPr="00FF7096">
        <w:rPr>
          <w:b/>
        </w:rPr>
        <w:t>?</w:t>
      </w:r>
    </w:p>
    <w:p w14:paraId="246A4632" w14:textId="77777777" w:rsidR="00C366C0" w:rsidRPr="00FF7096" w:rsidRDefault="00C366C0" w:rsidP="00C366C0">
      <w:pPr>
        <w:pStyle w:val="NoSpacing"/>
      </w:pPr>
      <w:r w:rsidRPr="00FF7096">
        <w:t>OK now let’s try for the [Tr(tt</w:t>
      </w:r>
      <w:r w:rsidRPr="00FF7096">
        <w:rPr>
          <w:rFonts w:cstheme="minorHAnsi"/>
          <w:vertAlign w:val="superscript"/>
        </w:rPr>
        <w:t>†</w:t>
      </w:r>
      <w:r w:rsidRPr="00FF7096">
        <w:t>)]</w:t>
      </w:r>
      <w:r w:rsidRPr="00FF7096">
        <w:rPr>
          <w:vertAlign w:val="superscript"/>
        </w:rPr>
        <w:t>2</w:t>
      </w:r>
      <w:r w:rsidRPr="00FF7096">
        <w:t>.  So,</w:t>
      </w:r>
    </w:p>
    <w:p w14:paraId="1C13B66C" w14:textId="77777777" w:rsidR="00C366C0" w:rsidRPr="00FF7096" w:rsidRDefault="00C366C0" w:rsidP="00C366C0">
      <w:pPr>
        <w:pStyle w:val="NoSpacing"/>
      </w:pPr>
    </w:p>
    <w:p w14:paraId="3B4A00EF" w14:textId="77777777" w:rsidR="00C366C0" w:rsidRPr="00FF7096" w:rsidRDefault="00C366C0" w:rsidP="00C366C0">
      <w:pPr>
        <w:pStyle w:val="NoSpacing"/>
      </w:pPr>
      <w:r w:rsidRPr="00FF7096">
        <w:rPr>
          <w:position w:val="-64"/>
        </w:rPr>
        <w:object w:dxaOrig="5920" w:dyaOrig="1400" w14:anchorId="1E6712EE">
          <v:shape id="_x0000_i1317" type="#_x0000_t75" style="width:294.95pt;height:70.1pt" o:ole="">
            <v:imagedata r:id="rId437" o:title=""/>
          </v:shape>
          <o:OLEObject Type="Embed" ProgID="Equation.DSMT4" ShapeID="_x0000_i1317" DrawAspect="Content" ObjectID="_1627465285" r:id="rId438"/>
        </w:object>
      </w:r>
    </w:p>
    <w:p w14:paraId="2112B767" w14:textId="77777777" w:rsidR="00C366C0" w:rsidRPr="00FF7096" w:rsidRDefault="00C366C0" w:rsidP="00C366C0">
      <w:pPr>
        <w:pStyle w:val="NoSpacing"/>
      </w:pPr>
    </w:p>
    <w:p w14:paraId="6612B771" w14:textId="77777777" w:rsidR="00C366C0" w:rsidRPr="00FF7096" w:rsidRDefault="00C366C0" w:rsidP="00C366C0">
      <w:pPr>
        <w:pStyle w:val="NoSpacing"/>
      </w:pPr>
      <w:r w:rsidRPr="00FF7096">
        <w:t>Now Ito-ize:</w:t>
      </w:r>
    </w:p>
    <w:p w14:paraId="77145FC3" w14:textId="77777777" w:rsidR="00C366C0" w:rsidRPr="00FF7096" w:rsidRDefault="00C366C0" w:rsidP="00C366C0">
      <w:pPr>
        <w:pStyle w:val="NoSpacing"/>
      </w:pPr>
    </w:p>
    <w:p w14:paraId="63AAA364" w14:textId="77777777" w:rsidR="00C366C0" w:rsidRPr="00FF7096" w:rsidRDefault="00C366C0" w:rsidP="00C366C0">
      <w:pPr>
        <w:pStyle w:val="NoSpacing"/>
      </w:pPr>
      <w:r w:rsidRPr="00FF7096">
        <w:rPr>
          <w:position w:val="-160"/>
        </w:rPr>
        <w:object w:dxaOrig="8720" w:dyaOrig="3320" w14:anchorId="734DEF34">
          <v:shape id="_x0000_i1318" type="#_x0000_t75" style="width:435.8pt;height:165.45pt" o:ole="">
            <v:imagedata r:id="rId439" o:title=""/>
          </v:shape>
          <o:OLEObject Type="Embed" ProgID="Equation.DSMT4" ShapeID="_x0000_i1318" DrawAspect="Content" ObjectID="_1627465286" r:id="rId440"/>
        </w:object>
      </w:r>
    </w:p>
    <w:p w14:paraId="244B0E5E" w14:textId="77777777" w:rsidR="00C366C0" w:rsidRPr="00FF7096" w:rsidRDefault="00C366C0" w:rsidP="00C366C0">
      <w:pPr>
        <w:pStyle w:val="NoSpacing"/>
      </w:pPr>
    </w:p>
    <w:p w14:paraId="6E72FA39" w14:textId="77777777" w:rsidR="00C366C0" w:rsidRPr="00FF7096" w:rsidRDefault="00C366C0" w:rsidP="00C366C0">
      <w:pPr>
        <w:pStyle w:val="NoSpacing"/>
      </w:pPr>
    </w:p>
    <w:p w14:paraId="4BF640E3" w14:textId="77777777" w:rsidR="00C366C0" w:rsidRPr="00FF7096" w:rsidRDefault="00C366C0" w:rsidP="00C366C0">
      <w:pPr>
        <w:pStyle w:val="NoSpacing"/>
      </w:pPr>
      <w:r w:rsidRPr="00FF7096">
        <w:t>Doing a conjugaty thing on the top trace we can say:</w:t>
      </w:r>
    </w:p>
    <w:p w14:paraId="412418C2" w14:textId="77777777" w:rsidR="00C366C0" w:rsidRPr="00FF7096" w:rsidRDefault="00C366C0" w:rsidP="00C366C0">
      <w:pPr>
        <w:pStyle w:val="NoSpacing"/>
      </w:pPr>
    </w:p>
    <w:p w14:paraId="20D6B195" w14:textId="77777777" w:rsidR="00C366C0" w:rsidRPr="00FF7096" w:rsidRDefault="00C366C0" w:rsidP="00C366C0">
      <w:pPr>
        <w:pStyle w:val="NoSpacing"/>
      </w:pPr>
      <w:r w:rsidRPr="00FF7096">
        <w:rPr>
          <w:position w:val="-162"/>
        </w:rPr>
        <w:object w:dxaOrig="7520" w:dyaOrig="3360" w14:anchorId="0FDE8751">
          <v:shape id="_x0000_i1319" type="#_x0000_t75" style="width:375.8pt;height:168pt" o:ole="">
            <v:imagedata r:id="rId441" o:title=""/>
          </v:shape>
          <o:OLEObject Type="Embed" ProgID="Equation.DSMT4" ShapeID="_x0000_i1319" DrawAspect="Content" ObjectID="_1627465287" r:id="rId442"/>
        </w:object>
      </w:r>
    </w:p>
    <w:p w14:paraId="67675234" w14:textId="77777777" w:rsidR="00C366C0" w:rsidRPr="00FF7096" w:rsidRDefault="00C366C0" w:rsidP="00C366C0">
      <w:pPr>
        <w:pStyle w:val="NoSpacing"/>
      </w:pPr>
    </w:p>
    <w:p w14:paraId="01C9941F" w14:textId="77777777" w:rsidR="00C366C0" w:rsidRPr="00FF7096" w:rsidRDefault="00C366C0" w:rsidP="00C366C0">
      <w:pPr>
        <w:pStyle w:val="NoSpacing"/>
      </w:pPr>
      <w:r w:rsidRPr="00FF7096">
        <w:t>Now going to take average and so keep only dW</w:t>
      </w:r>
      <w:r w:rsidRPr="00FF7096">
        <w:rPr>
          <w:vertAlign w:val="superscript"/>
        </w:rPr>
        <w:t>2</w:t>
      </w:r>
      <w:r w:rsidRPr="00FF7096">
        <w:t xml:space="preserve"> terms:</w:t>
      </w:r>
    </w:p>
    <w:p w14:paraId="2D442D13" w14:textId="77777777" w:rsidR="00C366C0" w:rsidRPr="00FF7096" w:rsidRDefault="00C366C0" w:rsidP="00C366C0">
      <w:pPr>
        <w:pStyle w:val="NoSpacing"/>
      </w:pPr>
    </w:p>
    <w:p w14:paraId="2B81F425" w14:textId="77777777" w:rsidR="00C366C0" w:rsidRPr="00FF7096" w:rsidRDefault="00C366C0" w:rsidP="00C366C0">
      <w:pPr>
        <w:pStyle w:val="NoSpacing"/>
      </w:pPr>
      <w:r w:rsidRPr="00FF7096">
        <w:rPr>
          <w:position w:val="-116"/>
        </w:rPr>
        <w:object w:dxaOrig="8900" w:dyaOrig="2439" w14:anchorId="66F9F7C7">
          <v:shape id="_x0000_i1320" type="#_x0000_t75" style="width:445.25pt;height:122.55pt" o:ole="">
            <v:imagedata r:id="rId443" o:title=""/>
          </v:shape>
          <o:OLEObject Type="Embed" ProgID="Equation.DSMT4" ShapeID="_x0000_i1320" DrawAspect="Content" ObjectID="_1627465288" r:id="rId444"/>
        </w:object>
      </w:r>
    </w:p>
    <w:p w14:paraId="337FE970" w14:textId="77777777" w:rsidR="00C366C0" w:rsidRPr="00FF7096" w:rsidRDefault="00C366C0" w:rsidP="00C366C0">
      <w:pPr>
        <w:pStyle w:val="NoSpacing"/>
      </w:pPr>
    </w:p>
    <w:p w14:paraId="4D2B37CB" w14:textId="77777777" w:rsidR="00C366C0" w:rsidRPr="00FF7096" w:rsidRDefault="00C366C0" w:rsidP="00C366C0">
      <w:pPr>
        <w:pStyle w:val="NoSpacing"/>
      </w:pPr>
      <w:r w:rsidRPr="00FF7096">
        <w:t>The Tr(tt</w:t>
      </w:r>
      <w:r w:rsidRPr="00FF7096">
        <w:rPr>
          <w:rFonts w:cstheme="minorHAnsi"/>
        </w:rPr>
        <w:t>†</w:t>
      </w:r>
      <w:r w:rsidRPr="00FF7096">
        <w:t>) term is already real.  So slow terms will only be on ImTr[ ] multiplying it.  How do you ascertain slow terms in Im()×Im()?  Well,</w:t>
      </w:r>
    </w:p>
    <w:p w14:paraId="0E0832E0" w14:textId="77777777" w:rsidR="00C366C0" w:rsidRPr="00FF7096" w:rsidRDefault="00C366C0" w:rsidP="00C366C0">
      <w:pPr>
        <w:pStyle w:val="NoSpacing"/>
      </w:pPr>
    </w:p>
    <w:p w14:paraId="6B9483D4" w14:textId="77777777" w:rsidR="00C366C0" w:rsidRPr="00FF7096" w:rsidRDefault="00C366C0" w:rsidP="00C366C0">
      <w:pPr>
        <w:pStyle w:val="NoSpacing"/>
      </w:pPr>
      <w:r w:rsidRPr="00FF7096">
        <w:rPr>
          <w:position w:val="-164"/>
        </w:rPr>
        <w:object w:dxaOrig="10140" w:dyaOrig="3440" w14:anchorId="1EA386D4">
          <v:shape id="_x0000_i1321" type="#_x0000_t75" style="width:507.15pt;height:171.8pt" o:ole="">
            <v:imagedata r:id="rId445" o:title=""/>
          </v:shape>
          <o:OLEObject Type="Embed" ProgID="Equation.DSMT4" ShapeID="_x0000_i1321" DrawAspect="Content" ObjectID="_1627465289" r:id="rId446"/>
        </w:object>
      </w:r>
      <w:r w:rsidRPr="00FF7096">
        <w:t xml:space="preserve"> </w:t>
      </w:r>
    </w:p>
    <w:p w14:paraId="3B924EA8" w14:textId="77777777" w:rsidR="00C366C0" w:rsidRPr="00FF7096" w:rsidRDefault="00C366C0" w:rsidP="00C366C0">
      <w:pPr>
        <w:pStyle w:val="NoSpacing"/>
      </w:pPr>
      <w:r w:rsidRPr="00FF7096">
        <w:t>So, keeping only slow terms…</w:t>
      </w:r>
    </w:p>
    <w:p w14:paraId="76E05992" w14:textId="77777777" w:rsidR="00C366C0" w:rsidRPr="00FF7096" w:rsidRDefault="00C366C0" w:rsidP="00C366C0">
      <w:pPr>
        <w:pStyle w:val="NoSpacing"/>
      </w:pPr>
    </w:p>
    <w:p w14:paraId="17D92E60" w14:textId="77777777" w:rsidR="00C366C0" w:rsidRPr="00FF7096" w:rsidRDefault="00C366C0" w:rsidP="00C366C0">
      <w:pPr>
        <w:pStyle w:val="NoSpacing"/>
      </w:pPr>
      <w:r w:rsidRPr="00FF7096">
        <w:rPr>
          <w:position w:val="-178"/>
        </w:rPr>
        <w:object w:dxaOrig="8500" w:dyaOrig="5179" w14:anchorId="02783E53">
          <v:shape id="_x0000_i1322" type="#_x0000_t75" style="width:425.05pt;height:258.95pt" o:ole="">
            <v:imagedata r:id="rId447" o:title=""/>
          </v:shape>
          <o:OLEObject Type="Embed" ProgID="Equation.DSMT4" ShapeID="_x0000_i1322" DrawAspect="Content" ObjectID="_1627465290" r:id="rId448"/>
        </w:object>
      </w:r>
    </w:p>
    <w:p w14:paraId="01D4E7EE" w14:textId="77777777" w:rsidR="00C366C0" w:rsidRPr="00FF7096" w:rsidRDefault="00C366C0" w:rsidP="00C366C0">
      <w:pPr>
        <w:pStyle w:val="NoSpacing"/>
      </w:pPr>
    </w:p>
    <w:p w14:paraId="5FD23AC6" w14:textId="77777777" w:rsidR="00C366C0" w:rsidRPr="00FF7096" w:rsidRDefault="00C366C0" w:rsidP="00C366C0">
      <w:pPr>
        <w:pStyle w:val="NoSpacing"/>
        <w:rPr>
          <w:rFonts w:cstheme="minorHAnsi"/>
        </w:rPr>
      </w:pPr>
      <w:r w:rsidRPr="00FF7096">
        <w:t>Now doing the r</w:t>
      </w:r>
      <w:r w:rsidRPr="00FF7096">
        <w:rPr>
          <w:rFonts w:ascii="Calibri" w:hAnsi="Calibri" w:cs="Calibri"/>
        </w:rPr>
        <w:t>ʹ</w:t>
      </w:r>
      <w:r w:rsidRPr="00FF7096">
        <w:t>r</w:t>
      </w:r>
      <w:r w:rsidRPr="00FF7096">
        <w:rPr>
          <w:rFonts w:ascii="Calibri" w:hAnsi="Calibri" w:cs="Calibri"/>
        </w:rPr>
        <w:t>ʹ</w:t>
      </w:r>
      <w:r w:rsidRPr="00FF7096">
        <w:rPr>
          <w:rFonts w:cstheme="minorHAnsi"/>
          <w:vertAlign w:val="superscript"/>
        </w:rPr>
        <w:t>†</w:t>
      </w:r>
      <w:r w:rsidRPr="00FF7096">
        <w:rPr>
          <w:rFonts w:cstheme="minorHAnsi"/>
        </w:rPr>
        <w:t xml:space="preserve"> tracey thing in the top bracket.  And use fact that dW is Hermitian,</w:t>
      </w:r>
    </w:p>
    <w:p w14:paraId="1F25A94E" w14:textId="77777777" w:rsidR="00C366C0" w:rsidRPr="00FF7096" w:rsidRDefault="00C366C0" w:rsidP="00C366C0">
      <w:pPr>
        <w:pStyle w:val="NoSpacing"/>
      </w:pPr>
    </w:p>
    <w:p w14:paraId="02DCEAFC" w14:textId="77777777" w:rsidR="00C366C0" w:rsidRPr="00FF7096" w:rsidRDefault="00C366C0" w:rsidP="00C366C0">
      <w:pPr>
        <w:pStyle w:val="NoSpacing"/>
      </w:pPr>
      <w:r w:rsidRPr="00FF7096">
        <w:rPr>
          <w:position w:val="-178"/>
        </w:rPr>
        <w:object w:dxaOrig="8220" w:dyaOrig="3680" w14:anchorId="59FB9852">
          <v:shape id="_x0000_i1323" type="#_x0000_t75" style="width:411.15pt;height:184.4pt" o:ole="">
            <v:imagedata r:id="rId449" o:title=""/>
          </v:shape>
          <o:OLEObject Type="Embed" ProgID="Equation.DSMT4" ShapeID="_x0000_i1323" DrawAspect="Content" ObjectID="_1627465291" r:id="rId450"/>
        </w:object>
      </w:r>
    </w:p>
    <w:p w14:paraId="702F6A42" w14:textId="77777777" w:rsidR="00C366C0" w:rsidRPr="00FF7096" w:rsidRDefault="00C366C0" w:rsidP="00C366C0">
      <w:pPr>
        <w:pStyle w:val="NoSpacing"/>
      </w:pPr>
    </w:p>
    <w:p w14:paraId="660C6654" w14:textId="77777777" w:rsidR="00C366C0" w:rsidRPr="00FF7096" w:rsidRDefault="00C366C0" w:rsidP="00C366C0">
      <w:pPr>
        <w:pStyle w:val="NoSpacing"/>
      </w:pPr>
      <w:r w:rsidRPr="00FF7096">
        <w:t>Components,</w:t>
      </w:r>
    </w:p>
    <w:p w14:paraId="04BE9B22" w14:textId="77777777" w:rsidR="00C366C0" w:rsidRPr="00FF7096" w:rsidRDefault="00C366C0" w:rsidP="00C366C0">
      <w:pPr>
        <w:pStyle w:val="NoSpacing"/>
      </w:pPr>
    </w:p>
    <w:p w14:paraId="1F520912" w14:textId="77777777" w:rsidR="00C366C0" w:rsidRPr="00FF7096" w:rsidRDefault="00C366C0" w:rsidP="00C366C0">
      <w:pPr>
        <w:pStyle w:val="NoSpacing"/>
      </w:pPr>
      <w:r w:rsidRPr="00FF7096">
        <w:rPr>
          <w:position w:val="-180"/>
        </w:rPr>
        <w:object w:dxaOrig="9760" w:dyaOrig="3720" w14:anchorId="240F550A">
          <v:shape id="_x0000_i1324" type="#_x0000_t75" style="width:488.2pt;height:185.7pt" o:ole="">
            <v:imagedata r:id="rId451" o:title=""/>
          </v:shape>
          <o:OLEObject Type="Embed" ProgID="Equation.DSMT4" ShapeID="_x0000_i1324" DrawAspect="Content" ObjectID="_1627465292" r:id="rId452"/>
        </w:object>
      </w:r>
    </w:p>
    <w:p w14:paraId="2932C757" w14:textId="77777777" w:rsidR="00C366C0" w:rsidRPr="00FF7096" w:rsidRDefault="00C366C0" w:rsidP="00C366C0">
      <w:pPr>
        <w:pStyle w:val="NoSpacing"/>
      </w:pPr>
      <w:r w:rsidRPr="00FF7096">
        <w:t>Now group and take expectations:</w:t>
      </w:r>
    </w:p>
    <w:p w14:paraId="1C16193E" w14:textId="77777777" w:rsidR="00C366C0" w:rsidRPr="00FF7096" w:rsidRDefault="00C366C0" w:rsidP="00C366C0">
      <w:pPr>
        <w:pStyle w:val="NoSpacing"/>
      </w:pPr>
    </w:p>
    <w:p w14:paraId="16D321B0" w14:textId="77777777" w:rsidR="00C366C0" w:rsidRPr="00FF7096" w:rsidRDefault="00C366C0" w:rsidP="00C366C0">
      <w:pPr>
        <w:pStyle w:val="NoSpacing"/>
      </w:pPr>
      <w:r w:rsidRPr="00FF7096">
        <w:t xml:space="preserve"> </w:t>
      </w:r>
      <w:r w:rsidRPr="00FF7096">
        <w:rPr>
          <w:position w:val="-174"/>
        </w:rPr>
        <w:object w:dxaOrig="7400" w:dyaOrig="3600" w14:anchorId="7B3E238A">
          <v:shape id="_x0000_i1325" type="#_x0000_t75" style="width:356.85pt;height:173.7pt" o:ole="">
            <v:imagedata r:id="rId453" o:title=""/>
          </v:shape>
          <o:OLEObject Type="Embed" ProgID="Equation.DSMT4" ShapeID="_x0000_i1325" DrawAspect="Content" ObjectID="_1627465293" r:id="rId454"/>
        </w:object>
      </w:r>
    </w:p>
    <w:p w14:paraId="3CC01F53" w14:textId="77777777" w:rsidR="00C366C0" w:rsidRPr="00FF7096" w:rsidRDefault="00C366C0" w:rsidP="00C366C0">
      <w:pPr>
        <w:pStyle w:val="NoSpacing"/>
      </w:pPr>
    </w:p>
    <w:p w14:paraId="317E8A72" w14:textId="77777777" w:rsidR="00C366C0" w:rsidRPr="00FF7096" w:rsidRDefault="00C366C0" w:rsidP="00C366C0">
      <w:pPr>
        <w:pStyle w:val="NoSpacing"/>
      </w:pPr>
      <w:r w:rsidRPr="00FF7096">
        <w:t>Simplify a little,</w:t>
      </w:r>
    </w:p>
    <w:p w14:paraId="5E920257" w14:textId="77777777" w:rsidR="00C366C0" w:rsidRPr="00FF7096" w:rsidRDefault="00C366C0" w:rsidP="00C366C0">
      <w:pPr>
        <w:pStyle w:val="NoSpacing"/>
      </w:pPr>
    </w:p>
    <w:p w14:paraId="2270B606" w14:textId="77777777" w:rsidR="00C366C0" w:rsidRPr="00FF7096" w:rsidRDefault="00C366C0" w:rsidP="00C366C0">
      <w:pPr>
        <w:pStyle w:val="NoSpacing"/>
      </w:pPr>
      <w:r w:rsidRPr="00FF7096">
        <w:rPr>
          <w:position w:val="-76"/>
        </w:rPr>
        <w:object w:dxaOrig="9020" w:dyaOrig="1640" w14:anchorId="19E66D35">
          <v:shape id="_x0000_i1326" type="#_x0000_t75" style="width:432.65pt;height:78.3pt" o:ole="">
            <v:imagedata r:id="rId455" o:title=""/>
          </v:shape>
          <o:OLEObject Type="Embed" ProgID="Equation.DSMT4" ShapeID="_x0000_i1326" DrawAspect="Content" ObjectID="_1627465294" r:id="rId456"/>
        </w:object>
      </w:r>
    </w:p>
    <w:p w14:paraId="5903C5AA" w14:textId="77777777" w:rsidR="00C366C0" w:rsidRPr="00FF7096" w:rsidRDefault="00C366C0" w:rsidP="00C366C0">
      <w:pPr>
        <w:pStyle w:val="NoSpacing"/>
      </w:pPr>
    </w:p>
    <w:p w14:paraId="00C30186" w14:textId="77777777" w:rsidR="00C366C0" w:rsidRPr="00FF7096" w:rsidRDefault="00C366C0" w:rsidP="00C366C0">
      <w:pPr>
        <w:pStyle w:val="NoSpacing"/>
      </w:pPr>
      <w:r w:rsidRPr="00FF7096">
        <w:t>And,</w:t>
      </w:r>
    </w:p>
    <w:p w14:paraId="541E2155" w14:textId="77777777" w:rsidR="00C366C0" w:rsidRPr="00FF7096" w:rsidRDefault="00C366C0" w:rsidP="00C366C0">
      <w:pPr>
        <w:pStyle w:val="NoSpacing"/>
      </w:pPr>
    </w:p>
    <w:p w14:paraId="22F1A7CD" w14:textId="77777777" w:rsidR="00C366C0" w:rsidRPr="00FF7096" w:rsidRDefault="00C366C0" w:rsidP="00C366C0">
      <w:pPr>
        <w:pStyle w:val="NoSpacing"/>
      </w:pPr>
      <w:r w:rsidRPr="00FF7096">
        <w:rPr>
          <w:position w:val="-76"/>
        </w:rPr>
        <w:object w:dxaOrig="8100" w:dyaOrig="1640" w14:anchorId="37F83856">
          <v:shape id="_x0000_i1327" type="#_x0000_t75" style="width:389.05pt;height:78.3pt" o:ole="">
            <v:imagedata r:id="rId457" o:title=""/>
          </v:shape>
          <o:OLEObject Type="Embed" ProgID="Equation.DSMT4" ShapeID="_x0000_i1327" DrawAspect="Content" ObjectID="_1627465295" r:id="rId458"/>
        </w:object>
      </w:r>
    </w:p>
    <w:p w14:paraId="2BBF3452" w14:textId="77777777" w:rsidR="00C366C0" w:rsidRPr="00FF7096" w:rsidRDefault="00C366C0" w:rsidP="00C366C0">
      <w:pPr>
        <w:pStyle w:val="NoSpacing"/>
      </w:pPr>
    </w:p>
    <w:p w14:paraId="61470740" w14:textId="77777777" w:rsidR="00C366C0" w:rsidRPr="00FF7096" w:rsidRDefault="00C366C0" w:rsidP="00C366C0">
      <w:pPr>
        <w:pStyle w:val="NoSpacing"/>
      </w:pPr>
      <w:r w:rsidRPr="00FF7096">
        <w:t>Splitting up the C’s, but skipping the diagonal terms?</w:t>
      </w:r>
    </w:p>
    <w:p w14:paraId="7CEE1DCE" w14:textId="77777777" w:rsidR="00C366C0" w:rsidRPr="00FF7096" w:rsidRDefault="00C366C0" w:rsidP="00C366C0">
      <w:pPr>
        <w:pStyle w:val="NoSpacing"/>
      </w:pPr>
    </w:p>
    <w:p w14:paraId="55FA55D4" w14:textId="77777777" w:rsidR="00C366C0" w:rsidRPr="00FF7096" w:rsidRDefault="00C366C0" w:rsidP="00C366C0">
      <w:pPr>
        <w:pStyle w:val="NoSpacing"/>
      </w:pPr>
      <w:r w:rsidRPr="00FF7096">
        <w:rPr>
          <w:position w:val="-158"/>
        </w:rPr>
        <w:object w:dxaOrig="6660" w:dyaOrig="3280" w14:anchorId="489609EB">
          <v:shape id="_x0000_i1328" type="#_x0000_t75" style="width:319.6pt;height:157.25pt" o:ole="">
            <v:imagedata r:id="rId459" o:title=""/>
          </v:shape>
          <o:OLEObject Type="Embed" ProgID="Equation.DSMT4" ShapeID="_x0000_i1328" DrawAspect="Content" ObjectID="_1627465296" r:id="rId460"/>
        </w:object>
      </w:r>
    </w:p>
    <w:p w14:paraId="7FBB98BA" w14:textId="77777777" w:rsidR="00C366C0" w:rsidRPr="00FF7096" w:rsidRDefault="00C366C0" w:rsidP="00C366C0">
      <w:pPr>
        <w:pStyle w:val="NoSpacing"/>
      </w:pPr>
    </w:p>
    <w:p w14:paraId="5ADF1B4B" w14:textId="77777777" w:rsidR="00C366C0" w:rsidRPr="00FF7096" w:rsidRDefault="00C366C0" w:rsidP="00C366C0">
      <w:pPr>
        <w:pStyle w:val="NoSpacing"/>
      </w:pPr>
      <w:r w:rsidRPr="00FF7096">
        <w:t>Simplifying,</w:t>
      </w:r>
    </w:p>
    <w:p w14:paraId="3C26F2AC" w14:textId="77777777" w:rsidR="00C366C0" w:rsidRPr="00FF7096" w:rsidRDefault="00C366C0" w:rsidP="00C366C0">
      <w:pPr>
        <w:pStyle w:val="NoSpacing"/>
      </w:pPr>
    </w:p>
    <w:p w14:paraId="3D3895F0" w14:textId="77777777" w:rsidR="00C366C0" w:rsidRPr="00FF7096" w:rsidRDefault="00C366C0" w:rsidP="00C366C0">
      <w:pPr>
        <w:pStyle w:val="NoSpacing"/>
      </w:pPr>
      <w:r w:rsidRPr="00FF7096">
        <w:rPr>
          <w:position w:val="-160"/>
        </w:rPr>
        <w:object w:dxaOrig="6660" w:dyaOrig="3320" w14:anchorId="3F074B92">
          <v:shape id="_x0000_i1329" type="#_x0000_t75" style="width:319.6pt;height:159.8pt" o:ole="">
            <v:imagedata r:id="rId461" o:title=""/>
          </v:shape>
          <o:OLEObject Type="Embed" ProgID="Equation.DSMT4" ShapeID="_x0000_i1329" DrawAspect="Content" ObjectID="_1627465297" r:id="rId462"/>
        </w:object>
      </w:r>
    </w:p>
    <w:p w14:paraId="3EDCEFC7" w14:textId="77777777" w:rsidR="00C366C0" w:rsidRPr="00FF7096" w:rsidRDefault="00C366C0" w:rsidP="00C366C0">
      <w:pPr>
        <w:pStyle w:val="NoSpacing"/>
      </w:pPr>
    </w:p>
    <w:p w14:paraId="3CE78C18" w14:textId="77777777" w:rsidR="00C366C0" w:rsidRPr="00FF7096" w:rsidRDefault="00C366C0" w:rsidP="00C366C0">
      <w:pPr>
        <w:pStyle w:val="NoSpacing"/>
      </w:pPr>
      <w:r w:rsidRPr="00FF7096">
        <w:t>And,</w:t>
      </w:r>
    </w:p>
    <w:p w14:paraId="19F656A7" w14:textId="77777777" w:rsidR="00C366C0" w:rsidRPr="00FF7096" w:rsidRDefault="00C366C0" w:rsidP="00C366C0">
      <w:pPr>
        <w:pStyle w:val="NoSpacing"/>
      </w:pPr>
    </w:p>
    <w:p w14:paraId="1A6707A8" w14:textId="77777777" w:rsidR="00C366C0" w:rsidRPr="00FF7096" w:rsidRDefault="00C366C0" w:rsidP="00C366C0">
      <w:pPr>
        <w:pStyle w:val="NoSpacing"/>
      </w:pPr>
      <w:r w:rsidRPr="00F31E70">
        <w:rPr>
          <w:position w:val="-160"/>
        </w:rPr>
        <w:object w:dxaOrig="6660" w:dyaOrig="3320" w14:anchorId="15EAF9A8">
          <v:shape id="_x0000_i1330" type="#_x0000_t75" style="width:319.6pt;height:159.8pt" o:ole="">
            <v:imagedata r:id="rId463" o:title=""/>
          </v:shape>
          <o:OLEObject Type="Embed" ProgID="Equation.DSMT4" ShapeID="_x0000_i1330" DrawAspect="Content" ObjectID="_1627465298" r:id="rId464"/>
        </w:object>
      </w:r>
    </w:p>
    <w:p w14:paraId="7D9D7A57" w14:textId="77777777" w:rsidR="00C366C0" w:rsidRPr="00FF7096" w:rsidRDefault="00C366C0" w:rsidP="00C366C0">
      <w:pPr>
        <w:pStyle w:val="NoSpacing"/>
      </w:pPr>
      <w:r w:rsidRPr="00FF7096">
        <w:t xml:space="preserve"> </w:t>
      </w:r>
    </w:p>
    <w:p w14:paraId="1D6B524B" w14:textId="77777777" w:rsidR="00C366C0" w:rsidRPr="009F5E77" w:rsidRDefault="00C366C0" w:rsidP="00C366C0">
      <w:pPr>
        <w:pStyle w:val="NoSpacing"/>
      </w:pPr>
      <w:r>
        <w:t>Is it real?  Well T</w:t>
      </w:r>
      <w:r>
        <w:rPr>
          <w:rFonts w:ascii="Calibri" w:hAnsi="Calibri" w:cs="Calibri"/>
          <w:vertAlign w:val="subscript"/>
        </w:rPr>
        <w:t>αβ</w:t>
      </w:r>
      <w:r>
        <w:t xml:space="preserve"> = t</w:t>
      </w:r>
      <w:r>
        <w:rPr>
          <w:rFonts w:ascii="Calibri" w:hAnsi="Calibri" w:cs="Calibri"/>
          <w:vertAlign w:val="subscript"/>
        </w:rPr>
        <w:t>α</w:t>
      </w:r>
      <w:r>
        <w:rPr>
          <w:vertAlign w:val="subscript"/>
        </w:rPr>
        <w:t>m</w:t>
      </w:r>
      <w:r>
        <w:t>t</w:t>
      </w:r>
      <w:r>
        <w:rPr>
          <w:rFonts w:ascii="Calibri" w:hAnsi="Calibri" w:cs="Calibri"/>
          <w:vertAlign w:val="subscript"/>
        </w:rPr>
        <w:t>β</w:t>
      </w:r>
      <w:r>
        <w:rPr>
          <w:vertAlign w:val="subscript"/>
        </w:rPr>
        <w:t>m</w:t>
      </w:r>
      <w:r>
        <w:rPr>
          <w:rFonts w:cstheme="minorHAnsi"/>
          <w:vertAlign w:val="superscript"/>
        </w:rPr>
        <w:t>*</w:t>
      </w:r>
      <w:r>
        <w:rPr>
          <w:rFonts w:cstheme="minorHAnsi"/>
        </w:rPr>
        <w:t xml:space="preserve">, is Hermitian.  </w:t>
      </w:r>
    </w:p>
    <w:p w14:paraId="3940D64C" w14:textId="77777777" w:rsidR="00C366C0" w:rsidRDefault="00C366C0" w:rsidP="00C366C0">
      <w:pPr>
        <w:pStyle w:val="NoSpacing"/>
      </w:pPr>
    </w:p>
    <w:p w14:paraId="0769ED4A" w14:textId="77777777" w:rsidR="00C366C0" w:rsidRDefault="00C366C0" w:rsidP="00C366C0">
      <w:pPr>
        <w:pStyle w:val="NoSpacing"/>
      </w:pPr>
      <w:r w:rsidRPr="009F5E77">
        <w:rPr>
          <w:position w:val="-242"/>
        </w:rPr>
        <w:object w:dxaOrig="7140" w:dyaOrig="4959" w14:anchorId="72785ECC">
          <v:shape id="_x0000_i1331" type="#_x0000_t75" style="width:342.95pt;height:237.45pt" o:ole="">
            <v:imagedata r:id="rId465" o:title=""/>
          </v:shape>
          <o:OLEObject Type="Embed" ProgID="Equation.DSMT4" ShapeID="_x0000_i1331" DrawAspect="Content" ObjectID="_1627465299" r:id="rId466"/>
        </w:object>
      </w:r>
    </w:p>
    <w:p w14:paraId="05C0F4E5" w14:textId="77777777" w:rsidR="00C366C0" w:rsidRDefault="00C366C0" w:rsidP="00C366C0">
      <w:pPr>
        <w:pStyle w:val="NoSpacing"/>
      </w:pPr>
    </w:p>
    <w:p w14:paraId="567FB3D5" w14:textId="77777777" w:rsidR="00C366C0" w:rsidRPr="00335890" w:rsidRDefault="00C366C0" w:rsidP="00C366C0">
      <w:pPr>
        <w:pStyle w:val="NoSpacing"/>
        <w:rPr>
          <w:b/>
        </w:rPr>
      </w:pPr>
      <w:r w:rsidRPr="00335890">
        <w:rPr>
          <w:b/>
        </w:rPr>
        <w:t>Last attempt at T</w:t>
      </w:r>
      <w:r w:rsidRPr="00335890">
        <w:rPr>
          <w:b/>
          <w:vertAlign w:val="superscript"/>
        </w:rPr>
        <w:t>2</w:t>
      </w:r>
    </w:p>
    <w:p w14:paraId="7C22C685" w14:textId="77777777" w:rsidR="00C366C0" w:rsidRDefault="00C366C0" w:rsidP="00C366C0">
      <w:pPr>
        <w:pStyle w:val="NoSpacing"/>
      </w:pPr>
      <w:r>
        <w:t>Going to use the z</w:t>
      </w:r>
      <w:r>
        <w:rPr>
          <w:vertAlign w:val="subscript"/>
        </w:rPr>
        <w:t>1</w:t>
      </w:r>
      <w:r>
        <w:t xml:space="preserve"> equations,</w:t>
      </w:r>
    </w:p>
    <w:p w14:paraId="5D26DBD8" w14:textId="77777777" w:rsidR="00C366C0" w:rsidRDefault="00C366C0" w:rsidP="00C366C0">
      <w:pPr>
        <w:pStyle w:val="NoSpacing"/>
      </w:pPr>
    </w:p>
    <w:p w14:paraId="36CCCD4E" w14:textId="77777777" w:rsidR="00C366C0" w:rsidRPr="00335890" w:rsidRDefault="00C366C0" w:rsidP="00C366C0">
      <w:pPr>
        <w:pStyle w:val="NoSpacing"/>
      </w:pPr>
      <w:r w:rsidRPr="0077654E">
        <w:rPr>
          <w:position w:val="-76"/>
        </w:rPr>
        <w:object w:dxaOrig="3560" w:dyaOrig="1640" w14:anchorId="0ED99DDE">
          <v:shape id="_x0000_i1332" type="#_x0000_t75" style="width:177.45pt;height:81.45pt" o:ole="">
            <v:imagedata r:id="rId467" o:title=""/>
          </v:shape>
          <o:OLEObject Type="Embed" ProgID="Equation.DSMT4" ShapeID="_x0000_i1332" DrawAspect="Content" ObjectID="_1627465300" r:id="rId468"/>
        </w:object>
      </w:r>
    </w:p>
    <w:p w14:paraId="69ECE906" w14:textId="77777777" w:rsidR="00C366C0" w:rsidRDefault="00C366C0" w:rsidP="00C366C0">
      <w:pPr>
        <w:pStyle w:val="NoSpacing"/>
      </w:pPr>
    </w:p>
    <w:p w14:paraId="40B47428" w14:textId="77777777" w:rsidR="00C366C0" w:rsidRDefault="00C366C0" w:rsidP="00C366C0">
      <w:pPr>
        <w:pStyle w:val="NoSpacing"/>
      </w:pPr>
      <w:r>
        <w:t>So,</w:t>
      </w:r>
    </w:p>
    <w:p w14:paraId="65D8E85D" w14:textId="77777777" w:rsidR="00C366C0" w:rsidRDefault="00C366C0" w:rsidP="00C366C0">
      <w:pPr>
        <w:pStyle w:val="NoSpacing"/>
      </w:pPr>
    </w:p>
    <w:p w14:paraId="4D571CB7" w14:textId="77777777" w:rsidR="00C366C0" w:rsidRDefault="00C366C0" w:rsidP="00C366C0">
      <w:pPr>
        <w:pStyle w:val="NoSpacing"/>
      </w:pPr>
      <w:r w:rsidRPr="00335890">
        <w:rPr>
          <w:position w:val="-86"/>
        </w:rPr>
        <w:object w:dxaOrig="7820" w:dyaOrig="1840" w14:anchorId="4D89F489">
          <v:shape id="_x0000_i1333" type="#_x0000_t75" style="width:390.3pt;height:92.2pt" o:ole="">
            <v:imagedata r:id="rId469" o:title=""/>
          </v:shape>
          <o:OLEObject Type="Embed" ProgID="Equation.DSMT4" ShapeID="_x0000_i1333" DrawAspect="Content" ObjectID="_1627465301" r:id="rId470"/>
        </w:object>
      </w:r>
    </w:p>
    <w:p w14:paraId="21F565A9" w14:textId="77777777" w:rsidR="00C366C0" w:rsidRDefault="00C366C0" w:rsidP="00C366C0">
      <w:pPr>
        <w:pStyle w:val="NoSpacing"/>
      </w:pPr>
    </w:p>
    <w:p w14:paraId="5E49BB51" w14:textId="77777777" w:rsidR="00C366C0" w:rsidRDefault="00C366C0" w:rsidP="00C366C0">
      <w:pPr>
        <w:pStyle w:val="NoSpacing"/>
      </w:pPr>
      <w:r>
        <w:t>And,</w:t>
      </w:r>
    </w:p>
    <w:p w14:paraId="4DA3F1BC" w14:textId="77777777" w:rsidR="00C366C0" w:rsidRDefault="00C366C0" w:rsidP="00C366C0">
      <w:pPr>
        <w:pStyle w:val="NoSpacing"/>
      </w:pPr>
    </w:p>
    <w:p w14:paraId="257D94F0" w14:textId="77777777" w:rsidR="00C366C0" w:rsidRDefault="00C366C0" w:rsidP="00C366C0">
      <w:pPr>
        <w:pStyle w:val="NoSpacing"/>
      </w:pPr>
      <w:r w:rsidRPr="001A0C49">
        <w:rPr>
          <w:position w:val="-128"/>
        </w:rPr>
        <w:object w:dxaOrig="8480" w:dyaOrig="2680" w14:anchorId="40771006">
          <v:shape id="_x0000_i1334" type="#_x0000_t75" style="width:423.8pt;height:134.55pt" o:ole="">
            <v:imagedata r:id="rId471" o:title=""/>
          </v:shape>
          <o:OLEObject Type="Embed" ProgID="Equation.DSMT4" ShapeID="_x0000_i1334" DrawAspect="Content" ObjectID="_1627465302" r:id="rId472"/>
        </w:object>
      </w:r>
    </w:p>
    <w:p w14:paraId="5DC77448" w14:textId="77777777" w:rsidR="00C366C0" w:rsidRDefault="00C366C0" w:rsidP="00C366C0">
      <w:pPr>
        <w:pStyle w:val="NoSpacing"/>
      </w:pPr>
    </w:p>
    <w:p w14:paraId="47C4D7BB" w14:textId="77777777" w:rsidR="00C366C0" w:rsidRDefault="00C366C0" w:rsidP="00C366C0">
      <w:pPr>
        <w:pStyle w:val="NoSpacing"/>
      </w:pPr>
      <w:r>
        <w:t xml:space="preserve">And so, </w:t>
      </w:r>
    </w:p>
    <w:p w14:paraId="6594F826" w14:textId="77777777" w:rsidR="00C366C0" w:rsidRDefault="00C366C0" w:rsidP="00C366C0">
      <w:pPr>
        <w:pStyle w:val="NoSpacing"/>
      </w:pPr>
    </w:p>
    <w:p w14:paraId="1F00B421" w14:textId="77777777" w:rsidR="00C366C0" w:rsidRDefault="00C366C0" w:rsidP="00C366C0">
      <w:pPr>
        <w:pStyle w:val="NoSpacing"/>
      </w:pPr>
      <w:r w:rsidRPr="00317BE4">
        <w:rPr>
          <w:position w:val="-38"/>
        </w:rPr>
        <w:object w:dxaOrig="5600" w:dyaOrig="880" w14:anchorId="32AE915E">
          <v:shape id="_x0000_i1335" type="#_x0000_t75" style="width:281.05pt;height:42.95pt" o:ole="">
            <v:imagedata r:id="rId473" o:title=""/>
          </v:shape>
          <o:OLEObject Type="Embed" ProgID="Equation.DSMT4" ShapeID="_x0000_i1335" DrawAspect="Content" ObjectID="_1627465303" r:id="rId474"/>
        </w:object>
      </w:r>
    </w:p>
    <w:p w14:paraId="790B2629" w14:textId="77777777" w:rsidR="00C366C0" w:rsidRDefault="00C366C0" w:rsidP="00C366C0">
      <w:pPr>
        <w:pStyle w:val="NoSpacing"/>
      </w:pPr>
    </w:p>
    <w:p w14:paraId="3BC3DA5F" w14:textId="77777777" w:rsidR="00C366C0" w:rsidRDefault="00C366C0" w:rsidP="00C366C0">
      <w:pPr>
        <w:pStyle w:val="NoSpacing"/>
      </w:pPr>
      <w:r>
        <w:t xml:space="preserve">Now have to Ito-ize, </w:t>
      </w:r>
    </w:p>
    <w:p w14:paraId="639D4281" w14:textId="77777777" w:rsidR="00C366C0" w:rsidRDefault="00C366C0" w:rsidP="00C366C0">
      <w:pPr>
        <w:pStyle w:val="NoSpacing"/>
      </w:pPr>
    </w:p>
    <w:p w14:paraId="230D4075" w14:textId="77777777" w:rsidR="00C366C0" w:rsidRDefault="00C366C0" w:rsidP="00C366C0">
      <w:pPr>
        <w:pStyle w:val="NoSpacing"/>
      </w:pPr>
      <w:r w:rsidRPr="00C6472D">
        <w:rPr>
          <w:position w:val="-228"/>
        </w:rPr>
        <w:object w:dxaOrig="12159" w:dyaOrig="3180" w14:anchorId="6E0B9F28">
          <v:shape id="_x0000_i1336" type="#_x0000_t75" style="width:511.6pt;height:133.9pt" o:ole="">
            <v:imagedata r:id="rId475" o:title=""/>
          </v:shape>
          <o:OLEObject Type="Embed" ProgID="Equation.DSMT4" ShapeID="_x0000_i1336" DrawAspect="Content" ObjectID="_1627465304" r:id="rId476"/>
        </w:object>
      </w:r>
    </w:p>
    <w:p w14:paraId="4E6E8A11" w14:textId="77777777" w:rsidR="00C366C0" w:rsidRDefault="00C366C0" w:rsidP="00C366C0">
      <w:pPr>
        <w:pStyle w:val="NoSpacing"/>
      </w:pPr>
      <w:r>
        <w:t>And,</w:t>
      </w:r>
    </w:p>
    <w:p w14:paraId="01B3858C" w14:textId="77777777" w:rsidR="00C366C0" w:rsidRDefault="00C366C0" w:rsidP="00C366C0">
      <w:pPr>
        <w:pStyle w:val="NoSpacing"/>
      </w:pPr>
    </w:p>
    <w:p w14:paraId="5F16F764" w14:textId="77777777" w:rsidR="00C366C0" w:rsidRDefault="00C366C0" w:rsidP="00C366C0">
      <w:pPr>
        <w:pStyle w:val="NoSpacing"/>
      </w:pPr>
      <w:r w:rsidRPr="007E3317">
        <w:rPr>
          <w:position w:val="-206"/>
        </w:rPr>
        <w:object w:dxaOrig="10280" w:dyaOrig="3739" w14:anchorId="4EE5C3D5">
          <v:shape id="_x0000_i1337" type="#_x0000_t75" style="width:514.1pt;height:186.95pt" o:ole="">
            <v:imagedata r:id="rId477" o:title=""/>
          </v:shape>
          <o:OLEObject Type="Embed" ProgID="Equation.DSMT4" ShapeID="_x0000_i1337" DrawAspect="Content" ObjectID="_1627465305" r:id="rId478"/>
        </w:object>
      </w:r>
      <w:r>
        <w:t xml:space="preserve"> </w:t>
      </w:r>
    </w:p>
    <w:p w14:paraId="0F1DA5A1" w14:textId="77777777" w:rsidR="00C366C0" w:rsidRPr="00E16CA4" w:rsidRDefault="00C366C0" w:rsidP="00C366C0">
      <w:pPr>
        <w:pStyle w:val="NoSpacing"/>
      </w:pPr>
      <w:r>
        <w:lastRenderedPageBreak/>
        <w:t>Eliminating the term proportional to dW alone, observing cancelation of those two terms, and utilizing fact that top two terms are daggers of each other:</w:t>
      </w:r>
    </w:p>
    <w:p w14:paraId="7F67C3FD" w14:textId="77777777" w:rsidR="00C366C0" w:rsidRDefault="00C366C0" w:rsidP="00C366C0">
      <w:pPr>
        <w:pStyle w:val="NoSpacing"/>
      </w:pPr>
    </w:p>
    <w:p w14:paraId="4AD6AB15" w14:textId="77777777" w:rsidR="00C366C0" w:rsidRDefault="00C366C0" w:rsidP="00C366C0">
      <w:pPr>
        <w:pStyle w:val="NoSpacing"/>
      </w:pPr>
      <w:r w:rsidRPr="003E0EF0">
        <w:rPr>
          <w:position w:val="-212"/>
        </w:rPr>
        <w:object w:dxaOrig="11659" w:dyaOrig="3860" w14:anchorId="5F96976C">
          <v:shape id="_x0000_i1338" type="#_x0000_t75" style="width:505.9pt;height:167.35pt" o:ole="">
            <v:imagedata r:id="rId479" o:title=""/>
          </v:shape>
          <o:OLEObject Type="Embed" ProgID="Equation.DSMT4" ShapeID="_x0000_i1338" DrawAspect="Content" ObjectID="_1627465306" r:id="rId480"/>
        </w:object>
      </w:r>
      <w:r>
        <w:t xml:space="preserve"> </w:t>
      </w:r>
    </w:p>
    <w:p w14:paraId="286E2D4E" w14:textId="77777777" w:rsidR="00C366C0" w:rsidRPr="00CE6124" w:rsidRDefault="00C366C0" w:rsidP="00C366C0">
      <w:pPr>
        <w:pStyle w:val="NoSpacing"/>
      </w:pPr>
      <w:r>
        <w:t>And noting that Tr(A) + Tr(A</w:t>
      </w:r>
      <w:r>
        <w:rPr>
          <w:rFonts w:cstheme="minorHAnsi"/>
          <w:vertAlign w:val="superscript"/>
        </w:rPr>
        <w:t>†</w:t>
      </w:r>
      <w:r>
        <w:t>) = Tr(A) + Tr(A)</w:t>
      </w:r>
      <w:r>
        <w:rPr>
          <w:vertAlign w:val="superscript"/>
        </w:rPr>
        <w:t>*</w:t>
      </w:r>
      <w:r>
        <w:t xml:space="preserve"> = 2Re[Tr(A)], which has no imaginary part obviously, so…and also using t</w:t>
      </w:r>
      <w:r>
        <w:rPr>
          <w:rFonts w:ascii="Calibri" w:hAnsi="Calibri" w:cs="Calibri"/>
        </w:rPr>
        <w:t>ʹ</w:t>
      </w:r>
      <w:r>
        <w:rPr>
          <w:rFonts w:cstheme="minorHAnsi"/>
          <w:vertAlign w:val="superscript"/>
        </w:rPr>
        <w:t>†</w:t>
      </w:r>
      <w:r>
        <w:t>= t</w:t>
      </w:r>
      <w:r>
        <w:rPr>
          <w:vertAlign w:val="superscript"/>
        </w:rPr>
        <w:t>*</w:t>
      </w:r>
      <w:r>
        <w:t>.</w:t>
      </w:r>
    </w:p>
    <w:p w14:paraId="25CCD9A9" w14:textId="77777777" w:rsidR="00C366C0" w:rsidRDefault="00C366C0" w:rsidP="00C366C0">
      <w:pPr>
        <w:pStyle w:val="NoSpacing"/>
      </w:pPr>
    </w:p>
    <w:p w14:paraId="3EC6F772" w14:textId="77777777" w:rsidR="00C366C0" w:rsidRDefault="00C366C0" w:rsidP="00C366C0">
      <w:pPr>
        <w:pStyle w:val="NoSpacing"/>
      </w:pPr>
      <w:r w:rsidRPr="00CE6124">
        <w:rPr>
          <w:position w:val="-82"/>
        </w:rPr>
        <w:object w:dxaOrig="8919" w:dyaOrig="1760" w14:anchorId="2F3BEA4B">
          <v:shape id="_x0000_i1339" type="#_x0000_t75" style="width:446.55pt;height:87.15pt" o:ole="">
            <v:imagedata r:id="rId481" o:title=""/>
          </v:shape>
          <o:OLEObject Type="Embed" ProgID="Equation.DSMT4" ShapeID="_x0000_i1339" DrawAspect="Content" ObjectID="_1627465307" r:id="rId482"/>
        </w:object>
      </w:r>
      <w:r>
        <w:t xml:space="preserve"> </w:t>
      </w:r>
    </w:p>
    <w:p w14:paraId="720F9C17" w14:textId="77777777" w:rsidR="00C366C0" w:rsidRDefault="00C366C0" w:rsidP="00C366C0">
      <w:pPr>
        <w:pStyle w:val="NoSpacing"/>
      </w:pPr>
    </w:p>
    <w:p w14:paraId="5BE409BA" w14:textId="77777777" w:rsidR="00C366C0" w:rsidRDefault="00C366C0" w:rsidP="00C366C0">
      <w:pPr>
        <w:pStyle w:val="NoSpacing"/>
      </w:pPr>
      <w:r>
        <w:t>And now using:</w:t>
      </w:r>
    </w:p>
    <w:p w14:paraId="565609A6" w14:textId="77777777" w:rsidR="00C366C0" w:rsidRDefault="00C366C0" w:rsidP="00C366C0">
      <w:pPr>
        <w:pStyle w:val="NoSpacing"/>
      </w:pPr>
    </w:p>
    <w:p w14:paraId="3DBD006B" w14:textId="77777777" w:rsidR="00C366C0" w:rsidRDefault="00C366C0" w:rsidP="00C366C0">
      <w:pPr>
        <w:pStyle w:val="NoSpacing"/>
      </w:pPr>
      <w:r w:rsidRPr="00BA4FB7">
        <w:rPr>
          <w:position w:val="-24"/>
        </w:rPr>
        <w:object w:dxaOrig="3940" w:dyaOrig="620" w14:anchorId="289813D8">
          <v:shape id="_x0000_i1340" type="#_x0000_t75" style="width:182.55pt;height:29.7pt" o:ole="">
            <v:imagedata r:id="rId483" o:title=""/>
          </v:shape>
          <o:OLEObject Type="Embed" ProgID="Equation.DSMT4" ShapeID="_x0000_i1340" DrawAspect="Content" ObjectID="_1627465308" r:id="rId484"/>
        </w:object>
      </w:r>
    </w:p>
    <w:p w14:paraId="16C5DDEB" w14:textId="77777777" w:rsidR="00C366C0" w:rsidRDefault="00C366C0" w:rsidP="00C366C0">
      <w:pPr>
        <w:pStyle w:val="NoSpacing"/>
      </w:pPr>
    </w:p>
    <w:p w14:paraId="3FDF3A11" w14:textId="77777777" w:rsidR="00C366C0" w:rsidRDefault="00C366C0" w:rsidP="00C366C0">
      <w:pPr>
        <w:pStyle w:val="NoSpacing"/>
      </w:pPr>
      <w:r w:rsidRPr="00DC73D6">
        <w:rPr>
          <w:position w:val="-132"/>
        </w:rPr>
        <w:object w:dxaOrig="8559" w:dyaOrig="2720" w14:anchorId="6D3DFBB7">
          <v:shape id="_x0000_i1341" type="#_x0000_t75" style="width:428.2pt;height:135.8pt" o:ole="">
            <v:imagedata r:id="rId485" o:title=""/>
          </v:shape>
          <o:OLEObject Type="Embed" ProgID="Equation.DSMT4" ShapeID="_x0000_i1341" DrawAspect="Content" ObjectID="_1627465309" r:id="rId486"/>
        </w:object>
      </w:r>
    </w:p>
    <w:p w14:paraId="71C372C4" w14:textId="77777777" w:rsidR="00C366C0" w:rsidRDefault="00C366C0" w:rsidP="00C366C0">
      <w:pPr>
        <w:pStyle w:val="NoSpacing"/>
      </w:pPr>
    </w:p>
    <w:p w14:paraId="7216CC2D" w14:textId="77777777" w:rsidR="00C366C0" w:rsidRDefault="00C366C0" w:rsidP="00C366C0">
      <w:pPr>
        <w:pStyle w:val="NoSpacing"/>
      </w:pPr>
      <w:r>
        <w:t>Which is the same as:</w:t>
      </w:r>
    </w:p>
    <w:p w14:paraId="6FA3C7AA" w14:textId="77777777" w:rsidR="00C366C0" w:rsidRDefault="00C366C0" w:rsidP="00C366C0">
      <w:pPr>
        <w:pStyle w:val="NoSpacing"/>
      </w:pPr>
    </w:p>
    <w:p w14:paraId="792FC58E" w14:textId="77777777" w:rsidR="00C366C0" w:rsidRDefault="00C366C0" w:rsidP="00C366C0">
      <w:pPr>
        <w:pStyle w:val="NoSpacing"/>
      </w:pPr>
      <w:r w:rsidRPr="00DC73D6">
        <w:rPr>
          <w:position w:val="-154"/>
        </w:rPr>
        <w:object w:dxaOrig="11700" w:dyaOrig="3200" w14:anchorId="7DEE88CC">
          <v:shape id="_x0000_i1342" type="#_x0000_t75" style="width:505.9pt;height:138.3pt" o:ole="">
            <v:imagedata r:id="rId487" o:title=""/>
          </v:shape>
          <o:OLEObject Type="Embed" ProgID="Equation.DSMT4" ShapeID="_x0000_i1342" DrawAspect="Content" ObjectID="_1627465310" r:id="rId488"/>
        </w:object>
      </w:r>
    </w:p>
    <w:p w14:paraId="38BAE215" w14:textId="77777777" w:rsidR="00C366C0" w:rsidRPr="004874F8" w:rsidRDefault="00C366C0" w:rsidP="00C366C0">
      <w:pPr>
        <w:pStyle w:val="NoSpacing"/>
      </w:pPr>
      <w:r>
        <w:t>We’ll remember that r</w:t>
      </w:r>
      <w:r>
        <w:rPr>
          <w:rFonts w:ascii="Calibri" w:hAnsi="Calibri" w:cs="Calibri"/>
        </w:rPr>
        <w:t>ʹ</w:t>
      </w:r>
      <w:r>
        <w:t xml:space="preserve"> is effectively neutral as far as z</w:t>
      </w:r>
      <w:r>
        <w:rPr>
          <w:vertAlign w:val="subscript"/>
        </w:rPr>
        <w:t>1</w:t>
      </w:r>
      <w:r>
        <w:t xml:space="preserve"> is concerned, and t</w:t>
      </w:r>
      <w:r>
        <w:rPr>
          <w:vertAlign w:val="subscript"/>
        </w:rPr>
        <w:t>ab</w:t>
      </w:r>
      <w:r>
        <w:t xml:space="preserve"> ~ exp(-k</w:t>
      </w:r>
      <w:r>
        <w:rPr>
          <w:vertAlign w:val="subscript"/>
        </w:rPr>
        <w:t>b</w:t>
      </w:r>
      <w:r>
        <w:t>z</w:t>
      </w:r>
      <w:r>
        <w:rPr>
          <w:vertAlign w:val="subscript"/>
        </w:rPr>
        <w:t>1</w:t>
      </w:r>
      <w:r>
        <w:t>).  So the surviving terms are:</w:t>
      </w:r>
    </w:p>
    <w:p w14:paraId="747FFF17" w14:textId="77777777" w:rsidR="00C366C0" w:rsidRDefault="00C366C0" w:rsidP="00C366C0">
      <w:pPr>
        <w:pStyle w:val="NoSpacing"/>
      </w:pPr>
    </w:p>
    <w:p w14:paraId="6D6A0FC9" w14:textId="77777777" w:rsidR="00C366C0" w:rsidRDefault="00C366C0" w:rsidP="00C366C0">
      <w:pPr>
        <w:pStyle w:val="NoSpacing"/>
      </w:pPr>
      <w:r w:rsidRPr="00AF3112">
        <w:rPr>
          <w:position w:val="-218"/>
        </w:rPr>
        <w:object w:dxaOrig="6020" w:dyaOrig="3960" w14:anchorId="4302FAE9">
          <v:shape id="_x0000_i1343" type="#_x0000_t75" style="width:260.2pt;height:171.15pt" o:ole="">
            <v:imagedata r:id="rId489" o:title=""/>
          </v:shape>
          <o:OLEObject Type="Embed" ProgID="Equation.DSMT4" ShapeID="_x0000_i1343" DrawAspect="Content" ObjectID="_1627465311" r:id="rId490"/>
        </w:object>
      </w:r>
    </w:p>
    <w:p w14:paraId="18EC8ABB" w14:textId="77777777" w:rsidR="00C366C0" w:rsidRDefault="00C366C0" w:rsidP="00C366C0">
      <w:pPr>
        <w:pStyle w:val="NoSpacing"/>
      </w:pPr>
    </w:p>
    <w:p w14:paraId="4592F363" w14:textId="77777777" w:rsidR="00C366C0" w:rsidRDefault="00C366C0" w:rsidP="00C366C0">
      <w:pPr>
        <w:pStyle w:val="NoSpacing"/>
      </w:pPr>
      <w:r>
        <w:t>But then it seems we have a cancelation:</w:t>
      </w:r>
    </w:p>
    <w:p w14:paraId="318FF36F" w14:textId="77777777" w:rsidR="00C366C0" w:rsidRDefault="00C366C0" w:rsidP="00C366C0">
      <w:pPr>
        <w:pStyle w:val="NoSpacing"/>
      </w:pPr>
    </w:p>
    <w:p w14:paraId="7A7AB453" w14:textId="77777777" w:rsidR="00C366C0" w:rsidRDefault="00C366C0" w:rsidP="00C366C0">
      <w:pPr>
        <w:pStyle w:val="NoSpacing"/>
      </w:pPr>
      <w:r w:rsidRPr="00AF3112">
        <w:rPr>
          <w:position w:val="-82"/>
        </w:rPr>
        <w:object w:dxaOrig="7200" w:dyaOrig="1760" w14:anchorId="64609FC6">
          <v:shape id="_x0000_i1344" type="#_x0000_t75" style="width:311.35pt;height:77.05pt" o:ole="">
            <v:imagedata r:id="rId491" o:title=""/>
          </v:shape>
          <o:OLEObject Type="Embed" ProgID="Equation.DSMT4" ShapeID="_x0000_i1344" DrawAspect="Content" ObjectID="_1627465312" r:id="rId492"/>
        </w:object>
      </w:r>
    </w:p>
    <w:p w14:paraId="5064CD89" w14:textId="77777777" w:rsidR="00C366C0" w:rsidRDefault="00C366C0" w:rsidP="00C366C0">
      <w:pPr>
        <w:pStyle w:val="NoSpacing"/>
      </w:pPr>
    </w:p>
    <w:p w14:paraId="462DE480" w14:textId="77777777" w:rsidR="00C366C0" w:rsidRDefault="00C366C0" w:rsidP="00C366C0">
      <w:pPr>
        <w:pStyle w:val="NoSpacing"/>
      </w:pPr>
      <w:r>
        <w:t>Finally let’s put this into components,</w:t>
      </w:r>
    </w:p>
    <w:p w14:paraId="69A3D345" w14:textId="77777777" w:rsidR="00C366C0" w:rsidRDefault="00C366C0" w:rsidP="00C366C0">
      <w:pPr>
        <w:pStyle w:val="NoSpacing"/>
      </w:pPr>
    </w:p>
    <w:p w14:paraId="4CECF6ED" w14:textId="77777777" w:rsidR="00C366C0" w:rsidRDefault="00C366C0" w:rsidP="00C366C0">
      <w:pPr>
        <w:pStyle w:val="NoSpacing"/>
      </w:pPr>
      <w:r w:rsidRPr="00AE7266">
        <w:rPr>
          <w:position w:val="-84"/>
        </w:rPr>
        <w:object w:dxaOrig="7900" w:dyaOrig="1800" w14:anchorId="69DE54AE">
          <v:shape id="_x0000_i1345" type="#_x0000_t75" style="width:341.7pt;height:77.7pt" o:ole="">
            <v:imagedata r:id="rId493" o:title=""/>
          </v:shape>
          <o:OLEObject Type="Embed" ProgID="Equation.DSMT4" ShapeID="_x0000_i1345" DrawAspect="Content" ObjectID="_1627465313" r:id="rId494"/>
        </w:object>
      </w:r>
    </w:p>
    <w:p w14:paraId="39C9BB6A" w14:textId="77777777" w:rsidR="00C366C0" w:rsidRDefault="00C366C0" w:rsidP="00C366C0">
      <w:pPr>
        <w:pStyle w:val="NoSpacing"/>
      </w:pPr>
    </w:p>
    <w:p w14:paraId="0B2798C5" w14:textId="77777777" w:rsidR="00C366C0" w:rsidRDefault="00C366C0" w:rsidP="00C366C0">
      <w:pPr>
        <w:pStyle w:val="NoSpacing"/>
      </w:pPr>
      <w:r>
        <w:t>And,</w:t>
      </w:r>
    </w:p>
    <w:p w14:paraId="091C6715" w14:textId="77777777" w:rsidR="00C366C0" w:rsidRDefault="00C366C0" w:rsidP="00C366C0">
      <w:pPr>
        <w:pStyle w:val="NoSpacing"/>
      </w:pPr>
    </w:p>
    <w:p w14:paraId="21AB35DF" w14:textId="77777777" w:rsidR="00C366C0" w:rsidRDefault="00C366C0" w:rsidP="00C366C0">
      <w:pPr>
        <w:pStyle w:val="NoSpacing"/>
      </w:pPr>
      <w:r w:rsidRPr="00057AC8">
        <w:rPr>
          <w:position w:val="-38"/>
        </w:rPr>
        <w:object w:dxaOrig="11799" w:dyaOrig="880" w14:anchorId="11638AAE">
          <v:shape id="_x0000_i1346" type="#_x0000_t75" style="width:510.3pt;height:39.15pt" o:ole="">
            <v:imagedata r:id="rId495" o:title=""/>
          </v:shape>
          <o:OLEObject Type="Embed" ProgID="Equation.DSMT4" ShapeID="_x0000_i1346" DrawAspect="Content" ObjectID="_1627465314" r:id="rId496"/>
        </w:object>
      </w:r>
    </w:p>
    <w:p w14:paraId="403E6A0D" w14:textId="77777777" w:rsidR="00C366C0" w:rsidRDefault="00C366C0" w:rsidP="00C366C0">
      <w:pPr>
        <w:pStyle w:val="NoSpacing"/>
      </w:pPr>
      <w:r>
        <w:t>So,</w:t>
      </w:r>
    </w:p>
    <w:p w14:paraId="35775DD9" w14:textId="77777777" w:rsidR="00C366C0" w:rsidRDefault="00C366C0" w:rsidP="00C366C0">
      <w:pPr>
        <w:pStyle w:val="NoSpacing"/>
      </w:pPr>
    </w:p>
    <w:p w14:paraId="3F58219A" w14:textId="77777777" w:rsidR="00C366C0" w:rsidRDefault="00C366C0" w:rsidP="00C366C0">
      <w:pPr>
        <w:pStyle w:val="NoSpacing"/>
      </w:pPr>
      <w:r w:rsidRPr="001F7658">
        <w:rPr>
          <w:position w:val="-166"/>
        </w:rPr>
        <w:object w:dxaOrig="11320" w:dyaOrig="3440" w14:anchorId="32CBE52B">
          <v:shape id="_x0000_i1347" type="#_x0000_t75" style="width:489.45pt;height:149.05pt" o:ole="">
            <v:imagedata r:id="rId497" o:title=""/>
          </v:shape>
          <o:OLEObject Type="Embed" ProgID="Equation.DSMT4" ShapeID="_x0000_i1347" DrawAspect="Content" ObjectID="_1627465315" r:id="rId498"/>
        </w:object>
      </w:r>
    </w:p>
    <w:p w14:paraId="330DEDA2" w14:textId="77777777" w:rsidR="00C366C0" w:rsidRDefault="00C366C0" w:rsidP="00C366C0">
      <w:pPr>
        <w:pStyle w:val="NoSpacing"/>
      </w:pPr>
    </w:p>
    <w:p w14:paraId="38622DC7" w14:textId="77777777" w:rsidR="00C366C0" w:rsidRDefault="00C366C0" w:rsidP="00C366C0">
      <w:pPr>
        <w:pStyle w:val="NoSpacing"/>
      </w:pPr>
    </w:p>
    <w:p w14:paraId="2983018A" w14:textId="77777777" w:rsidR="00C366C0" w:rsidRDefault="00C366C0" w:rsidP="00C366C0">
      <w:pPr>
        <w:pStyle w:val="NoSpacing"/>
      </w:pPr>
    </w:p>
    <w:p w14:paraId="21DEC13C" w14:textId="77777777" w:rsidR="00C366C0" w:rsidRDefault="00C366C0" w:rsidP="00C366C0">
      <w:pPr>
        <w:pStyle w:val="NoSpacing"/>
      </w:pPr>
    </w:p>
    <w:p w14:paraId="79A7D3D0" w14:textId="77777777" w:rsidR="00C366C0" w:rsidRDefault="00C366C0" w:rsidP="00C366C0">
      <w:pPr>
        <w:pStyle w:val="NoSpacing"/>
      </w:pPr>
      <w:r w:rsidRPr="00D4486C">
        <w:rPr>
          <w:position w:val="-162"/>
        </w:rPr>
        <w:object w:dxaOrig="8779" w:dyaOrig="3360" w14:anchorId="53235FB0">
          <v:shape id="_x0000_i1348" type="#_x0000_t75" style="width:409.9pt;height:156.65pt" o:ole="">
            <v:imagedata r:id="rId499" o:title=""/>
          </v:shape>
          <o:OLEObject Type="Embed" ProgID="Equation.DSMT4" ShapeID="_x0000_i1348" DrawAspect="Content" ObjectID="_1627465316" r:id="rId500"/>
        </w:object>
      </w:r>
    </w:p>
    <w:p w14:paraId="3675DB88" w14:textId="77777777" w:rsidR="00C366C0" w:rsidRDefault="00C366C0" w:rsidP="00C366C0">
      <w:pPr>
        <w:pStyle w:val="NoSpacing"/>
      </w:pPr>
    </w:p>
    <w:p w14:paraId="6273CBBE" w14:textId="77777777" w:rsidR="00C366C0" w:rsidRPr="007B65CF" w:rsidRDefault="00C366C0" w:rsidP="00C366C0">
      <w:pPr>
        <w:pStyle w:val="NoSpacing"/>
      </w:pPr>
      <w:r>
        <w:t>Breaking it down…keeping only slow parts…and parts that will survive averaging, keeping in mind that r</w:t>
      </w:r>
      <w:r>
        <w:rPr>
          <w:rFonts w:ascii="Calibri" w:hAnsi="Calibri" w:cs="Calibri"/>
        </w:rPr>
        <w:t>ʹ</w:t>
      </w:r>
      <w:r>
        <w:t xml:space="preserve"> has no exponential parts w/r to z</w:t>
      </w:r>
      <w:r>
        <w:rPr>
          <w:vertAlign w:val="subscript"/>
        </w:rPr>
        <w:t>1</w:t>
      </w:r>
      <w:r>
        <w:t xml:space="preserve"> and t as -kz</w:t>
      </w:r>
      <w:r>
        <w:rPr>
          <w:vertAlign w:val="subscript"/>
        </w:rPr>
        <w:t>right index</w:t>
      </w:r>
      <w:r>
        <w:t xml:space="preserve">.  </w:t>
      </w:r>
    </w:p>
    <w:p w14:paraId="0F5C21FA" w14:textId="77777777" w:rsidR="00C366C0" w:rsidRDefault="00C366C0" w:rsidP="00C366C0">
      <w:pPr>
        <w:pStyle w:val="NoSpacing"/>
      </w:pPr>
    </w:p>
    <w:p w14:paraId="5C902127" w14:textId="77777777" w:rsidR="00C366C0" w:rsidRDefault="00C366C0" w:rsidP="00C366C0">
      <w:pPr>
        <w:pStyle w:val="NoSpacing"/>
      </w:pPr>
      <w:r w:rsidRPr="00D91EFC">
        <w:rPr>
          <w:position w:val="-116"/>
        </w:rPr>
        <w:object w:dxaOrig="8340" w:dyaOrig="2439" w14:anchorId="0F1ABE34">
          <v:shape id="_x0000_i1349" type="#_x0000_t75" style="width:417.45pt;height:122.55pt" o:ole="">
            <v:imagedata r:id="rId501" o:title=""/>
          </v:shape>
          <o:OLEObject Type="Embed" ProgID="Equation.DSMT4" ShapeID="_x0000_i1349" DrawAspect="Content" ObjectID="_1627465317" r:id="rId502"/>
        </w:object>
      </w:r>
      <w:r>
        <w:t xml:space="preserve"> </w:t>
      </w:r>
    </w:p>
    <w:p w14:paraId="2054AAE3" w14:textId="77777777" w:rsidR="00C366C0" w:rsidRDefault="00C366C0" w:rsidP="00C366C0">
      <w:pPr>
        <w:pStyle w:val="NoSpacing"/>
      </w:pPr>
    </w:p>
    <w:p w14:paraId="6B2C9882" w14:textId="77777777" w:rsidR="00C366C0" w:rsidRDefault="00C366C0" w:rsidP="00C366C0">
      <w:pPr>
        <w:pStyle w:val="NoSpacing"/>
      </w:pPr>
      <w:r>
        <w:lastRenderedPageBreak/>
        <w:t>Splitting it up, and recalling,</w:t>
      </w:r>
    </w:p>
    <w:p w14:paraId="28E3AF76" w14:textId="77777777" w:rsidR="00C366C0" w:rsidRDefault="00C366C0" w:rsidP="00C366C0">
      <w:pPr>
        <w:pStyle w:val="NoSpacing"/>
      </w:pPr>
    </w:p>
    <w:p w14:paraId="41CEFBA3" w14:textId="77777777" w:rsidR="00C366C0" w:rsidRDefault="00C366C0" w:rsidP="00C366C0">
      <w:pPr>
        <w:pStyle w:val="NoSpacing"/>
      </w:pPr>
      <w:r w:rsidRPr="00BA4FB7">
        <w:rPr>
          <w:position w:val="-24"/>
        </w:rPr>
        <w:object w:dxaOrig="3940" w:dyaOrig="620" w14:anchorId="0FFF8D83">
          <v:shape id="_x0000_i1350" type="#_x0000_t75" style="width:182.55pt;height:29.7pt" o:ole="">
            <v:imagedata r:id="rId483" o:title=""/>
          </v:shape>
          <o:OLEObject Type="Embed" ProgID="Equation.DSMT4" ShapeID="_x0000_i1350" DrawAspect="Content" ObjectID="_1627465318" r:id="rId503"/>
        </w:object>
      </w:r>
    </w:p>
    <w:p w14:paraId="3C9877C7" w14:textId="77777777" w:rsidR="00C366C0" w:rsidRDefault="00C366C0" w:rsidP="00C366C0">
      <w:pPr>
        <w:pStyle w:val="NoSpacing"/>
      </w:pPr>
    </w:p>
    <w:p w14:paraId="4037E5C9" w14:textId="77777777" w:rsidR="00C366C0" w:rsidRDefault="00C366C0" w:rsidP="00C366C0">
      <w:pPr>
        <w:pStyle w:val="NoSpacing"/>
      </w:pPr>
      <w:r>
        <w:t>We have:</w:t>
      </w:r>
    </w:p>
    <w:p w14:paraId="3B77175A" w14:textId="77777777" w:rsidR="00C366C0" w:rsidRDefault="00C366C0" w:rsidP="00C366C0">
      <w:pPr>
        <w:pStyle w:val="NoSpacing"/>
      </w:pPr>
    </w:p>
    <w:p w14:paraId="62C7AE89" w14:textId="77777777" w:rsidR="00C366C0" w:rsidRDefault="00C366C0" w:rsidP="00C366C0">
      <w:pPr>
        <w:pStyle w:val="NoSpacing"/>
      </w:pPr>
      <w:r w:rsidRPr="001559ED">
        <w:rPr>
          <w:position w:val="-106"/>
        </w:rPr>
        <w:object w:dxaOrig="8280" w:dyaOrig="7360" w14:anchorId="59E48C0B">
          <v:shape id="_x0000_i1351" type="#_x0000_t75" style="width:414.3pt;height:367.6pt" o:ole="">
            <v:imagedata r:id="rId504" o:title=""/>
          </v:shape>
          <o:OLEObject Type="Embed" ProgID="Equation.DSMT4" ShapeID="_x0000_i1351" DrawAspect="Content" ObjectID="_1627465319" r:id="rId505"/>
        </w:object>
      </w:r>
    </w:p>
    <w:p w14:paraId="217FAB9E" w14:textId="77777777" w:rsidR="00C366C0" w:rsidRDefault="00C366C0" w:rsidP="00C366C0">
      <w:pPr>
        <w:pStyle w:val="NoSpacing"/>
      </w:pPr>
    </w:p>
    <w:p w14:paraId="39E78AD0" w14:textId="77777777" w:rsidR="00C366C0" w:rsidRDefault="00C366C0" w:rsidP="00C366C0">
      <w:pPr>
        <w:pStyle w:val="NoSpacing"/>
      </w:pPr>
    </w:p>
    <w:p w14:paraId="02C5332B" w14:textId="77777777" w:rsidR="00C366C0" w:rsidRDefault="00C366C0" w:rsidP="00C366C0">
      <w:pPr>
        <w:pStyle w:val="NoSpacing"/>
      </w:pPr>
      <w:r>
        <w:t>And simplifying, we have:</w:t>
      </w:r>
    </w:p>
    <w:p w14:paraId="6248B7C9" w14:textId="77777777" w:rsidR="00C366C0" w:rsidRDefault="00C366C0" w:rsidP="00C366C0">
      <w:pPr>
        <w:pStyle w:val="NoSpacing"/>
      </w:pPr>
    </w:p>
    <w:p w14:paraId="1ABF7895" w14:textId="77777777" w:rsidR="00C366C0" w:rsidRDefault="00C366C0" w:rsidP="00C366C0">
      <w:pPr>
        <w:pStyle w:val="NoSpacing"/>
      </w:pPr>
      <w:r w:rsidRPr="00B0672B">
        <w:rPr>
          <w:position w:val="-128"/>
        </w:rPr>
        <w:object w:dxaOrig="9940" w:dyaOrig="2680" w14:anchorId="2FDD5757">
          <v:shape id="_x0000_i1352" type="#_x0000_t75" style="width:385.9pt;height:104.2pt" o:ole="">
            <v:imagedata r:id="rId506" o:title=""/>
          </v:shape>
          <o:OLEObject Type="Embed" ProgID="Equation.DSMT4" ShapeID="_x0000_i1352" DrawAspect="Content" ObjectID="_1627465320" r:id="rId507"/>
        </w:object>
      </w:r>
    </w:p>
    <w:p w14:paraId="3E81BF73" w14:textId="77777777" w:rsidR="00C366C0" w:rsidRDefault="00C366C0" w:rsidP="00C366C0">
      <w:pPr>
        <w:pStyle w:val="NoSpacing"/>
      </w:pPr>
    </w:p>
    <w:p w14:paraId="129A7805" w14:textId="77777777" w:rsidR="00C366C0" w:rsidRDefault="00C366C0" w:rsidP="00C366C0">
      <w:pPr>
        <w:pStyle w:val="NoSpacing"/>
      </w:pPr>
      <w:r>
        <w:lastRenderedPageBreak/>
        <w:t>And keeping slow terms in the product,</w:t>
      </w:r>
    </w:p>
    <w:p w14:paraId="4AFB181B" w14:textId="77777777" w:rsidR="00C366C0" w:rsidRDefault="00C366C0" w:rsidP="00C366C0">
      <w:pPr>
        <w:pStyle w:val="NoSpacing"/>
      </w:pPr>
    </w:p>
    <w:p w14:paraId="1DD897CE" w14:textId="77777777" w:rsidR="00C366C0" w:rsidRDefault="00C366C0" w:rsidP="00C366C0">
      <w:pPr>
        <w:pStyle w:val="NoSpacing"/>
      </w:pPr>
      <w:r w:rsidRPr="00B0672B">
        <w:rPr>
          <w:position w:val="-172"/>
        </w:rPr>
        <w:object w:dxaOrig="9940" w:dyaOrig="3560" w14:anchorId="596C7A2C">
          <v:shape id="_x0000_i1353" type="#_x0000_t75" style="width:385.9pt;height:137.7pt" o:ole="">
            <v:imagedata r:id="rId508" o:title=""/>
          </v:shape>
          <o:OLEObject Type="Embed" ProgID="Equation.DSMT4" ShapeID="_x0000_i1353" DrawAspect="Content" ObjectID="_1627465321" r:id="rId509"/>
        </w:object>
      </w:r>
    </w:p>
    <w:p w14:paraId="19448511" w14:textId="77777777" w:rsidR="00C366C0" w:rsidRDefault="00C366C0" w:rsidP="00C366C0">
      <w:pPr>
        <w:pStyle w:val="NoSpacing"/>
      </w:pPr>
    </w:p>
    <w:p w14:paraId="74B19EBC" w14:textId="77777777" w:rsidR="00C366C0" w:rsidRDefault="00C366C0" w:rsidP="00C366C0">
      <w:pPr>
        <w:pStyle w:val="NoSpacing"/>
      </w:pPr>
      <w:r>
        <w:t>One last simplification:</w:t>
      </w:r>
    </w:p>
    <w:p w14:paraId="5D239006" w14:textId="77777777" w:rsidR="00C366C0" w:rsidRDefault="00C366C0" w:rsidP="00C366C0">
      <w:pPr>
        <w:pStyle w:val="NoSpacing"/>
      </w:pPr>
    </w:p>
    <w:p w14:paraId="38592E97" w14:textId="77777777" w:rsidR="00C366C0" w:rsidRDefault="00C366C0" w:rsidP="00C366C0">
      <w:pPr>
        <w:pStyle w:val="NoSpacing"/>
      </w:pPr>
      <w:r w:rsidRPr="00B0672B">
        <w:rPr>
          <w:position w:val="-82"/>
        </w:rPr>
        <w:object w:dxaOrig="9700" w:dyaOrig="1760" w14:anchorId="3197D475">
          <v:shape id="_x0000_i1354" type="#_x0000_t75" style="width:376.4pt;height:68.2pt" o:ole="">
            <v:imagedata r:id="rId510" o:title=""/>
          </v:shape>
          <o:OLEObject Type="Embed" ProgID="Equation.DSMT4" ShapeID="_x0000_i1354" DrawAspect="Content" ObjectID="_1627465322" r:id="rId511"/>
        </w:object>
      </w:r>
    </w:p>
    <w:p w14:paraId="505D2CB9" w14:textId="77777777" w:rsidR="00C366C0" w:rsidRDefault="00C366C0" w:rsidP="00C366C0">
      <w:pPr>
        <w:pStyle w:val="NoSpacing"/>
      </w:pPr>
    </w:p>
    <w:p w14:paraId="21899531" w14:textId="77777777" w:rsidR="00C366C0" w:rsidRDefault="00C366C0" w:rsidP="00C366C0">
      <w:pPr>
        <w:pStyle w:val="NoSpacing"/>
      </w:pPr>
      <w:r>
        <w:t>OK now components,</w:t>
      </w:r>
    </w:p>
    <w:p w14:paraId="362D466D" w14:textId="77777777" w:rsidR="00C366C0" w:rsidRDefault="00C366C0" w:rsidP="00C366C0">
      <w:pPr>
        <w:pStyle w:val="NoSpacing"/>
      </w:pPr>
    </w:p>
    <w:bookmarkStart w:id="10" w:name="_Hlk526114418"/>
    <w:p w14:paraId="01F3A456" w14:textId="77777777" w:rsidR="00C366C0" w:rsidRDefault="00C366C0" w:rsidP="00C366C0">
      <w:pPr>
        <w:pStyle w:val="NoSpacing"/>
      </w:pPr>
      <w:r w:rsidRPr="00B0672B">
        <w:rPr>
          <w:position w:val="-84"/>
        </w:rPr>
        <w:object w:dxaOrig="11020" w:dyaOrig="1800" w14:anchorId="28BE6A9E">
          <v:shape id="_x0000_i1355" type="#_x0000_t75" style="width:513.45pt;height:84.65pt" o:ole="">
            <v:imagedata r:id="rId512" o:title=""/>
          </v:shape>
          <o:OLEObject Type="Embed" ProgID="Equation.DSMT4" ShapeID="_x0000_i1355" DrawAspect="Content" ObjectID="_1627465323" r:id="rId513"/>
        </w:object>
      </w:r>
      <w:bookmarkEnd w:id="10"/>
    </w:p>
    <w:p w14:paraId="7AF41775" w14:textId="77777777" w:rsidR="00C366C0" w:rsidRDefault="00C366C0" w:rsidP="00C366C0">
      <w:pPr>
        <w:pStyle w:val="NoSpacing"/>
      </w:pPr>
      <w:r>
        <w:t>And,</w:t>
      </w:r>
    </w:p>
    <w:p w14:paraId="0134E7C2" w14:textId="77777777" w:rsidR="00C366C0" w:rsidRDefault="00C366C0" w:rsidP="00C366C0">
      <w:pPr>
        <w:pStyle w:val="NoSpacing"/>
      </w:pPr>
    </w:p>
    <w:bookmarkStart w:id="11" w:name="_Hlk526114748"/>
    <w:p w14:paraId="65ABB871" w14:textId="77777777" w:rsidR="00C366C0" w:rsidRDefault="00C366C0" w:rsidP="00C366C0">
      <w:pPr>
        <w:pStyle w:val="NoSpacing"/>
      </w:pPr>
      <w:r w:rsidRPr="00841933">
        <w:rPr>
          <w:position w:val="-84"/>
        </w:rPr>
        <w:object w:dxaOrig="7720" w:dyaOrig="1800" w14:anchorId="2C0CE845">
          <v:shape id="_x0000_i1356" type="#_x0000_t75" style="width:386.55pt;height:90.3pt" o:ole="">
            <v:imagedata r:id="rId514" o:title=""/>
          </v:shape>
          <o:OLEObject Type="Embed" ProgID="Equation.DSMT4" ShapeID="_x0000_i1356" DrawAspect="Content" ObjectID="_1627465324" r:id="rId515"/>
        </w:object>
      </w:r>
      <w:bookmarkEnd w:id="11"/>
      <w:r>
        <w:t xml:space="preserve"> </w:t>
      </w:r>
    </w:p>
    <w:p w14:paraId="07CFC563" w14:textId="77777777" w:rsidR="00C366C0" w:rsidRDefault="00C366C0" w:rsidP="00C366C0">
      <w:pPr>
        <w:pStyle w:val="NoSpacing"/>
      </w:pPr>
    </w:p>
    <w:p w14:paraId="48D408FB" w14:textId="77777777" w:rsidR="00C366C0" w:rsidRPr="00841933" w:rsidRDefault="00C366C0" w:rsidP="00C366C0">
      <w:pPr>
        <w:pStyle w:val="NoSpacing"/>
      </w:pPr>
      <w:r>
        <w:t xml:space="preserve">And, </w:t>
      </w:r>
    </w:p>
    <w:p w14:paraId="096970DC" w14:textId="77777777" w:rsidR="00C366C0" w:rsidRDefault="00C366C0" w:rsidP="00C366C0">
      <w:pPr>
        <w:pStyle w:val="NoSpacing"/>
      </w:pPr>
    </w:p>
    <w:p w14:paraId="2D1B5C13" w14:textId="77777777" w:rsidR="00C366C0" w:rsidRDefault="00C366C0" w:rsidP="00C366C0">
      <w:pPr>
        <w:pStyle w:val="NoSpacing"/>
      </w:pPr>
      <w:r w:rsidRPr="00841933">
        <w:rPr>
          <w:position w:val="-84"/>
        </w:rPr>
        <w:object w:dxaOrig="8020" w:dyaOrig="1800" w14:anchorId="063773BD">
          <v:shape id="_x0000_i1357" type="#_x0000_t75" style="width:401.05pt;height:90.3pt" o:ole="">
            <v:imagedata r:id="rId516" o:title=""/>
          </v:shape>
          <o:OLEObject Type="Embed" ProgID="Equation.DSMT4" ShapeID="_x0000_i1357" DrawAspect="Content" ObjectID="_1627465325" r:id="rId517"/>
        </w:object>
      </w:r>
    </w:p>
    <w:p w14:paraId="0DA80891" w14:textId="77777777" w:rsidR="00C366C0" w:rsidRDefault="00C366C0" w:rsidP="00C366C0">
      <w:pPr>
        <w:pStyle w:val="NoSpacing"/>
      </w:pPr>
    </w:p>
    <w:p w14:paraId="025D56FB" w14:textId="77777777" w:rsidR="00C366C0" w:rsidRDefault="00C366C0" w:rsidP="00C366C0">
      <w:pPr>
        <w:pStyle w:val="NoSpacing"/>
      </w:pPr>
      <w:r>
        <w:t>In this case, the interesting term will be:</w:t>
      </w:r>
    </w:p>
    <w:p w14:paraId="51DE866B" w14:textId="77777777" w:rsidR="00C366C0" w:rsidRDefault="00C366C0" w:rsidP="00C366C0">
      <w:pPr>
        <w:pStyle w:val="NoSpacing"/>
      </w:pPr>
    </w:p>
    <w:p w14:paraId="60D7894B" w14:textId="77777777" w:rsidR="00C366C0" w:rsidRDefault="00C366C0" w:rsidP="00C366C0">
      <w:pPr>
        <w:pStyle w:val="NoSpacing"/>
      </w:pPr>
      <w:r w:rsidRPr="00FD7768">
        <w:rPr>
          <w:position w:val="-114"/>
        </w:rPr>
        <w:object w:dxaOrig="7200" w:dyaOrig="2460" w14:anchorId="185FD6E1">
          <v:shape id="_x0000_i1358" type="#_x0000_t75" style="width:279.8pt;height:95.35pt" o:ole="">
            <v:imagedata r:id="rId518" o:title=""/>
          </v:shape>
          <o:OLEObject Type="Embed" ProgID="Equation.DSMT4" ShapeID="_x0000_i1358" DrawAspect="Content" ObjectID="_1627465326" r:id="rId519"/>
        </w:object>
      </w:r>
    </w:p>
    <w:p w14:paraId="47BAEB98" w14:textId="77777777" w:rsidR="00C366C0" w:rsidRDefault="00C366C0" w:rsidP="00C366C0">
      <w:pPr>
        <w:pStyle w:val="NoSpacing"/>
      </w:pPr>
    </w:p>
    <w:p w14:paraId="68ED0EE4" w14:textId="77777777" w:rsidR="00C366C0" w:rsidRDefault="00C366C0" w:rsidP="00C366C0">
      <w:pPr>
        <w:pStyle w:val="NoSpacing"/>
      </w:pPr>
      <w:r>
        <w:t>Maybe somehow</w:t>
      </w:r>
    </w:p>
    <w:p w14:paraId="69613783" w14:textId="77777777" w:rsidR="00C366C0" w:rsidRDefault="00C366C0" w:rsidP="00C366C0">
      <w:pPr>
        <w:pStyle w:val="NoSpacing"/>
      </w:pPr>
    </w:p>
    <w:p w14:paraId="519B9200" w14:textId="77777777" w:rsidR="00C366C0" w:rsidRDefault="00C366C0" w:rsidP="00C366C0">
      <w:pPr>
        <w:pStyle w:val="NoSpacing"/>
      </w:pPr>
      <w:r w:rsidRPr="00B463B0">
        <w:rPr>
          <w:position w:val="-70"/>
        </w:rPr>
        <w:object w:dxaOrig="6240" w:dyaOrig="1520" w14:anchorId="2FC33893">
          <v:shape id="_x0000_i1359" type="#_x0000_t75" style="width:243.15pt;height:58.1pt" o:ole="">
            <v:imagedata r:id="rId520" o:title=""/>
          </v:shape>
          <o:OLEObject Type="Embed" ProgID="Equation.DSMT4" ShapeID="_x0000_i1359" DrawAspect="Content" ObjectID="_1627465327" r:id="rId521"/>
        </w:object>
      </w:r>
    </w:p>
    <w:p w14:paraId="78869275" w14:textId="2A9C3263" w:rsidR="00EE5651" w:rsidRDefault="00EE5651" w:rsidP="00CA0E56">
      <w:pPr>
        <w:pStyle w:val="NoSpacing"/>
      </w:pPr>
    </w:p>
    <w:p w14:paraId="5DC8911A" w14:textId="0F0C91B8" w:rsidR="00B772BD" w:rsidRPr="00DB17F1" w:rsidRDefault="00DB17F1" w:rsidP="00CA0E56">
      <w:pPr>
        <w:pStyle w:val="NoSpacing"/>
        <w:rPr>
          <w:b/>
        </w:rPr>
      </w:pPr>
      <w:r w:rsidRPr="00DB17F1">
        <w:rPr>
          <w:b/>
        </w:rPr>
        <w:t>Why not?  T</w:t>
      </w:r>
      <w:r w:rsidRPr="00DB17F1">
        <w:rPr>
          <w:b/>
          <w:vertAlign w:val="superscript"/>
        </w:rPr>
        <w:t>2</w:t>
      </w:r>
    </w:p>
    <w:p w14:paraId="0787C241" w14:textId="0F8C2DF9" w:rsidR="00DB17F1" w:rsidRDefault="0071664A" w:rsidP="00CA0E56">
      <w:pPr>
        <w:pStyle w:val="NoSpacing"/>
      </w:pPr>
      <w:r>
        <w:t>So what is the general evolution equation for F(M) then?</w:t>
      </w:r>
    </w:p>
    <w:p w14:paraId="0FCC69E6" w14:textId="30075820" w:rsidR="0071664A" w:rsidRDefault="0071664A" w:rsidP="00CA0E56">
      <w:pPr>
        <w:pStyle w:val="NoSpacing"/>
      </w:pPr>
    </w:p>
    <w:p w14:paraId="24CC869D" w14:textId="45AA5A59" w:rsidR="0071664A" w:rsidRDefault="003D1830" w:rsidP="00CA0E56">
      <w:pPr>
        <w:pStyle w:val="NoSpacing"/>
      </w:pPr>
      <w:r w:rsidRPr="003D1830">
        <w:rPr>
          <w:position w:val="-68"/>
        </w:rPr>
        <w:object w:dxaOrig="7180" w:dyaOrig="1480" w14:anchorId="0CF54313">
          <v:shape id="_x0000_i1360" type="#_x0000_t75" style="width:358.75pt;height:73.9pt" o:ole="">
            <v:imagedata r:id="rId522" o:title=""/>
          </v:shape>
          <o:OLEObject Type="Embed" ProgID="Equation.DSMT4" ShapeID="_x0000_i1360" DrawAspect="Content" ObjectID="_1627465328" r:id="rId523"/>
        </w:object>
      </w:r>
    </w:p>
    <w:p w14:paraId="3FBBB147" w14:textId="1E8CB402" w:rsidR="0071664A" w:rsidRDefault="0071664A" w:rsidP="00CA0E56">
      <w:pPr>
        <w:pStyle w:val="NoSpacing"/>
      </w:pPr>
    </w:p>
    <w:p w14:paraId="16E26195" w14:textId="7DA6E098" w:rsidR="0071664A" w:rsidRDefault="0071664A" w:rsidP="00CA0E56">
      <w:pPr>
        <w:pStyle w:val="NoSpacing"/>
      </w:pPr>
      <w:r>
        <w:t>And generalized to matri</w:t>
      </w:r>
      <w:r w:rsidR="003D1830">
        <w:t>ces</w:t>
      </w:r>
      <w:r>
        <w:t>, this would be:</w:t>
      </w:r>
    </w:p>
    <w:p w14:paraId="393411C5" w14:textId="77777777" w:rsidR="0071664A" w:rsidRDefault="0071664A" w:rsidP="00CA0E56">
      <w:pPr>
        <w:pStyle w:val="NoSpacing"/>
      </w:pPr>
    </w:p>
    <w:p w14:paraId="6F7F92CE" w14:textId="06044AA0" w:rsidR="0071664A" w:rsidRDefault="003D1830" w:rsidP="00CA0E56">
      <w:pPr>
        <w:pStyle w:val="NoSpacing"/>
      </w:pPr>
      <w:r w:rsidRPr="003D1830">
        <w:rPr>
          <w:position w:val="-68"/>
        </w:rPr>
        <w:object w:dxaOrig="9120" w:dyaOrig="1480" w14:anchorId="097CCC34">
          <v:shape id="_x0000_i1361" type="#_x0000_t75" style="width:456pt;height:73.9pt" o:ole="">
            <v:imagedata r:id="rId524" o:title=""/>
          </v:shape>
          <o:OLEObject Type="Embed" ProgID="Equation.DSMT4" ShapeID="_x0000_i1361" DrawAspect="Content" ObjectID="_1627465329" r:id="rId525"/>
        </w:object>
      </w:r>
    </w:p>
    <w:p w14:paraId="248A9C47" w14:textId="77777777" w:rsidR="0071664A" w:rsidRDefault="0071664A" w:rsidP="00CA0E56">
      <w:pPr>
        <w:pStyle w:val="NoSpacing"/>
      </w:pPr>
    </w:p>
    <w:p w14:paraId="49C3703B" w14:textId="3091F54B" w:rsidR="00DB17F1" w:rsidRDefault="0071664A" w:rsidP="00CA0E56">
      <w:pPr>
        <w:pStyle w:val="NoSpacing"/>
      </w:pPr>
      <w:r>
        <w:t>So then let’s put our equation in this form,</w:t>
      </w:r>
    </w:p>
    <w:p w14:paraId="6A7C1815" w14:textId="35B4D5AA" w:rsidR="0071664A" w:rsidRDefault="0071664A" w:rsidP="00CA0E56">
      <w:pPr>
        <w:pStyle w:val="NoSpacing"/>
      </w:pPr>
    </w:p>
    <w:p w14:paraId="7575B425" w14:textId="60F59FF2" w:rsidR="0071664A" w:rsidRDefault="003D1830" w:rsidP="00CA0E56">
      <w:pPr>
        <w:pStyle w:val="NoSpacing"/>
        <w:rPr>
          <w:rFonts w:ascii="Calibri" w:hAnsi="Calibri" w:cs="Calibri"/>
        </w:rPr>
      </w:pPr>
      <w:r w:rsidRPr="003D1830">
        <w:rPr>
          <w:rFonts w:ascii="Calibri" w:hAnsi="Calibri" w:cs="Calibri"/>
          <w:position w:val="-208"/>
        </w:rPr>
        <w:object w:dxaOrig="6540" w:dyaOrig="4280" w14:anchorId="3F8CE408">
          <v:shape id="_x0000_i1362" type="#_x0000_t75" style="width:327.8pt;height:215.35pt" o:ole="">
            <v:imagedata r:id="rId526" o:title=""/>
          </v:shape>
          <o:OLEObject Type="Embed" ProgID="Equation.DSMT4" ShapeID="_x0000_i1362" DrawAspect="Content" ObjectID="_1627465330" r:id="rId527"/>
        </w:object>
      </w:r>
    </w:p>
    <w:p w14:paraId="4A05E134" w14:textId="5E9D5D02" w:rsidR="00A6055D" w:rsidRDefault="00A6055D" w:rsidP="00CA0E56">
      <w:pPr>
        <w:pStyle w:val="NoSpacing"/>
        <w:rPr>
          <w:rFonts w:ascii="Calibri" w:hAnsi="Calibri" w:cs="Calibri"/>
        </w:rPr>
      </w:pPr>
    </w:p>
    <w:p w14:paraId="5605FCC0" w14:textId="1D59FA27" w:rsidR="00A6055D" w:rsidRDefault="00A6055D" w:rsidP="00CA0E56">
      <w:pPr>
        <w:pStyle w:val="NoSpacing"/>
        <w:rPr>
          <w:rFonts w:ascii="Calibri" w:hAnsi="Calibri" w:cs="Calibri"/>
        </w:rPr>
      </w:pPr>
      <w:r>
        <w:rPr>
          <w:rFonts w:ascii="Calibri" w:hAnsi="Calibri" w:cs="Calibri"/>
        </w:rPr>
        <w:t>So then,</w:t>
      </w:r>
    </w:p>
    <w:p w14:paraId="1FDE6164" w14:textId="314B0E26" w:rsidR="00A6055D" w:rsidRDefault="00A6055D" w:rsidP="00CA0E56">
      <w:pPr>
        <w:pStyle w:val="NoSpacing"/>
        <w:rPr>
          <w:rFonts w:ascii="Calibri" w:hAnsi="Calibri" w:cs="Calibri"/>
        </w:rPr>
      </w:pPr>
    </w:p>
    <w:p w14:paraId="276A92F6" w14:textId="780D25D7" w:rsidR="00A6055D" w:rsidRDefault="00A6055D" w:rsidP="00CA0E56">
      <w:pPr>
        <w:pStyle w:val="NoSpacing"/>
      </w:pPr>
      <w:r w:rsidRPr="00A6055D">
        <w:rPr>
          <w:position w:val="-126"/>
        </w:rPr>
        <w:object w:dxaOrig="3940" w:dyaOrig="2640" w14:anchorId="7EA38D18">
          <v:shape id="_x0000_i1363" type="#_x0000_t75" style="width:197.05pt;height:132pt" o:ole="">
            <v:imagedata r:id="rId528" o:title=""/>
          </v:shape>
          <o:OLEObject Type="Embed" ProgID="Equation.DSMT4" ShapeID="_x0000_i1363" DrawAspect="Content" ObjectID="_1627465331" r:id="rId529"/>
        </w:object>
      </w:r>
    </w:p>
    <w:p w14:paraId="2B7195E7" w14:textId="3F908EDE" w:rsidR="00A6055D" w:rsidRDefault="00A6055D" w:rsidP="00CA0E56">
      <w:pPr>
        <w:pStyle w:val="NoSpacing"/>
        <w:rPr>
          <w:rFonts w:ascii="Calibri" w:hAnsi="Calibri" w:cs="Calibri"/>
        </w:rPr>
      </w:pPr>
    </w:p>
    <w:p w14:paraId="27C5AD39" w14:textId="26F4589B" w:rsidR="00A6055D" w:rsidRDefault="00A6055D" w:rsidP="00CA0E56">
      <w:pPr>
        <w:pStyle w:val="NoSpacing"/>
        <w:rPr>
          <w:rFonts w:ascii="Calibri" w:hAnsi="Calibri" w:cs="Calibri"/>
        </w:rPr>
      </w:pPr>
      <w:r>
        <w:rPr>
          <w:rFonts w:ascii="Calibri" w:hAnsi="Calibri" w:cs="Calibri"/>
        </w:rPr>
        <w:t>and so,</w:t>
      </w:r>
      <w:r w:rsidR="001E7271">
        <w:rPr>
          <w:rFonts w:ascii="Calibri" w:hAnsi="Calibri" w:cs="Calibri"/>
        </w:rPr>
        <w:t xml:space="preserve"> </w:t>
      </w:r>
    </w:p>
    <w:p w14:paraId="67ECC234" w14:textId="00E32F38" w:rsidR="00A6055D" w:rsidRDefault="00A6055D" w:rsidP="00CA0E56">
      <w:pPr>
        <w:pStyle w:val="NoSpacing"/>
        <w:rPr>
          <w:rFonts w:ascii="Calibri" w:hAnsi="Calibri" w:cs="Calibri"/>
        </w:rPr>
      </w:pPr>
    </w:p>
    <w:p w14:paraId="26972128" w14:textId="356388C3" w:rsidR="00A6055D" w:rsidRDefault="00991EE8" w:rsidP="00CA0E56">
      <w:pPr>
        <w:pStyle w:val="NoSpacing"/>
        <w:rPr>
          <w:rFonts w:ascii="Calibri" w:hAnsi="Calibri" w:cs="Calibri"/>
        </w:rPr>
      </w:pPr>
      <w:r w:rsidRPr="000F5815">
        <w:rPr>
          <w:position w:val="-216"/>
        </w:rPr>
        <w:object w:dxaOrig="12340" w:dyaOrig="3500" w14:anchorId="51578138">
          <v:shape id="_x0000_i1364" type="#_x0000_t75" style="width:468pt;height:132.65pt" o:ole="">
            <v:imagedata r:id="rId530" o:title=""/>
          </v:shape>
          <o:OLEObject Type="Embed" ProgID="Equation.DSMT4" ShapeID="_x0000_i1364" DrawAspect="Content" ObjectID="_1627465332" r:id="rId531"/>
        </w:object>
      </w:r>
    </w:p>
    <w:p w14:paraId="70F14264" w14:textId="728CF135" w:rsidR="0071664A" w:rsidRDefault="0071664A" w:rsidP="00CA0E56">
      <w:pPr>
        <w:pStyle w:val="NoSpacing"/>
      </w:pPr>
    </w:p>
    <w:p w14:paraId="240E7A43" w14:textId="6DAD2490" w:rsidR="0071664A" w:rsidRDefault="00A6055D" w:rsidP="00CA0E56">
      <w:pPr>
        <w:pStyle w:val="NoSpacing"/>
      </w:pPr>
      <w:r>
        <w:t>simplifying,</w:t>
      </w:r>
    </w:p>
    <w:p w14:paraId="26608C92" w14:textId="60FD7203" w:rsidR="00A6055D" w:rsidRDefault="00A6055D" w:rsidP="00CA0E56">
      <w:pPr>
        <w:pStyle w:val="NoSpacing"/>
      </w:pPr>
    </w:p>
    <w:p w14:paraId="760BC709" w14:textId="6E36C835" w:rsidR="00A6055D" w:rsidRPr="00DB17F1" w:rsidRDefault="001E7271" w:rsidP="00CA0E56">
      <w:pPr>
        <w:pStyle w:val="NoSpacing"/>
      </w:pPr>
      <w:r w:rsidRPr="00A6055D">
        <w:rPr>
          <w:position w:val="-86"/>
        </w:rPr>
        <w:object w:dxaOrig="11680" w:dyaOrig="1840" w14:anchorId="4E505DEF">
          <v:shape id="_x0000_i1365" type="#_x0000_t75" style="width:442.75pt;height:70.1pt" o:ole="">
            <v:imagedata r:id="rId532" o:title=""/>
          </v:shape>
          <o:OLEObject Type="Embed" ProgID="Equation.DSMT4" ShapeID="_x0000_i1365" DrawAspect="Content" ObjectID="_1627465333" r:id="rId533"/>
        </w:object>
      </w:r>
    </w:p>
    <w:p w14:paraId="55552CEB" w14:textId="46AB8FDE" w:rsidR="00B772BD" w:rsidRDefault="00B772BD" w:rsidP="00CA0E56">
      <w:pPr>
        <w:pStyle w:val="NoSpacing"/>
      </w:pPr>
    </w:p>
    <w:p w14:paraId="3EBAFFCE" w14:textId="1B90CA4B" w:rsidR="001E7271" w:rsidRDefault="00991EE8" w:rsidP="00CA0E56">
      <w:pPr>
        <w:pStyle w:val="NoSpacing"/>
      </w:pPr>
      <w:r>
        <w:t>Need to separate the blocks i think,</w:t>
      </w:r>
    </w:p>
    <w:p w14:paraId="5229CCA8" w14:textId="289D3887" w:rsidR="00991EE8" w:rsidRDefault="00991EE8" w:rsidP="00CA0E56">
      <w:pPr>
        <w:pStyle w:val="NoSpacing"/>
      </w:pPr>
    </w:p>
    <w:p w14:paraId="328E514F" w14:textId="43C22F29" w:rsidR="00991EE8" w:rsidRDefault="00E8574B" w:rsidP="00CA0E56">
      <w:pPr>
        <w:pStyle w:val="NoSpacing"/>
      </w:pPr>
      <w:r w:rsidRPr="00E8574B">
        <w:rPr>
          <w:position w:val="-90"/>
        </w:rPr>
        <w:object w:dxaOrig="12400" w:dyaOrig="1920" w14:anchorId="2FB0463F">
          <v:shape id="_x0000_i1366" type="#_x0000_t75" style="width:469.9pt;height:72.65pt" o:ole="">
            <v:imagedata r:id="rId534" o:title=""/>
          </v:shape>
          <o:OLEObject Type="Embed" ProgID="Equation.DSMT4" ShapeID="_x0000_i1366" DrawAspect="Content" ObjectID="_1627465334" r:id="rId535"/>
        </w:object>
      </w:r>
    </w:p>
    <w:p w14:paraId="0B981363" w14:textId="72FE3A40" w:rsidR="002921B0" w:rsidRDefault="002921B0" w:rsidP="00CA0E56">
      <w:pPr>
        <w:pStyle w:val="NoSpacing"/>
      </w:pPr>
      <w:r>
        <w:t xml:space="preserve">Guess could combine </w:t>
      </w:r>
      <w:r w:rsidR="00C872AC">
        <w:rPr>
          <w:rFonts w:ascii="Calibri" w:hAnsi="Calibri" w:cs="Calibri"/>
        </w:rPr>
        <w:t>Σ</w:t>
      </w:r>
      <w:r w:rsidR="00C872AC">
        <w:rPr>
          <w:vertAlign w:val="superscript"/>
        </w:rPr>
        <w:t>z</w:t>
      </w:r>
      <w:r w:rsidR="00C872AC">
        <w:t xml:space="preserve"> + i</w:t>
      </w:r>
      <w:r w:rsidR="00C872AC">
        <w:rPr>
          <w:rFonts w:ascii="Calibri" w:hAnsi="Calibri" w:cs="Calibri"/>
        </w:rPr>
        <w:t>Σ</w:t>
      </w:r>
      <w:r w:rsidR="00C872AC">
        <w:rPr>
          <w:vertAlign w:val="superscript"/>
        </w:rPr>
        <w:t>x</w:t>
      </w:r>
      <w:r w:rsidR="00C872AC">
        <w:t xml:space="preserve"> = </w:t>
      </w:r>
      <w:r w:rsidR="00C872AC">
        <w:rPr>
          <w:rFonts w:ascii="Calibri" w:hAnsi="Calibri" w:cs="Calibri"/>
        </w:rPr>
        <w:t>Σ</w:t>
      </w:r>
    </w:p>
    <w:p w14:paraId="1E0DA6AF" w14:textId="0CC03DC0" w:rsidR="00C872AC" w:rsidRDefault="00C872AC" w:rsidP="00CA0E56">
      <w:pPr>
        <w:pStyle w:val="NoSpacing"/>
      </w:pPr>
    </w:p>
    <w:p w14:paraId="460DAEBD" w14:textId="29360991" w:rsidR="00C872AC" w:rsidRPr="00C872AC" w:rsidRDefault="00C872AC" w:rsidP="00CA0E56">
      <w:pPr>
        <w:pStyle w:val="NoSpacing"/>
      </w:pPr>
      <w:r w:rsidRPr="00E8574B">
        <w:rPr>
          <w:position w:val="-90"/>
        </w:rPr>
        <w:object w:dxaOrig="9940" w:dyaOrig="1920" w14:anchorId="733F7927">
          <v:shape id="_x0000_i1367" type="#_x0000_t75" style="width:376.4pt;height:72.65pt" o:ole="">
            <v:imagedata r:id="rId536" o:title=""/>
          </v:shape>
          <o:OLEObject Type="Embed" ProgID="Equation.DSMT4" ShapeID="_x0000_i1367" DrawAspect="Content" ObjectID="_1627465335" r:id="rId537"/>
        </w:object>
      </w:r>
    </w:p>
    <w:p w14:paraId="16A35F15" w14:textId="0194A33C" w:rsidR="002921B0" w:rsidRDefault="002921B0" w:rsidP="00CA0E56">
      <w:pPr>
        <w:pStyle w:val="NoSpacing"/>
      </w:pPr>
    </w:p>
    <w:p w14:paraId="36D165AA" w14:textId="27DF7745" w:rsidR="00591244" w:rsidRPr="00495192" w:rsidRDefault="00591244" w:rsidP="00CA0E56">
      <w:pPr>
        <w:pStyle w:val="NoSpacing"/>
      </w:pPr>
      <w:r>
        <w:t xml:space="preserve">Now say we want </w:t>
      </w:r>
      <w:r w:rsidR="00495192">
        <w:t>to determine the evolution of Tr(T</w:t>
      </w:r>
      <w:r w:rsidR="00495192">
        <w:rPr>
          <w:vertAlign w:val="superscript"/>
        </w:rPr>
        <w:t>2</w:t>
      </w:r>
      <w:r w:rsidR="00495192">
        <w:t xml:space="preserve">).  Have to relate this to the blocks. </w:t>
      </w:r>
    </w:p>
    <w:p w14:paraId="407672F0" w14:textId="1B24497E" w:rsidR="00991EE8" w:rsidRDefault="00991EE8" w:rsidP="00CA0E56">
      <w:pPr>
        <w:pStyle w:val="NoSpacing"/>
      </w:pPr>
    </w:p>
    <w:p w14:paraId="5A241441" w14:textId="30A02D59" w:rsidR="00991EE8" w:rsidRDefault="00495192" w:rsidP="00CA0E56">
      <w:pPr>
        <w:pStyle w:val="NoSpacing"/>
      </w:pPr>
      <w:r w:rsidRPr="00495192">
        <w:rPr>
          <w:position w:val="-92"/>
        </w:rPr>
        <w:object w:dxaOrig="2000" w:dyaOrig="1960" w14:anchorId="38298041">
          <v:shape id="_x0000_i1368" type="#_x0000_t75" style="width:99.8pt;height:97.9pt" o:ole="">
            <v:imagedata r:id="rId538" o:title=""/>
          </v:shape>
          <o:OLEObject Type="Embed" ProgID="Equation.DSMT4" ShapeID="_x0000_i1368" DrawAspect="Content" ObjectID="_1627465336" r:id="rId539"/>
        </w:object>
      </w:r>
    </w:p>
    <w:p w14:paraId="0BF878EA" w14:textId="56436AB8" w:rsidR="00495192" w:rsidRDefault="00495192" w:rsidP="00CA0E56">
      <w:pPr>
        <w:pStyle w:val="NoSpacing"/>
      </w:pPr>
    </w:p>
    <w:p w14:paraId="14289CA8" w14:textId="6DA52479" w:rsidR="00495192" w:rsidRDefault="00495192" w:rsidP="00CA0E56">
      <w:pPr>
        <w:pStyle w:val="NoSpacing"/>
      </w:pPr>
      <w:r>
        <w:t>How do you take derivative of an inverse?</w:t>
      </w:r>
      <w:r w:rsidR="00577B81">
        <w:t xml:space="preserve">  Now from implicit differentiation:</w:t>
      </w:r>
    </w:p>
    <w:p w14:paraId="7F815726" w14:textId="1FF94D29" w:rsidR="00577B81" w:rsidRDefault="00577B81" w:rsidP="00CA0E56">
      <w:pPr>
        <w:pStyle w:val="NoSpacing"/>
      </w:pPr>
    </w:p>
    <w:p w14:paraId="3A11D737" w14:textId="73751676" w:rsidR="00577B81" w:rsidRDefault="00577B81" w:rsidP="00CA0E56">
      <w:pPr>
        <w:pStyle w:val="NoSpacing"/>
      </w:pPr>
      <w:r w:rsidRPr="000C2A14">
        <w:rPr>
          <w:position w:val="-30"/>
        </w:rPr>
        <w:object w:dxaOrig="1800" w:dyaOrig="720" w14:anchorId="597A3118">
          <v:shape id="_x0000_i1369" type="#_x0000_t75" style="width:90.3pt;height:36.65pt" o:ole="">
            <v:imagedata r:id="rId540" o:title=""/>
          </v:shape>
          <o:OLEObject Type="Embed" ProgID="Equation.DSMT4" ShapeID="_x0000_i1369" DrawAspect="Content" ObjectID="_1627465337" r:id="rId541"/>
        </w:object>
      </w:r>
    </w:p>
    <w:p w14:paraId="6DEBAB45" w14:textId="263AD833" w:rsidR="00577B81" w:rsidRDefault="00577B81" w:rsidP="00CA0E56">
      <w:pPr>
        <w:pStyle w:val="NoSpacing"/>
      </w:pPr>
    </w:p>
    <w:p w14:paraId="3BF0C91D" w14:textId="62B29B0E" w:rsidR="002921B0" w:rsidRDefault="002921B0" w:rsidP="00CA0E56">
      <w:pPr>
        <w:pStyle w:val="NoSpacing"/>
      </w:pPr>
      <w:r>
        <w:t>So then,</w:t>
      </w:r>
    </w:p>
    <w:p w14:paraId="78F365F6" w14:textId="2C9B9491" w:rsidR="002921B0" w:rsidRDefault="002921B0" w:rsidP="00CA0E56">
      <w:pPr>
        <w:pStyle w:val="NoSpacing"/>
      </w:pPr>
    </w:p>
    <w:p w14:paraId="679F3E70" w14:textId="11BABBC5" w:rsidR="002921B0" w:rsidRDefault="002921B0" w:rsidP="00CA0E56">
      <w:pPr>
        <w:pStyle w:val="NoSpacing"/>
      </w:pPr>
      <w:r w:rsidRPr="002921B0">
        <w:rPr>
          <w:position w:val="-36"/>
        </w:rPr>
        <w:object w:dxaOrig="3920" w:dyaOrig="840" w14:anchorId="66763751">
          <v:shape id="_x0000_i1370" type="#_x0000_t75" style="width:195.8pt;height:42.3pt" o:ole="">
            <v:imagedata r:id="rId542" o:title=""/>
          </v:shape>
          <o:OLEObject Type="Embed" ProgID="Equation.DSMT4" ShapeID="_x0000_i1370" DrawAspect="Content" ObjectID="_1627465338" r:id="rId543"/>
        </w:object>
      </w:r>
    </w:p>
    <w:p w14:paraId="15CAEB1B" w14:textId="24AA15BF" w:rsidR="002921B0" w:rsidRDefault="002921B0" w:rsidP="00CA0E56">
      <w:pPr>
        <w:pStyle w:val="NoSpacing"/>
      </w:pPr>
    </w:p>
    <w:p w14:paraId="2C10F6F0" w14:textId="14EF58D0" w:rsidR="002921B0" w:rsidRDefault="002E73C5" w:rsidP="00CA0E56">
      <w:pPr>
        <w:pStyle w:val="NoSpacing"/>
      </w:pPr>
      <w:r>
        <w:t>Not eager to execute that derivative.</w:t>
      </w:r>
    </w:p>
    <w:p w14:paraId="467CAC94" w14:textId="3819A479" w:rsidR="00577B81" w:rsidRDefault="00577B81" w:rsidP="00CA0E56">
      <w:pPr>
        <w:pStyle w:val="NoSpacing"/>
      </w:pPr>
    </w:p>
    <w:p w14:paraId="4AC7817C" w14:textId="7A1D7C91" w:rsidR="002E73C5" w:rsidRDefault="002E73C5" w:rsidP="00CA0E56">
      <w:pPr>
        <w:pStyle w:val="NoSpacing"/>
      </w:pPr>
      <w:r w:rsidRPr="00E8574B">
        <w:rPr>
          <w:position w:val="-90"/>
        </w:rPr>
        <w:object w:dxaOrig="9940" w:dyaOrig="1920" w14:anchorId="62BF4F7B">
          <v:shape id="_x0000_i1371" type="#_x0000_t75" style="width:376.4pt;height:72.65pt" o:ole="">
            <v:imagedata r:id="rId536" o:title=""/>
          </v:shape>
          <o:OLEObject Type="Embed" ProgID="Equation.DSMT4" ShapeID="_x0000_i1371" DrawAspect="Content" ObjectID="_1627465339" r:id="rId544"/>
        </w:object>
      </w:r>
    </w:p>
    <w:p w14:paraId="5840C0BC" w14:textId="472EC217" w:rsidR="00916E88" w:rsidRDefault="00916E88" w:rsidP="00CA0E56">
      <w:pPr>
        <w:pStyle w:val="NoSpacing"/>
      </w:pPr>
    </w:p>
    <w:p w14:paraId="2ECF52E2" w14:textId="544E73D8" w:rsidR="00916E88" w:rsidRDefault="00916E88" w:rsidP="00CA0E56">
      <w:pPr>
        <w:pStyle w:val="NoSpacing"/>
      </w:pPr>
      <w:r>
        <w:t xml:space="preserve">Yeah no.  </w:t>
      </w:r>
    </w:p>
    <w:p w14:paraId="60BF1A6E" w14:textId="1E65DC8F" w:rsidR="000D025E" w:rsidRDefault="000D025E" w:rsidP="00CA0E56">
      <w:pPr>
        <w:pStyle w:val="NoSpacing"/>
      </w:pPr>
    </w:p>
    <w:p w14:paraId="44CB1152" w14:textId="28609C68" w:rsidR="000D025E" w:rsidRPr="000D025E" w:rsidRDefault="000D025E" w:rsidP="00CA0E56">
      <w:pPr>
        <w:pStyle w:val="NoSpacing"/>
        <w:rPr>
          <w:b/>
          <w:sz w:val="24"/>
        </w:rPr>
      </w:pPr>
      <w:r w:rsidRPr="000D025E">
        <w:rPr>
          <w:b/>
          <w:sz w:val="24"/>
        </w:rPr>
        <w:t>Can we just solve the dM/dt SDE?</w:t>
      </w:r>
    </w:p>
    <w:p w14:paraId="32670EE0" w14:textId="2A8D2E62" w:rsidR="000D025E" w:rsidRDefault="000D025E" w:rsidP="00CA0E56">
      <w:pPr>
        <w:pStyle w:val="NoSpacing"/>
      </w:pPr>
      <w:r>
        <w:t>We have:</w:t>
      </w:r>
    </w:p>
    <w:p w14:paraId="05392AD7" w14:textId="7D2D2749" w:rsidR="000D025E" w:rsidRDefault="000D025E" w:rsidP="00CA0E56">
      <w:pPr>
        <w:pStyle w:val="NoSpacing"/>
      </w:pPr>
    </w:p>
    <w:p w14:paraId="19E496D0" w14:textId="0AB2ED6C" w:rsidR="000D025E" w:rsidRDefault="001D542D" w:rsidP="000D025E">
      <w:pPr>
        <w:pStyle w:val="NoSpacing"/>
      </w:pPr>
      <w:r w:rsidRPr="006D533D">
        <w:rPr>
          <w:position w:val="-42"/>
        </w:rPr>
        <w:object w:dxaOrig="8540" w:dyaOrig="800" w14:anchorId="20936622">
          <v:shape id="_x0000_i1372" type="#_x0000_t75" style="width:426.95pt;height:39.8pt" o:ole="">
            <v:imagedata r:id="rId545" o:title=""/>
          </v:shape>
          <o:OLEObject Type="Embed" ProgID="Equation.DSMT4" ShapeID="_x0000_i1372" DrawAspect="Content" ObjectID="_1627465340" r:id="rId546"/>
        </w:object>
      </w:r>
    </w:p>
    <w:p w14:paraId="0D4AEC81" w14:textId="0E5FCC8C" w:rsidR="0060648A" w:rsidRDefault="0060648A" w:rsidP="000D025E">
      <w:pPr>
        <w:pStyle w:val="NoSpacing"/>
        <w:rPr>
          <w:rFonts w:ascii="Calibri" w:hAnsi="Calibri" w:cs="Calibri"/>
        </w:rPr>
      </w:pPr>
    </w:p>
    <w:p w14:paraId="6C5E78D5" w14:textId="1D385762" w:rsidR="000D025E" w:rsidRPr="001D542D" w:rsidRDefault="000D025E" w:rsidP="00CA0E56">
      <w:pPr>
        <w:pStyle w:val="NoSpacing"/>
      </w:pPr>
      <w:r>
        <w:t xml:space="preserve">Let’s </w:t>
      </w:r>
      <w:r w:rsidR="001D542D">
        <w:t>define M</w:t>
      </w:r>
      <w:r w:rsidR="001D542D">
        <w:rPr>
          <w:rFonts w:ascii="Calibri" w:hAnsi="Calibri" w:cs="Calibri"/>
        </w:rPr>
        <w:t>ʹ</w:t>
      </w:r>
      <w:r w:rsidR="001D542D">
        <w:t xml:space="preserve"> = exp{-ik</w:t>
      </w:r>
      <w:r w:rsidR="001D542D">
        <w:rPr>
          <w:rFonts w:ascii="Calibri" w:hAnsi="Calibri" w:cs="Calibri"/>
        </w:rPr>
        <w:t>Σ</w:t>
      </w:r>
      <w:r w:rsidR="001D542D">
        <w:rPr>
          <w:vertAlign w:val="subscript"/>
        </w:rPr>
        <w:t>z</w:t>
      </w:r>
      <w:r w:rsidR="001D542D">
        <w:t>z}M.  Then we’ll get:</w:t>
      </w:r>
    </w:p>
    <w:p w14:paraId="15D4F843" w14:textId="672BC8BE" w:rsidR="000D025E" w:rsidRDefault="000D025E" w:rsidP="00CA0E56">
      <w:pPr>
        <w:pStyle w:val="NoSpacing"/>
      </w:pPr>
    </w:p>
    <w:p w14:paraId="15C112C4" w14:textId="16740621" w:rsidR="000D025E" w:rsidRDefault="005C2552" w:rsidP="00CA0E56">
      <w:pPr>
        <w:pStyle w:val="NoSpacing"/>
        <w:rPr>
          <w:rFonts w:ascii="Calibri" w:hAnsi="Calibri" w:cs="Calibri"/>
        </w:rPr>
      </w:pPr>
      <w:r w:rsidRPr="005C2552">
        <w:rPr>
          <w:rFonts w:ascii="Calibri" w:hAnsi="Calibri" w:cs="Calibri"/>
          <w:position w:val="-162"/>
        </w:rPr>
        <w:object w:dxaOrig="6460" w:dyaOrig="3360" w14:anchorId="2AF9B8B4">
          <v:shape id="_x0000_i1373" type="#_x0000_t75" style="width:322.1pt;height:168pt" o:ole="">
            <v:imagedata r:id="rId547" o:title=""/>
          </v:shape>
          <o:OLEObject Type="Embed" ProgID="Equation.DSMT4" ShapeID="_x0000_i1373" DrawAspect="Content" ObjectID="_1627465341" r:id="rId548"/>
        </w:object>
      </w:r>
    </w:p>
    <w:p w14:paraId="1B11C081" w14:textId="1312CF29" w:rsidR="000D025E" w:rsidRDefault="000D025E" w:rsidP="00CA0E56">
      <w:pPr>
        <w:pStyle w:val="NoSpacing"/>
      </w:pPr>
    </w:p>
    <w:p w14:paraId="7BCC61A7" w14:textId="77777777" w:rsidR="005C2552" w:rsidRDefault="005C2552" w:rsidP="005C2552">
      <w:pPr>
        <w:pStyle w:val="NoSpacing"/>
        <w:rPr>
          <w:rFonts w:ascii="Calibri" w:hAnsi="Calibri" w:cs="Calibri"/>
        </w:rPr>
      </w:pPr>
      <w:r>
        <w:rPr>
          <w:rFonts w:ascii="Calibri" w:hAnsi="Calibri" w:cs="Calibri"/>
        </w:rPr>
        <w:t>Do Σ</w:t>
      </w:r>
      <w:r>
        <w:rPr>
          <w:rFonts w:ascii="Calibri" w:hAnsi="Calibri" w:cs="Calibri"/>
          <w:vertAlign w:val="subscript"/>
        </w:rPr>
        <w:t>z</w:t>
      </w:r>
      <w:r>
        <w:rPr>
          <w:rFonts w:ascii="Calibri" w:hAnsi="Calibri" w:cs="Calibri"/>
        </w:rPr>
        <w:t xml:space="preserve"> and Σ commute?</w:t>
      </w:r>
    </w:p>
    <w:p w14:paraId="6ACB3987" w14:textId="77777777" w:rsidR="005C2552" w:rsidRDefault="005C2552" w:rsidP="005C2552">
      <w:pPr>
        <w:pStyle w:val="NoSpacing"/>
        <w:rPr>
          <w:rFonts w:ascii="Calibri" w:hAnsi="Calibri" w:cs="Calibri"/>
        </w:rPr>
      </w:pPr>
    </w:p>
    <w:p w14:paraId="116AE59C" w14:textId="77777777" w:rsidR="005C2552" w:rsidRDefault="005C2552" w:rsidP="005C2552">
      <w:pPr>
        <w:pStyle w:val="NoSpacing"/>
      </w:pPr>
      <w:r w:rsidRPr="0060648A">
        <w:rPr>
          <w:position w:val="-56"/>
        </w:rPr>
        <w:object w:dxaOrig="4459" w:dyaOrig="1240" w14:anchorId="157D1CF3">
          <v:shape id="_x0000_i1374" type="#_x0000_t75" style="width:222.95pt;height:62.55pt" o:ole="">
            <v:imagedata r:id="rId549" o:title=""/>
          </v:shape>
          <o:OLEObject Type="Embed" ProgID="Equation.DSMT4" ShapeID="_x0000_i1374" DrawAspect="Content" ObjectID="_1627465342" r:id="rId550"/>
        </w:object>
      </w:r>
    </w:p>
    <w:p w14:paraId="4CF744FF" w14:textId="77777777" w:rsidR="005C2552" w:rsidRDefault="005C2552" w:rsidP="005C2552">
      <w:pPr>
        <w:pStyle w:val="NoSpacing"/>
        <w:rPr>
          <w:rFonts w:ascii="Calibri" w:hAnsi="Calibri" w:cs="Calibri"/>
        </w:rPr>
      </w:pPr>
    </w:p>
    <w:p w14:paraId="5A1D4DD2" w14:textId="68FAA856" w:rsidR="0060648A" w:rsidRDefault="005C2552" w:rsidP="00CA0E56">
      <w:pPr>
        <w:pStyle w:val="NoSpacing"/>
        <w:rPr>
          <w:rFonts w:ascii="Calibri" w:hAnsi="Calibri" w:cs="Calibri"/>
        </w:rPr>
      </w:pPr>
      <w:r>
        <w:rPr>
          <w:rFonts w:ascii="Calibri" w:hAnsi="Calibri" w:cs="Calibri"/>
        </w:rPr>
        <w:t xml:space="preserve">Nope.  </w:t>
      </w:r>
      <w:r w:rsidR="002F510F">
        <w:rPr>
          <w:rFonts w:ascii="Calibri" w:hAnsi="Calibri" w:cs="Calibri"/>
        </w:rPr>
        <w:t>So best we can do is write:</w:t>
      </w:r>
    </w:p>
    <w:p w14:paraId="7318C78D" w14:textId="18AC6409" w:rsidR="002F510F" w:rsidRDefault="002F510F" w:rsidP="00CA0E56">
      <w:pPr>
        <w:pStyle w:val="NoSpacing"/>
      </w:pPr>
    </w:p>
    <w:p w14:paraId="288671D5" w14:textId="3D850669" w:rsidR="002F510F" w:rsidRDefault="002F510F" w:rsidP="00CA0E56">
      <w:pPr>
        <w:pStyle w:val="NoSpacing"/>
        <w:rPr>
          <w:rFonts w:ascii="Calibri" w:hAnsi="Calibri" w:cs="Calibri"/>
        </w:rPr>
      </w:pPr>
      <w:r w:rsidRPr="002F510F">
        <w:rPr>
          <w:rFonts w:ascii="Calibri" w:hAnsi="Calibri" w:cs="Calibri"/>
          <w:position w:val="-42"/>
        </w:rPr>
        <w:object w:dxaOrig="7000" w:dyaOrig="800" w14:anchorId="48C9B392">
          <v:shape id="_x0000_i1375" type="#_x0000_t75" style="width:349.9pt;height:39.8pt" o:ole="">
            <v:imagedata r:id="rId551" o:title=""/>
          </v:shape>
          <o:OLEObject Type="Embed" ProgID="Equation.DSMT4" ShapeID="_x0000_i1375" DrawAspect="Content" ObjectID="_1627465343" r:id="rId552"/>
        </w:object>
      </w:r>
    </w:p>
    <w:p w14:paraId="3353B11A" w14:textId="2CBE0CCF" w:rsidR="002156B8" w:rsidRDefault="002156B8" w:rsidP="00CA0E56">
      <w:pPr>
        <w:pStyle w:val="NoSpacing"/>
      </w:pPr>
    </w:p>
    <w:p w14:paraId="639ADBD1" w14:textId="18D7B564" w:rsidR="00A36453" w:rsidRDefault="00DA28BD" w:rsidP="00CA0E56">
      <w:pPr>
        <w:pStyle w:val="NoSpacing"/>
      </w:pPr>
      <w:r>
        <w:t xml:space="preserve">This equation could be solved, in principle, if M were a single variable.  </w:t>
      </w:r>
      <w:r w:rsidR="00A36453">
        <w:t>It’d be:</w:t>
      </w:r>
    </w:p>
    <w:p w14:paraId="265674A1" w14:textId="5DC4F9E9" w:rsidR="00A36453" w:rsidRDefault="00A36453" w:rsidP="00CA0E56">
      <w:pPr>
        <w:pStyle w:val="NoSpacing"/>
      </w:pPr>
    </w:p>
    <w:p w14:paraId="68B44D0A" w14:textId="5CCA102E" w:rsidR="00A36453" w:rsidRDefault="00A36453" w:rsidP="00CA0E56">
      <w:pPr>
        <w:pStyle w:val="NoSpacing"/>
      </w:pPr>
      <w:r w:rsidRPr="00A36453">
        <w:rPr>
          <w:rFonts w:ascii="Calibri" w:hAnsi="Calibri" w:cs="Calibri"/>
          <w:position w:val="-116"/>
        </w:rPr>
        <w:object w:dxaOrig="3320" w:dyaOrig="2439" w14:anchorId="04F67363">
          <v:shape id="_x0000_i1376" type="#_x0000_t75" style="width:166.1pt;height:122.55pt" o:ole="">
            <v:imagedata r:id="rId553" o:title=""/>
          </v:shape>
          <o:OLEObject Type="Embed" ProgID="Equation.DSMT4" ShapeID="_x0000_i1376" DrawAspect="Content" ObjectID="_1627465344" r:id="rId554"/>
        </w:object>
      </w:r>
    </w:p>
    <w:p w14:paraId="77B9ED67" w14:textId="77777777" w:rsidR="00A36453" w:rsidRDefault="00A36453" w:rsidP="00CA0E56">
      <w:pPr>
        <w:pStyle w:val="NoSpacing"/>
      </w:pPr>
    </w:p>
    <w:p w14:paraId="3876D35B" w14:textId="46EFC734" w:rsidR="00DA28BD" w:rsidRDefault="00DA28BD" w:rsidP="00CA0E56">
      <w:pPr>
        <w:pStyle w:val="NoSpacing"/>
      </w:pPr>
      <w:r>
        <w:t xml:space="preserve">Problem is just that we need to somehow write it as a bunch of independent single variable equations.  But if V(z) isn’t Hermitian, how do we separate it?  </w:t>
      </w:r>
      <w:r w:rsidR="002156B8">
        <w:t>So this doesn’t seem solvable per se</w:t>
      </w:r>
      <w:r w:rsidR="002156B8">
        <w:rPr>
          <w:rFonts w:ascii="Calibri" w:hAnsi="Calibri" w:cs="Calibri"/>
        </w:rPr>
        <w:t>ʹ</w:t>
      </w:r>
      <w:r>
        <w:t>?</w:t>
      </w:r>
    </w:p>
    <w:p w14:paraId="5DD60566" w14:textId="77777777" w:rsidR="00DA28BD" w:rsidRDefault="00DA28BD" w:rsidP="00CA0E56">
      <w:pPr>
        <w:pStyle w:val="NoSpacing"/>
      </w:pPr>
    </w:p>
    <w:p w14:paraId="11FE3D4A" w14:textId="419720E7" w:rsidR="002156B8" w:rsidRDefault="002156B8" w:rsidP="00CA0E56">
      <w:pPr>
        <w:pStyle w:val="NoSpacing"/>
      </w:pPr>
      <w:r>
        <w:t>Could write as a path integral</w:t>
      </w:r>
      <w:r w:rsidR="002D5E07">
        <w:t xml:space="preserve">, perhaps find the classical path, and the quantum corrections?  Except, V(z) is not Hermitian.  </w:t>
      </w:r>
      <w:r w:rsidR="00907C1F">
        <w:t xml:space="preserve">Don’t think that matters.  But U(z) is completely general, and most methods required an input.  </w:t>
      </w:r>
      <w:r w:rsidR="00ED0C4B">
        <w:t>Let’s consider the path integral approach.  So,</w:t>
      </w:r>
    </w:p>
    <w:p w14:paraId="370F85D5" w14:textId="698E08A7" w:rsidR="00ED0C4B" w:rsidRDefault="00ED0C4B" w:rsidP="00CA0E56">
      <w:pPr>
        <w:pStyle w:val="NoSpacing"/>
      </w:pPr>
    </w:p>
    <w:p w14:paraId="08EEEB6D" w14:textId="75373A80" w:rsidR="00ED0C4B" w:rsidRDefault="00ED0C4B" w:rsidP="00CA0E56">
      <w:pPr>
        <w:pStyle w:val="NoSpacing"/>
        <w:rPr>
          <w:rFonts w:ascii="Calibri" w:hAnsi="Calibri" w:cs="Calibri"/>
        </w:rPr>
      </w:pPr>
      <w:r w:rsidRPr="00ED0C4B">
        <w:rPr>
          <w:rFonts w:ascii="Calibri" w:hAnsi="Calibri" w:cs="Calibri"/>
          <w:position w:val="-68"/>
        </w:rPr>
        <w:object w:dxaOrig="5500" w:dyaOrig="1480" w14:anchorId="50CA78A2">
          <v:shape id="_x0000_i1377" type="#_x0000_t75" style="width:274.75pt;height:73.9pt" o:ole="">
            <v:imagedata r:id="rId555" o:title=""/>
          </v:shape>
          <o:OLEObject Type="Embed" ProgID="Equation.DSMT4" ShapeID="_x0000_i1377" DrawAspect="Content" ObjectID="_1627465345" r:id="rId556"/>
        </w:object>
      </w:r>
    </w:p>
    <w:p w14:paraId="6FA63392" w14:textId="77777777" w:rsidR="00DA13E3" w:rsidRDefault="00DA13E3" w:rsidP="00CA0E56">
      <w:pPr>
        <w:pStyle w:val="NoSpacing"/>
      </w:pPr>
    </w:p>
    <w:p w14:paraId="551F45A9" w14:textId="62EB6169" w:rsidR="00570A99" w:rsidRDefault="00DA13E3" w:rsidP="00CA0E56">
      <w:pPr>
        <w:pStyle w:val="NoSpacing"/>
      </w:pPr>
      <w:r>
        <w:t>Approximating the solution to this equation would require a bit of path integral trickery.  And besides, would take us away from the FP approach.</w:t>
      </w:r>
    </w:p>
    <w:p w14:paraId="30DB6AB9" w14:textId="58312F4C" w:rsidR="000D025E" w:rsidRDefault="000D025E" w:rsidP="00CA0E56">
      <w:pPr>
        <w:pStyle w:val="NoSpacing"/>
      </w:pPr>
    </w:p>
    <w:p w14:paraId="71F0498D" w14:textId="77777777" w:rsidR="00ED0C4B" w:rsidRDefault="00ED0C4B" w:rsidP="00CA0E56">
      <w:pPr>
        <w:pStyle w:val="NoSpacing"/>
      </w:pPr>
    </w:p>
    <w:sectPr w:rsidR="00ED0C4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73F1EA" w14:textId="77777777" w:rsidR="007D021A" w:rsidRDefault="007D021A" w:rsidP="00314EFF">
      <w:pPr>
        <w:spacing w:after="0" w:line="240" w:lineRule="auto"/>
      </w:pPr>
      <w:r>
        <w:separator/>
      </w:r>
    </w:p>
  </w:endnote>
  <w:endnote w:type="continuationSeparator" w:id="0">
    <w:p w14:paraId="2EC22BF2" w14:textId="77777777" w:rsidR="007D021A" w:rsidRDefault="007D021A" w:rsidP="00314E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14288F" w14:textId="77777777" w:rsidR="007D021A" w:rsidRDefault="007D021A" w:rsidP="00314EFF">
      <w:pPr>
        <w:spacing w:after="0" w:line="240" w:lineRule="auto"/>
      </w:pPr>
      <w:r>
        <w:separator/>
      </w:r>
    </w:p>
  </w:footnote>
  <w:footnote w:type="continuationSeparator" w:id="0">
    <w:p w14:paraId="5F7F632C" w14:textId="77777777" w:rsidR="007D021A" w:rsidRDefault="007D021A" w:rsidP="00314E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5070F08"/>
    <w:multiLevelType w:val="hybridMultilevel"/>
    <w:tmpl w:val="D728B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7C437B81"/>
    <w:multiLevelType w:val="hybridMultilevel"/>
    <w:tmpl w:val="25382EE6"/>
    <w:lvl w:ilvl="0" w:tplc="12A484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7799B"/>
    <w:rsid w:val="0000012F"/>
    <w:rsid w:val="00000202"/>
    <w:rsid w:val="00000442"/>
    <w:rsid w:val="00000AF8"/>
    <w:rsid w:val="000013B1"/>
    <w:rsid w:val="00001A11"/>
    <w:rsid w:val="00001DD7"/>
    <w:rsid w:val="000020A9"/>
    <w:rsid w:val="0000235F"/>
    <w:rsid w:val="00002E86"/>
    <w:rsid w:val="00002EAE"/>
    <w:rsid w:val="00003479"/>
    <w:rsid w:val="0000348F"/>
    <w:rsid w:val="0000390E"/>
    <w:rsid w:val="00004403"/>
    <w:rsid w:val="00004425"/>
    <w:rsid w:val="00004548"/>
    <w:rsid w:val="000049B2"/>
    <w:rsid w:val="00004C44"/>
    <w:rsid w:val="000057FF"/>
    <w:rsid w:val="000060D5"/>
    <w:rsid w:val="0000664D"/>
    <w:rsid w:val="000067FE"/>
    <w:rsid w:val="00006812"/>
    <w:rsid w:val="0000735B"/>
    <w:rsid w:val="0000761A"/>
    <w:rsid w:val="00007AE7"/>
    <w:rsid w:val="00007BB6"/>
    <w:rsid w:val="0001029C"/>
    <w:rsid w:val="0001065D"/>
    <w:rsid w:val="00010FF4"/>
    <w:rsid w:val="00011FED"/>
    <w:rsid w:val="00012F68"/>
    <w:rsid w:val="0001367E"/>
    <w:rsid w:val="000139DE"/>
    <w:rsid w:val="00013C50"/>
    <w:rsid w:val="00013CFB"/>
    <w:rsid w:val="00013DD9"/>
    <w:rsid w:val="0001436E"/>
    <w:rsid w:val="00014766"/>
    <w:rsid w:val="000151F4"/>
    <w:rsid w:val="0001546A"/>
    <w:rsid w:val="00015483"/>
    <w:rsid w:val="000154FE"/>
    <w:rsid w:val="00015A83"/>
    <w:rsid w:val="000161E8"/>
    <w:rsid w:val="00016E0E"/>
    <w:rsid w:val="0001717D"/>
    <w:rsid w:val="00017219"/>
    <w:rsid w:val="000175CD"/>
    <w:rsid w:val="0001764C"/>
    <w:rsid w:val="00020171"/>
    <w:rsid w:val="0002032C"/>
    <w:rsid w:val="000203C1"/>
    <w:rsid w:val="000204B0"/>
    <w:rsid w:val="000208AC"/>
    <w:rsid w:val="00020CBA"/>
    <w:rsid w:val="00020EDB"/>
    <w:rsid w:val="00021AC2"/>
    <w:rsid w:val="00021F3B"/>
    <w:rsid w:val="00022409"/>
    <w:rsid w:val="0002260E"/>
    <w:rsid w:val="000233D4"/>
    <w:rsid w:val="000237DE"/>
    <w:rsid w:val="000239DB"/>
    <w:rsid w:val="00023FC9"/>
    <w:rsid w:val="00024181"/>
    <w:rsid w:val="0002486D"/>
    <w:rsid w:val="00024A3A"/>
    <w:rsid w:val="00024DF5"/>
    <w:rsid w:val="00024ECA"/>
    <w:rsid w:val="00024FD8"/>
    <w:rsid w:val="000257C3"/>
    <w:rsid w:val="000258F3"/>
    <w:rsid w:val="000259F8"/>
    <w:rsid w:val="00025D65"/>
    <w:rsid w:val="00025E88"/>
    <w:rsid w:val="00026652"/>
    <w:rsid w:val="00026DA7"/>
    <w:rsid w:val="00027F95"/>
    <w:rsid w:val="00030343"/>
    <w:rsid w:val="0003040A"/>
    <w:rsid w:val="0003084D"/>
    <w:rsid w:val="00030869"/>
    <w:rsid w:val="0003092C"/>
    <w:rsid w:val="00030B01"/>
    <w:rsid w:val="00030BFE"/>
    <w:rsid w:val="00030E5D"/>
    <w:rsid w:val="00031AEA"/>
    <w:rsid w:val="00031EA4"/>
    <w:rsid w:val="000320D7"/>
    <w:rsid w:val="00032101"/>
    <w:rsid w:val="00032455"/>
    <w:rsid w:val="0003253E"/>
    <w:rsid w:val="00032569"/>
    <w:rsid w:val="00032CD4"/>
    <w:rsid w:val="00032D8F"/>
    <w:rsid w:val="0003375F"/>
    <w:rsid w:val="00033FEF"/>
    <w:rsid w:val="00034C4F"/>
    <w:rsid w:val="00034FC7"/>
    <w:rsid w:val="0003517F"/>
    <w:rsid w:val="00035B32"/>
    <w:rsid w:val="00035EC7"/>
    <w:rsid w:val="0003680C"/>
    <w:rsid w:val="00036BC8"/>
    <w:rsid w:val="000376D9"/>
    <w:rsid w:val="000377DA"/>
    <w:rsid w:val="00040343"/>
    <w:rsid w:val="000405AC"/>
    <w:rsid w:val="00040EBF"/>
    <w:rsid w:val="0004114D"/>
    <w:rsid w:val="000411BA"/>
    <w:rsid w:val="0004139D"/>
    <w:rsid w:val="00041E48"/>
    <w:rsid w:val="00041EBB"/>
    <w:rsid w:val="000430E6"/>
    <w:rsid w:val="000431E1"/>
    <w:rsid w:val="00043A57"/>
    <w:rsid w:val="00044085"/>
    <w:rsid w:val="000440EB"/>
    <w:rsid w:val="000443C3"/>
    <w:rsid w:val="00044578"/>
    <w:rsid w:val="00044A24"/>
    <w:rsid w:val="00044DC3"/>
    <w:rsid w:val="0004506C"/>
    <w:rsid w:val="00045465"/>
    <w:rsid w:val="000459F1"/>
    <w:rsid w:val="00045D02"/>
    <w:rsid w:val="0004603A"/>
    <w:rsid w:val="000469B1"/>
    <w:rsid w:val="00046AF6"/>
    <w:rsid w:val="000472BA"/>
    <w:rsid w:val="0004760C"/>
    <w:rsid w:val="00047667"/>
    <w:rsid w:val="000476B3"/>
    <w:rsid w:val="000505CD"/>
    <w:rsid w:val="000507A4"/>
    <w:rsid w:val="00050DD6"/>
    <w:rsid w:val="00050F12"/>
    <w:rsid w:val="000511D0"/>
    <w:rsid w:val="00051374"/>
    <w:rsid w:val="00051455"/>
    <w:rsid w:val="000517A3"/>
    <w:rsid w:val="00051877"/>
    <w:rsid w:val="00051F6F"/>
    <w:rsid w:val="00052172"/>
    <w:rsid w:val="0005234D"/>
    <w:rsid w:val="00052476"/>
    <w:rsid w:val="00052648"/>
    <w:rsid w:val="000527B0"/>
    <w:rsid w:val="00052BBC"/>
    <w:rsid w:val="00052D38"/>
    <w:rsid w:val="00052D3D"/>
    <w:rsid w:val="00052FBC"/>
    <w:rsid w:val="00053A5F"/>
    <w:rsid w:val="000540FF"/>
    <w:rsid w:val="0005597D"/>
    <w:rsid w:val="00055A91"/>
    <w:rsid w:val="00055C30"/>
    <w:rsid w:val="00056860"/>
    <w:rsid w:val="000573EF"/>
    <w:rsid w:val="00057AC8"/>
    <w:rsid w:val="00057E52"/>
    <w:rsid w:val="00057F6A"/>
    <w:rsid w:val="00061067"/>
    <w:rsid w:val="00061A05"/>
    <w:rsid w:val="00061C4C"/>
    <w:rsid w:val="0006233C"/>
    <w:rsid w:val="00062455"/>
    <w:rsid w:val="000625E6"/>
    <w:rsid w:val="00063611"/>
    <w:rsid w:val="000638A1"/>
    <w:rsid w:val="00064203"/>
    <w:rsid w:val="00064619"/>
    <w:rsid w:val="0006481A"/>
    <w:rsid w:val="000649DE"/>
    <w:rsid w:val="00065F52"/>
    <w:rsid w:val="00066817"/>
    <w:rsid w:val="00066B4C"/>
    <w:rsid w:val="00066BE0"/>
    <w:rsid w:val="00066E38"/>
    <w:rsid w:val="00066FB7"/>
    <w:rsid w:val="00067847"/>
    <w:rsid w:val="00067BD9"/>
    <w:rsid w:val="0007050F"/>
    <w:rsid w:val="0007055C"/>
    <w:rsid w:val="0007073B"/>
    <w:rsid w:val="000708B0"/>
    <w:rsid w:val="00070FD7"/>
    <w:rsid w:val="00071F3D"/>
    <w:rsid w:val="00072038"/>
    <w:rsid w:val="000723D5"/>
    <w:rsid w:val="00072952"/>
    <w:rsid w:val="00072EEC"/>
    <w:rsid w:val="000737E0"/>
    <w:rsid w:val="000739C4"/>
    <w:rsid w:val="00073A54"/>
    <w:rsid w:val="00073EB2"/>
    <w:rsid w:val="00074098"/>
    <w:rsid w:val="00074198"/>
    <w:rsid w:val="000749A7"/>
    <w:rsid w:val="00074E7B"/>
    <w:rsid w:val="00075308"/>
    <w:rsid w:val="000757E9"/>
    <w:rsid w:val="00075E36"/>
    <w:rsid w:val="00075FCC"/>
    <w:rsid w:val="00075FEB"/>
    <w:rsid w:val="0007676E"/>
    <w:rsid w:val="00076CA9"/>
    <w:rsid w:val="00076F93"/>
    <w:rsid w:val="00076FCC"/>
    <w:rsid w:val="00077B4C"/>
    <w:rsid w:val="000802E4"/>
    <w:rsid w:val="00080E40"/>
    <w:rsid w:val="0008108B"/>
    <w:rsid w:val="000812E0"/>
    <w:rsid w:val="00081A9E"/>
    <w:rsid w:val="00081D39"/>
    <w:rsid w:val="00081E49"/>
    <w:rsid w:val="00082409"/>
    <w:rsid w:val="00082600"/>
    <w:rsid w:val="00082B36"/>
    <w:rsid w:val="00082CF6"/>
    <w:rsid w:val="000836A3"/>
    <w:rsid w:val="00083709"/>
    <w:rsid w:val="00083993"/>
    <w:rsid w:val="00083FFC"/>
    <w:rsid w:val="000847B5"/>
    <w:rsid w:val="000849B6"/>
    <w:rsid w:val="0008545D"/>
    <w:rsid w:val="000856EB"/>
    <w:rsid w:val="00085FEB"/>
    <w:rsid w:val="000863AA"/>
    <w:rsid w:val="000864F3"/>
    <w:rsid w:val="000867EC"/>
    <w:rsid w:val="000869FC"/>
    <w:rsid w:val="00086A1F"/>
    <w:rsid w:val="00087181"/>
    <w:rsid w:val="000872E7"/>
    <w:rsid w:val="000873BF"/>
    <w:rsid w:val="000879F7"/>
    <w:rsid w:val="00087C62"/>
    <w:rsid w:val="0009034D"/>
    <w:rsid w:val="00090C12"/>
    <w:rsid w:val="00090FD6"/>
    <w:rsid w:val="00091435"/>
    <w:rsid w:val="00091591"/>
    <w:rsid w:val="000918D8"/>
    <w:rsid w:val="00091F63"/>
    <w:rsid w:val="0009257C"/>
    <w:rsid w:val="00092B4F"/>
    <w:rsid w:val="00092D70"/>
    <w:rsid w:val="0009325F"/>
    <w:rsid w:val="000932BA"/>
    <w:rsid w:val="0009345D"/>
    <w:rsid w:val="00093578"/>
    <w:rsid w:val="00093996"/>
    <w:rsid w:val="00094A7F"/>
    <w:rsid w:val="00094C7E"/>
    <w:rsid w:val="00094CE8"/>
    <w:rsid w:val="0009562E"/>
    <w:rsid w:val="000958BF"/>
    <w:rsid w:val="00095926"/>
    <w:rsid w:val="00096492"/>
    <w:rsid w:val="0009679A"/>
    <w:rsid w:val="00097021"/>
    <w:rsid w:val="000972BD"/>
    <w:rsid w:val="000978B4"/>
    <w:rsid w:val="00097F01"/>
    <w:rsid w:val="000A0244"/>
    <w:rsid w:val="000A1C58"/>
    <w:rsid w:val="000A27CA"/>
    <w:rsid w:val="000A28E4"/>
    <w:rsid w:val="000A33AD"/>
    <w:rsid w:val="000A3877"/>
    <w:rsid w:val="000A3EEE"/>
    <w:rsid w:val="000A445D"/>
    <w:rsid w:val="000A4A38"/>
    <w:rsid w:val="000A4A88"/>
    <w:rsid w:val="000A4A89"/>
    <w:rsid w:val="000A4D5E"/>
    <w:rsid w:val="000A5158"/>
    <w:rsid w:val="000A58C2"/>
    <w:rsid w:val="000A5A01"/>
    <w:rsid w:val="000A5BA4"/>
    <w:rsid w:val="000A5BDA"/>
    <w:rsid w:val="000A5CE4"/>
    <w:rsid w:val="000A642F"/>
    <w:rsid w:val="000A66BF"/>
    <w:rsid w:val="000A6D4B"/>
    <w:rsid w:val="000A6F22"/>
    <w:rsid w:val="000A7095"/>
    <w:rsid w:val="000B0102"/>
    <w:rsid w:val="000B01B6"/>
    <w:rsid w:val="000B062B"/>
    <w:rsid w:val="000B080E"/>
    <w:rsid w:val="000B0D0C"/>
    <w:rsid w:val="000B1640"/>
    <w:rsid w:val="000B17EE"/>
    <w:rsid w:val="000B1A1B"/>
    <w:rsid w:val="000B2067"/>
    <w:rsid w:val="000B20DC"/>
    <w:rsid w:val="000B25A0"/>
    <w:rsid w:val="000B29CA"/>
    <w:rsid w:val="000B29FC"/>
    <w:rsid w:val="000B308E"/>
    <w:rsid w:val="000B3208"/>
    <w:rsid w:val="000B33FE"/>
    <w:rsid w:val="000B388C"/>
    <w:rsid w:val="000B3D6D"/>
    <w:rsid w:val="000B4086"/>
    <w:rsid w:val="000B40EB"/>
    <w:rsid w:val="000B417D"/>
    <w:rsid w:val="000B4708"/>
    <w:rsid w:val="000B48E0"/>
    <w:rsid w:val="000B5DFA"/>
    <w:rsid w:val="000B6432"/>
    <w:rsid w:val="000B6A55"/>
    <w:rsid w:val="000B6F90"/>
    <w:rsid w:val="000B7225"/>
    <w:rsid w:val="000C01CD"/>
    <w:rsid w:val="000C0C64"/>
    <w:rsid w:val="000C12BE"/>
    <w:rsid w:val="000C1418"/>
    <w:rsid w:val="000C1D70"/>
    <w:rsid w:val="000C205D"/>
    <w:rsid w:val="000C2436"/>
    <w:rsid w:val="000C244B"/>
    <w:rsid w:val="000C2526"/>
    <w:rsid w:val="000C26B8"/>
    <w:rsid w:val="000C2779"/>
    <w:rsid w:val="000C3450"/>
    <w:rsid w:val="000C41A0"/>
    <w:rsid w:val="000C4B1B"/>
    <w:rsid w:val="000C50EE"/>
    <w:rsid w:val="000C512B"/>
    <w:rsid w:val="000C5F48"/>
    <w:rsid w:val="000C6047"/>
    <w:rsid w:val="000C60A2"/>
    <w:rsid w:val="000C67CA"/>
    <w:rsid w:val="000C6883"/>
    <w:rsid w:val="000C6EF1"/>
    <w:rsid w:val="000C7340"/>
    <w:rsid w:val="000C738C"/>
    <w:rsid w:val="000D025E"/>
    <w:rsid w:val="000D0E35"/>
    <w:rsid w:val="000D1161"/>
    <w:rsid w:val="000D2375"/>
    <w:rsid w:val="000D23E6"/>
    <w:rsid w:val="000D28EB"/>
    <w:rsid w:val="000D2A04"/>
    <w:rsid w:val="000D2D9B"/>
    <w:rsid w:val="000D3027"/>
    <w:rsid w:val="000D3394"/>
    <w:rsid w:val="000D39E5"/>
    <w:rsid w:val="000D4467"/>
    <w:rsid w:val="000D4A73"/>
    <w:rsid w:val="000D4C36"/>
    <w:rsid w:val="000D4C55"/>
    <w:rsid w:val="000D4FE2"/>
    <w:rsid w:val="000D5045"/>
    <w:rsid w:val="000D526C"/>
    <w:rsid w:val="000D53D2"/>
    <w:rsid w:val="000D5E48"/>
    <w:rsid w:val="000D5FC9"/>
    <w:rsid w:val="000D6081"/>
    <w:rsid w:val="000D6858"/>
    <w:rsid w:val="000D6A21"/>
    <w:rsid w:val="000D72D4"/>
    <w:rsid w:val="000D7537"/>
    <w:rsid w:val="000D7724"/>
    <w:rsid w:val="000E0B82"/>
    <w:rsid w:val="000E0D2F"/>
    <w:rsid w:val="000E1453"/>
    <w:rsid w:val="000E17B0"/>
    <w:rsid w:val="000E1801"/>
    <w:rsid w:val="000E1E7C"/>
    <w:rsid w:val="000E207F"/>
    <w:rsid w:val="000E234F"/>
    <w:rsid w:val="000E2B25"/>
    <w:rsid w:val="000E31F0"/>
    <w:rsid w:val="000E3317"/>
    <w:rsid w:val="000E3EFA"/>
    <w:rsid w:val="000E4A0D"/>
    <w:rsid w:val="000E4D24"/>
    <w:rsid w:val="000E50C3"/>
    <w:rsid w:val="000E5A9E"/>
    <w:rsid w:val="000E5D72"/>
    <w:rsid w:val="000E619E"/>
    <w:rsid w:val="000E638F"/>
    <w:rsid w:val="000E6630"/>
    <w:rsid w:val="000E73C9"/>
    <w:rsid w:val="000F0078"/>
    <w:rsid w:val="000F03E5"/>
    <w:rsid w:val="000F0690"/>
    <w:rsid w:val="000F0715"/>
    <w:rsid w:val="000F1159"/>
    <w:rsid w:val="000F11C4"/>
    <w:rsid w:val="000F12CF"/>
    <w:rsid w:val="000F1530"/>
    <w:rsid w:val="000F1C9F"/>
    <w:rsid w:val="000F211B"/>
    <w:rsid w:val="000F2267"/>
    <w:rsid w:val="000F24C6"/>
    <w:rsid w:val="000F300A"/>
    <w:rsid w:val="000F33C4"/>
    <w:rsid w:val="000F341E"/>
    <w:rsid w:val="000F34C3"/>
    <w:rsid w:val="000F3696"/>
    <w:rsid w:val="000F38AC"/>
    <w:rsid w:val="000F42B2"/>
    <w:rsid w:val="000F50FC"/>
    <w:rsid w:val="000F5340"/>
    <w:rsid w:val="000F534D"/>
    <w:rsid w:val="000F56DE"/>
    <w:rsid w:val="000F600A"/>
    <w:rsid w:val="000F60B8"/>
    <w:rsid w:val="000F65B9"/>
    <w:rsid w:val="000F6721"/>
    <w:rsid w:val="000F6C6F"/>
    <w:rsid w:val="000F6F2E"/>
    <w:rsid w:val="000F7487"/>
    <w:rsid w:val="00100515"/>
    <w:rsid w:val="001006CA"/>
    <w:rsid w:val="00100B12"/>
    <w:rsid w:val="00100D25"/>
    <w:rsid w:val="00100E46"/>
    <w:rsid w:val="00103300"/>
    <w:rsid w:val="00103BA8"/>
    <w:rsid w:val="00103DB3"/>
    <w:rsid w:val="00103EB8"/>
    <w:rsid w:val="001044A0"/>
    <w:rsid w:val="001048B3"/>
    <w:rsid w:val="00104D40"/>
    <w:rsid w:val="00104D8D"/>
    <w:rsid w:val="0010580E"/>
    <w:rsid w:val="00105AC3"/>
    <w:rsid w:val="00106C02"/>
    <w:rsid w:val="00106CEF"/>
    <w:rsid w:val="00107033"/>
    <w:rsid w:val="00107376"/>
    <w:rsid w:val="001074BB"/>
    <w:rsid w:val="00107E38"/>
    <w:rsid w:val="00110151"/>
    <w:rsid w:val="00110242"/>
    <w:rsid w:val="00110323"/>
    <w:rsid w:val="00110362"/>
    <w:rsid w:val="001113DD"/>
    <w:rsid w:val="001116F9"/>
    <w:rsid w:val="001120D9"/>
    <w:rsid w:val="001129EB"/>
    <w:rsid w:val="00112D2C"/>
    <w:rsid w:val="0011321A"/>
    <w:rsid w:val="001134F1"/>
    <w:rsid w:val="00113BAA"/>
    <w:rsid w:val="00113E48"/>
    <w:rsid w:val="001146BB"/>
    <w:rsid w:val="00114927"/>
    <w:rsid w:val="00114D0B"/>
    <w:rsid w:val="00115D14"/>
    <w:rsid w:val="00115F71"/>
    <w:rsid w:val="00116622"/>
    <w:rsid w:val="00116805"/>
    <w:rsid w:val="0011684A"/>
    <w:rsid w:val="001168A3"/>
    <w:rsid w:val="0011699C"/>
    <w:rsid w:val="00116A6B"/>
    <w:rsid w:val="00117185"/>
    <w:rsid w:val="001175E1"/>
    <w:rsid w:val="001200D2"/>
    <w:rsid w:val="001202F7"/>
    <w:rsid w:val="0012063A"/>
    <w:rsid w:val="00120A37"/>
    <w:rsid w:val="00120BAF"/>
    <w:rsid w:val="0012131B"/>
    <w:rsid w:val="00121632"/>
    <w:rsid w:val="00121838"/>
    <w:rsid w:val="00121A1A"/>
    <w:rsid w:val="001235C7"/>
    <w:rsid w:val="00123C62"/>
    <w:rsid w:val="00123D35"/>
    <w:rsid w:val="0012434E"/>
    <w:rsid w:val="00124AED"/>
    <w:rsid w:val="00124C61"/>
    <w:rsid w:val="0012511F"/>
    <w:rsid w:val="001256C5"/>
    <w:rsid w:val="00125879"/>
    <w:rsid w:val="00126D22"/>
    <w:rsid w:val="00127339"/>
    <w:rsid w:val="0012763B"/>
    <w:rsid w:val="00127862"/>
    <w:rsid w:val="00127F28"/>
    <w:rsid w:val="00130164"/>
    <w:rsid w:val="001306E3"/>
    <w:rsid w:val="00130BDF"/>
    <w:rsid w:val="00130D7D"/>
    <w:rsid w:val="00130EA1"/>
    <w:rsid w:val="00131670"/>
    <w:rsid w:val="001327D8"/>
    <w:rsid w:val="00132DC0"/>
    <w:rsid w:val="00132EC0"/>
    <w:rsid w:val="00132EEB"/>
    <w:rsid w:val="001330D7"/>
    <w:rsid w:val="001331BD"/>
    <w:rsid w:val="001335AB"/>
    <w:rsid w:val="001338C7"/>
    <w:rsid w:val="0013480A"/>
    <w:rsid w:val="0013494C"/>
    <w:rsid w:val="001349FE"/>
    <w:rsid w:val="0013507E"/>
    <w:rsid w:val="00135E02"/>
    <w:rsid w:val="001363A8"/>
    <w:rsid w:val="001365C0"/>
    <w:rsid w:val="00136CB7"/>
    <w:rsid w:val="0013780D"/>
    <w:rsid w:val="00137B1A"/>
    <w:rsid w:val="00137CF7"/>
    <w:rsid w:val="00140ED5"/>
    <w:rsid w:val="00141E75"/>
    <w:rsid w:val="001424D9"/>
    <w:rsid w:val="0014282D"/>
    <w:rsid w:val="00142A4A"/>
    <w:rsid w:val="00142D0F"/>
    <w:rsid w:val="001431F3"/>
    <w:rsid w:val="00143DCB"/>
    <w:rsid w:val="00143FA4"/>
    <w:rsid w:val="0014545B"/>
    <w:rsid w:val="00145FC3"/>
    <w:rsid w:val="00146231"/>
    <w:rsid w:val="00146291"/>
    <w:rsid w:val="001462E1"/>
    <w:rsid w:val="001463AB"/>
    <w:rsid w:val="00146FEF"/>
    <w:rsid w:val="00146FF9"/>
    <w:rsid w:val="00150712"/>
    <w:rsid w:val="00150EC7"/>
    <w:rsid w:val="0015121A"/>
    <w:rsid w:val="0015152C"/>
    <w:rsid w:val="00151D93"/>
    <w:rsid w:val="00152186"/>
    <w:rsid w:val="001521DC"/>
    <w:rsid w:val="00153728"/>
    <w:rsid w:val="001539D9"/>
    <w:rsid w:val="00153E36"/>
    <w:rsid w:val="00153E68"/>
    <w:rsid w:val="001545B3"/>
    <w:rsid w:val="00154689"/>
    <w:rsid w:val="00154D24"/>
    <w:rsid w:val="001559ED"/>
    <w:rsid w:val="00155AE6"/>
    <w:rsid w:val="00155F12"/>
    <w:rsid w:val="00156DE5"/>
    <w:rsid w:val="001576F6"/>
    <w:rsid w:val="00157D61"/>
    <w:rsid w:val="00157E1A"/>
    <w:rsid w:val="001600D6"/>
    <w:rsid w:val="00160262"/>
    <w:rsid w:val="001609F2"/>
    <w:rsid w:val="00161383"/>
    <w:rsid w:val="00161F52"/>
    <w:rsid w:val="00162AAF"/>
    <w:rsid w:val="00162C4A"/>
    <w:rsid w:val="001631A8"/>
    <w:rsid w:val="0016340B"/>
    <w:rsid w:val="0016356E"/>
    <w:rsid w:val="00163F50"/>
    <w:rsid w:val="00164451"/>
    <w:rsid w:val="00164603"/>
    <w:rsid w:val="00164C6B"/>
    <w:rsid w:val="001652CB"/>
    <w:rsid w:val="0016534D"/>
    <w:rsid w:val="00165B30"/>
    <w:rsid w:val="00166664"/>
    <w:rsid w:val="00166B3B"/>
    <w:rsid w:val="00166C05"/>
    <w:rsid w:val="00166FD0"/>
    <w:rsid w:val="00167129"/>
    <w:rsid w:val="0016736B"/>
    <w:rsid w:val="00170DBD"/>
    <w:rsid w:val="00171FF8"/>
    <w:rsid w:val="00172235"/>
    <w:rsid w:val="00172244"/>
    <w:rsid w:val="001723A9"/>
    <w:rsid w:val="00172F1D"/>
    <w:rsid w:val="00173080"/>
    <w:rsid w:val="00173503"/>
    <w:rsid w:val="0017383D"/>
    <w:rsid w:val="00173842"/>
    <w:rsid w:val="0017395F"/>
    <w:rsid w:val="00173BE9"/>
    <w:rsid w:val="00174EC3"/>
    <w:rsid w:val="00175B19"/>
    <w:rsid w:val="00175D0F"/>
    <w:rsid w:val="00175EDB"/>
    <w:rsid w:val="00176475"/>
    <w:rsid w:val="00176AC5"/>
    <w:rsid w:val="00176ACA"/>
    <w:rsid w:val="00176FD0"/>
    <w:rsid w:val="0017714C"/>
    <w:rsid w:val="001773AC"/>
    <w:rsid w:val="001779DD"/>
    <w:rsid w:val="00177BC0"/>
    <w:rsid w:val="00177D77"/>
    <w:rsid w:val="00180A7A"/>
    <w:rsid w:val="00180C37"/>
    <w:rsid w:val="001811EE"/>
    <w:rsid w:val="00181241"/>
    <w:rsid w:val="0018170B"/>
    <w:rsid w:val="00181836"/>
    <w:rsid w:val="0018248A"/>
    <w:rsid w:val="00182601"/>
    <w:rsid w:val="00182640"/>
    <w:rsid w:val="0018296C"/>
    <w:rsid w:val="00182EAB"/>
    <w:rsid w:val="0018311F"/>
    <w:rsid w:val="001831B1"/>
    <w:rsid w:val="00183258"/>
    <w:rsid w:val="00183293"/>
    <w:rsid w:val="00183501"/>
    <w:rsid w:val="001835D0"/>
    <w:rsid w:val="00183664"/>
    <w:rsid w:val="00183C9A"/>
    <w:rsid w:val="0018467A"/>
    <w:rsid w:val="00184E61"/>
    <w:rsid w:val="00185241"/>
    <w:rsid w:val="00185526"/>
    <w:rsid w:val="001855AE"/>
    <w:rsid w:val="00185DC3"/>
    <w:rsid w:val="00185E2B"/>
    <w:rsid w:val="00187106"/>
    <w:rsid w:val="00187271"/>
    <w:rsid w:val="0018763D"/>
    <w:rsid w:val="00187810"/>
    <w:rsid w:val="001902BA"/>
    <w:rsid w:val="001904AD"/>
    <w:rsid w:val="00190582"/>
    <w:rsid w:val="00190AAE"/>
    <w:rsid w:val="0019146E"/>
    <w:rsid w:val="00191B7E"/>
    <w:rsid w:val="00191F17"/>
    <w:rsid w:val="00192108"/>
    <w:rsid w:val="001928E3"/>
    <w:rsid w:val="00192A60"/>
    <w:rsid w:val="00192CED"/>
    <w:rsid w:val="00192DAA"/>
    <w:rsid w:val="00193D64"/>
    <w:rsid w:val="00194931"/>
    <w:rsid w:val="00194A43"/>
    <w:rsid w:val="00194BB7"/>
    <w:rsid w:val="00194CB1"/>
    <w:rsid w:val="00194D06"/>
    <w:rsid w:val="001965F1"/>
    <w:rsid w:val="00196A9F"/>
    <w:rsid w:val="00196B7D"/>
    <w:rsid w:val="001973F1"/>
    <w:rsid w:val="00197456"/>
    <w:rsid w:val="001976E2"/>
    <w:rsid w:val="001A02B5"/>
    <w:rsid w:val="001A0C49"/>
    <w:rsid w:val="001A0CC4"/>
    <w:rsid w:val="001A16F8"/>
    <w:rsid w:val="001A1B4D"/>
    <w:rsid w:val="001A1C06"/>
    <w:rsid w:val="001A2E59"/>
    <w:rsid w:val="001A2F8F"/>
    <w:rsid w:val="001A30C8"/>
    <w:rsid w:val="001A3D26"/>
    <w:rsid w:val="001A479F"/>
    <w:rsid w:val="001A47EC"/>
    <w:rsid w:val="001A4BA6"/>
    <w:rsid w:val="001A4CD0"/>
    <w:rsid w:val="001A4D10"/>
    <w:rsid w:val="001A4FC9"/>
    <w:rsid w:val="001A5730"/>
    <w:rsid w:val="001A5935"/>
    <w:rsid w:val="001A5EB3"/>
    <w:rsid w:val="001A6035"/>
    <w:rsid w:val="001A6281"/>
    <w:rsid w:val="001A6509"/>
    <w:rsid w:val="001A6AA5"/>
    <w:rsid w:val="001A7BC7"/>
    <w:rsid w:val="001A7C2A"/>
    <w:rsid w:val="001B06D8"/>
    <w:rsid w:val="001B0EDF"/>
    <w:rsid w:val="001B12F1"/>
    <w:rsid w:val="001B13B0"/>
    <w:rsid w:val="001B1C40"/>
    <w:rsid w:val="001B1F69"/>
    <w:rsid w:val="001B2389"/>
    <w:rsid w:val="001B29B6"/>
    <w:rsid w:val="001B32E1"/>
    <w:rsid w:val="001B3838"/>
    <w:rsid w:val="001B3AFB"/>
    <w:rsid w:val="001B4884"/>
    <w:rsid w:val="001B48EA"/>
    <w:rsid w:val="001B4F9D"/>
    <w:rsid w:val="001B5045"/>
    <w:rsid w:val="001B5479"/>
    <w:rsid w:val="001B5637"/>
    <w:rsid w:val="001B57CC"/>
    <w:rsid w:val="001B6000"/>
    <w:rsid w:val="001B6198"/>
    <w:rsid w:val="001B6335"/>
    <w:rsid w:val="001B63F8"/>
    <w:rsid w:val="001B69E8"/>
    <w:rsid w:val="001B6BD6"/>
    <w:rsid w:val="001B758E"/>
    <w:rsid w:val="001B75CD"/>
    <w:rsid w:val="001B79AE"/>
    <w:rsid w:val="001B7FE8"/>
    <w:rsid w:val="001C04EA"/>
    <w:rsid w:val="001C08D5"/>
    <w:rsid w:val="001C0AB0"/>
    <w:rsid w:val="001C0FA5"/>
    <w:rsid w:val="001C1C68"/>
    <w:rsid w:val="001C1CE8"/>
    <w:rsid w:val="001C2D85"/>
    <w:rsid w:val="001C30A5"/>
    <w:rsid w:val="001C332B"/>
    <w:rsid w:val="001C3915"/>
    <w:rsid w:val="001C3E61"/>
    <w:rsid w:val="001C41DE"/>
    <w:rsid w:val="001C4607"/>
    <w:rsid w:val="001C46ED"/>
    <w:rsid w:val="001C474A"/>
    <w:rsid w:val="001C4962"/>
    <w:rsid w:val="001C508E"/>
    <w:rsid w:val="001C5290"/>
    <w:rsid w:val="001C5CA0"/>
    <w:rsid w:val="001C5D9D"/>
    <w:rsid w:val="001C6312"/>
    <w:rsid w:val="001C6453"/>
    <w:rsid w:val="001C65EE"/>
    <w:rsid w:val="001C6E59"/>
    <w:rsid w:val="001C7531"/>
    <w:rsid w:val="001C76CF"/>
    <w:rsid w:val="001C7B17"/>
    <w:rsid w:val="001D092D"/>
    <w:rsid w:val="001D0D72"/>
    <w:rsid w:val="001D129F"/>
    <w:rsid w:val="001D17C9"/>
    <w:rsid w:val="001D1800"/>
    <w:rsid w:val="001D1C45"/>
    <w:rsid w:val="001D23FE"/>
    <w:rsid w:val="001D26A5"/>
    <w:rsid w:val="001D2886"/>
    <w:rsid w:val="001D293C"/>
    <w:rsid w:val="001D377D"/>
    <w:rsid w:val="001D37DD"/>
    <w:rsid w:val="001D3A1B"/>
    <w:rsid w:val="001D3C94"/>
    <w:rsid w:val="001D3D98"/>
    <w:rsid w:val="001D4038"/>
    <w:rsid w:val="001D420B"/>
    <w:rsid w:val="001D44A9"/>
    <w:rsid w:val="001D4BC4"/>
    <w:rsid w:val="001D500B"/>
    <w:rsid w:val="001D5078"/>
    <w:rsid w:val="001D542D"/>
    <w:rsid w:val="001D5582"/>
    <w:rsid w:val="001D5E1C"/>
    <w:rsid w:val="001D6052"/>
    <w:rsid w:val="001D613E"/>
    <w:rsid w:val="001D61C1"/>
    <w:rsid w:val="001D65CE"/>
    <w:rsid w:val="001D66A4"/>
    <w:rsid w:val="001D74A9"/>
    <w:rsid w:val="001D7CA5"/>
    <w:rsid w:val="001D7F42"/>
    <w:rsid w:val="001E075F"/>
    <w:rsid w:val="001E0ACE"/>
    <w:rsid w:val="001E1BDF"/>
    <w:rsid w:val="001E1DD5"/>
    <w:rsid w:val="001E1EB3"/>
    <w:rsid w:val="001E21B6"/>
    <w:rsid w:val="001E2534"/>
    <w:rsid w:val="001E2603"/>
    <w:rsid w:val="001E3059"/>
    <w:rsid w:val="001E3483"/>
    <w:rsid w:val="001E3CB6"/>
    <w:rsid w:val="001E441D"/>
    <w:rsid w:val="001E46C1"/>
    <w:rsid w:val="001E4C27"/>
    <w:rsid w:val="001E4FCA"/>
    <w:rsid w:val="001E52ED"/>
    <w:rsid w:val="001E55F3"/>
    <w:rsid w:val="001E58B6"/>
    <w:rsid w:val="001E61F1"/>
    <w:rsid w:val="001E6787"/>
    <w:rsid w:val="001E679C"/>
    <w:rsid w:val="001E6B54"/>
    <w:rsid w:val="001E6CCE"/>
    <w:rsid w:val="001E7271"/>
    <w:rsid w:val="001E72E2"/>
    <w:rsid w:val="001E73DA"/>
    <w:rsid w:val="001E778A"/>
    <w:rsid w:val="001E79E2"/>
    <w:rsid w:val="001E7DA9"/>
    <w:rsid w:val="001E7F59"/>
    <w:rsid w:val="001F0CDF"/>
    <w:rsid w:val="001F14CA"/>
    <w:rsid w:val="001F2066"/>
    <w:rsid w:val="001F213D"/>
    <w:rsid w:val="001F266E"/>
    <w:rsid w:val="001F3246"/>
    <w:rsid w:val="001F338B"/>
    <w:rsid w:val="001F3515"/>
    <w:rsid w:val="001F3A2E"/>
    <w:rsid w:val="001F3D04"/>
    <w:rsid w:val="001F402C"/>
    <w:rsid w:val="001F441B"/>
    <w:rsid w:val="001F470E"/>
    <w:rsid w:val="001F4C4D"/>
    <w:rsid w:val="001F542A"/>
    <w:rsid w:val="001F57BB"/>
    <w:rsid w:val="001F675C"/>
    <w:rsid w:val="001F7423"/>
    <w:rsid w:val="001F7658"/>
    <w:rsid w:val="001F7BA8"/>
    <w:rsid w:val="001F7DD2"/>
    <w:rsid w:val="0020010E"/>
    <w:rsid w:val="00200502"/>
    <w:rsid w:val="00200F37"/>
    <w:rsid w:val="00200FEE"/>
    <w:rsid w:val="002015ED"/>
    <w:rsid w:val="0020162E"/>
    <w:rsid w:val="00201F59"/>
    <w:rsid w:val="0020263C"/>
    <w:rsid w:val="00202B10"/>
    <w:rsid w:val="00202B1A"/>
    <w:rsid w:val="00202CD3"/>
    <w:rsid w:val="00202D1F"/>
    <w:rsid w:val="00202FAD"/>
    <w:rsid w:val="002033B4"/>
    <w:rsid w:val="00203496"/>
    <w:rsid w:val="002034F3"/>
    <w:rsid w:val="0020355F"/>
    <w:rsid w:val="00203F28"/>
    <w:rsid w:val="0020454D"/>
    <w:rsid w:val="00204682"/>
    <w:rsid w:val="002047D0"/>
    <w:rsid w:val="00205143"/>
    <w:rsid w:val="00205426"/>
    <w:rsid w:val="0020592B"/>
    <w:rsid w:val="0020594F"/>
    <w:rsid w:val="002061E9"/>
    <w:rsid w:val="00206CB0"/>
    <w:rsid w:val="00206FFF"/>
    <w:rsid w:val="002074BC"/>
    <w:rsid w:val="00207524"/>
    <w:rsid w:val="00207773"/>
    <w:rsid w:val="00207A63"/>
    <w:rsid w:val="00207CF5"/>
    <w:rsid w:val="00207D7B"/>
    <w:rsid w:val="00207E6B"/>
    <w:rsid w:val="00207FBF"/>
    <w:rsid w:val="00210794"/>
    <w:rsid w:val="002107BE"/>
    <w:rsid w:val="002109D6"/>
    <w:rsid w:val="00210AE0"/>
    <w:rsid w:val="00210E7B"/>
    <w:rsid w:val="00210EE4"/>
    <w:rsid w:val="00211412"/>
    <w:rsid w:val="00211971"/>
    <w:rsid w:val="00211EEF"/>
    <w:rsid w:val="00211F00"/>
    <w:rsid w:val="0021237A"/>
    <w:rsid w:val="00212F60"/>
    <w:rsid w:val="002130DD"/>
    <w:rsid w:val="002134C9"/>
    <w:rsid w:val="00213AAD"/>
    <w:rsid w:val="00213B58"/>
    <w:rsid w:val="002143B5"/>
    <w:rsid w:val="002144BE"/>
    <w:rsid w:val="00214A99"/>
    <w:rsid w:val="002152F1"/>
    <w:rsid w:val="002156B8"/>
    <w:rsid w:val="002158E4"/>
    <w:rsid w:val="00215D8D"/>
    <w:rsid w:val="00215F38"/>
    <w:rsid w:val="00216252"/>
    <w:rsid w:val="002169C4"/>
    <w:rsid w:val="00216DAB"/>
    <w:rsid w:val="00216ED3"/>
    <w:rsid w:val="00217428"/>
    <w:rsid w:val="00217845"/>
    <w:rsid w:val="00217C54"/>
    <w:rsid w:val="00220021"/>
    <w:rsid w:val="00220905"/>
    <w:rsid w:val="00220AC0"/>
    <w:rsid w:val="002215DE"/>
    <w:rsid w:val="00222203"/>
    <w:rsid w:val="00222442"/>
    <w:rsid w:val="00222632"/>
    <w:rsid w:val="0022289F"/>
    <w:rsid w:val="00222DE0"/>
    <w:rsid w:val="002243A5"/>
    <w:rsid w:val="002243BB"/>
    <w:rsid w:val="00224E3B"/>
    <w:rsid w:val="0022502E"/>
    <w:rsid w:val="00226A05"/>
    <w:rsid w:val="00226F23"/>
    <w:rsid w:val="00227280"/>
    <w:rsid w:val="00227BA9"/>
    <w:rsid w:val="0023036A"/>
    <w:rsid w:val="00230437"/>
    <w:rsid w:val="002306F4"/>
    <w:rsid w:val="00230D21"/>
    <w:rsid w:val="00231405"/>
    <w:rsid w:val="002318C5"/>
    <w:rsid w:val="00231A10"/>
    <w:rsid w:val="00231C17"/>
    <w:rsid w:val="00231CC9"/>
    <w:rsid w:val="00232D27"/>
    <w:rsid w:val="00232FE1"/>
    <w:rsid w:val="002336AC"/>
    <w:rsid w:val="00233895"/>
    <w:rsid w:val="00233933"/>
    <w:rsid w:val="00233ABC"/>
    <w:rsid w:val="0023477D"/>
    <w:rsid w:val="00234B5F"/>
    <w:rsid w:val="00234CDF"/>
    <w:rsid w:val="00235834"/>
    <w:rsid w:val="00235867"/>
    <w:rsid w:val="00235C82"/>
    <w:rsid w:val="00236351"/>
    <w:rsid w:val="00236690"/>
    <w:rsid w:val="002366D2"/>
    <w:rsid w:val="00236C37"/>
    <w:rsid w:val="00237108"/>
    <w:rsid w:val="0023741C"/>
    <w:rsid w:val="00240608"/>
    <w:rsid w:val="00240751"/>
    <w:rsid w:val="00240760"/>
    <w:rsid w:val="00240CCA"/>
    <w:rsid w:val="00242068"/>
    <w:rsid w:val="002427E4"/>
    <w:rsid w:val="00242A37"/>
    <w:rsid w:val="00242B95"/>
    <w:rsid w:val="00242FF9"/>
    <w:rsid w:val="00243102"/>
    <w:rsid w:val="0024392D"/>
    <w:rsid w:val="00243D00"/>
    <w:rsid w:val="00243D77"/>
    <w:rsid w:val="00243E24"/>
    <w:rsid w:val="00244076"/>
    <w:rsid w:val="00244458"/>
    <w:rsid w:val="00244834"/>
    <w:rsid w:val="002449D8"/>
    <w:rsid w:val="00244C14"/>
    <w:rsid w:val="00244D4F"/>
    <w:rsid w:val="00245056"/>
    <w:rsid w:val="00245178"/>
    <w:rsid w:val="0024517A"/>
    <w:rsid w:val="0024522E"/>
    <w:rsid w:val="00245236"/>
    <w:rsid w:val="00245B0B"/>
    <w:rsid w:val="002469EF"/>
    <w:rsid w:val="00246B77"/>
    <w:rsid w:val="00246E97"/>
    <w:rsid w:val="00246F34"/>
    <w:rsid w:val="0024730C"/>
    <w:rsid w:val="002473B1"/>
    <w:rsid w:val="002479A7"/>
    <w:rsid w:val="00247A1A"/>
    <w:rsid w:val="00247E89"/>
    <w:rsid w:val="00247EA0"/>
    <w:rsid w:val="002504CF"/>
    <w:rsid w:val="00250C1F"/>
    <w:rsid w:val="00250FEE"/>
    <w:rsid w:val="00251266"/>
    <w:rsid w:val="002518B8"/>
    <w:rsid w:val="00251BD0"/>
    <w:rsid w:val="00251C34"/>
    <w:rsid w:val="00251E96"/>
    <w:rsid w:val="00253216"/>
    <w:rsid w:val="00253322"/>
    <w:rsid w:val="00253730"/>
    <w:rsid w:val="002540DD"/>
    <w:rsid w:val="0025412B"/>
    <w:rsid w:val="00254154"/>
    <w:rsid w:val="00254305"/>
    <w:rsid w:val="00254AB6"/>
    <w:rsid w:val="00254AE0"/>
    <w:rsid w:val="00255009"/>
    <w:rsid w:val="0025514A"/>
    <w:rsid w:val="002555CC"/>
    <w:rsid w:val="00255FA7"/>
    <w:rsid w:val="00256881"/>
    <w:rsid w:val="002577BE"/>
    <w:rsid w:val="00257F4F"/>
    <w:rsid w:val="00260750"/>
    <w:rsid w:val="00260A23"/>
    <w:rsid w:val="00260E89"/>
    <w:rsid w:val="00261FED"/>
    <w:rsid w:val="0026258C"/>
    <w:rsid w:val="00262676"/>
    <w:rsid w:val="00262791"/>
    <w:rsid w:val="00262B77"/>
    <w:rsid w:val="00262D60"/>
    <w:rsid w:val="00263284"/>
    <w:rsid w:val="00263ACF"/>
    <w:rsid w:val="0026401B"/>
    <w:rsid w:val="00264318"/>
    <w:rsid w:val="00264744"/>
    <w:rsid w:val="002649AD"/>
    <w:rsid w:val="00264DE7"/>
    <w:rsid w:val="00265204"/>
    <w:rsid w:val="0026525D"/>
    <w:rsid w:val="00266839"/>
    <w:rsid w:val="00266E64"/>
    <w:rsid w:val="002676BD"/>
    <w:rsid w:val="00267830"/>
    <w:rsid w:val="002679F8"/>
    <w:rsid w:val="00267B7E"/>
    <w:rsid w:val="00267B9A"/>
    <w:rsid w:val="00267BF7"/>
    <w:rsid w:val="00270080"/>
    <w:rsid w:val="002707F2"/>
    <w:rsid w:val="00270C85"/>
    <w:rsid w:val="00271120"/>
    <w:rsid w:val="0027122D"/>
    <w:rsid w:val="00271272"/>
    <w:rsid w:val="002719DB"/>
    <w:rsid w:val="00271E77"/>
    <w:rsid w:val="002725F3"/>
    <w:rsid w:val="00272829"/>
    <w:rsid w:val="00272867"/>
    <w:rsid w:val="00272C45"/>
    <w:rsid w:val="00272E5D"/>
    <w:rsid w:val="0027328A"/>
    <w:rsid w:val="002737D1"/>
    <w:rsid w:val="002740D0"/>
    <w:rsid w:val="0027438B"/>
    <w:rsid w:val="002745DE"/>
    <w:rsid w:val="002747E5"/>
    <w:rsid w:val="002750FA"/>
    <w:rsid w:val="00275B92"/>
    <w:rsid w:val="00276053"/>
    <w:rsid w:val="002760C0"/>
    <w:rsid w:val="00276384"/>
    <w:rsid w:val="0027674E"/>
    <w:rsid w:val="002769B0"/>
    <w:rsid w:val="00276B85"/>
    <w:rsid w:val="002773D1"/>
    <w:rsid w:val="00277463"/>
    <w:rsid w:val="00277685"/>
    <w:rsid w:val="00277C18"/>
    <w:rsid w:val="00277EE8"/>
    <w:rsid w:val="00280094"/>
    <w:rsid w:val="002801A1"/>
    <w:rsid w:val="00280372"/>
    <w:rsid w:val="00280E35"/>
    <w:rsid w:val="00281165"/>
    <w:rsid w:val="00281184"/>
    <w:rsid w:val="00281240"/>
    <w:rsid w:val="002812D2"/>
    <w:rsid w:val="00281433"/>
    <w:rsid w:val="00281632"/>
    <w:rsid w:val="00281F80"/>
    <w:rsid w:val="0028223E"/>
    <w:rsid w:val="002825EB"/>
    <w:rsid w:val="00282DB1"/>
    <w:rsid w:val="0028302A"/>
    <w:rsid w:val="002830F7"/>
    <w:rsid w:val="00283AE8"/>
    <w:rsid w:val="00283BCC"/>
    <w:rsid w:val="00283DCF"/>
    <w:rsid w:val="002840CD"/>
    <w:rsid w:val="002845E7"/>
    <w:rsid w:val="002847C7"/>
    <w:rsid w:val="002855AF"/>
    <w:rsid w:val="002858BF"/>
    <w:rsid w:val="00286F78"/>
    <w:rsid w:val="00287344"/>
    <w:rsid w:val="002874B8"/>
    <w:rsid w:val="0028761C"/>
    <w:rsid w:val="002877BC"/>
    <w:rsid w:val="00287E0A"/>
    <w:rsid w:val="00290654"/>
    <w:rsid w:val="0029097D"/>
    <w:rsid w:val="00290D8F"/>
    <w:rsid w:val="00290FDF"/>
    <w:rsid w:val="002918B7"/>
    <w:rsid w:val="00291EE2"/>
    <w:rsid w:val="002921B0"/>
    <w:rsid w:val="00292687"/>
    <w:rsid w:val="00292CB5"/>
    <w:rsid w:val="002931C8"/>
    <w:rsid w:val="00293463"/>
    <w:rsid w:val="002937AD"/>
    <w:rsid w:val="0029391C"/>
    <w:rsid w:val="00293995"/>
    <w:rsid w:val="002939FE"/>
    <w:rsid w:val="00294354"/>
    <w:rsid w:val="00294402"/>
    <w:rsid w:val="00294BDF"/>
    <w:rsid w:val="002951C8"/>
    <w:rsid w:val="00295520"/>
    <w:rsid w:val="0029581B"/>
    <w:rsid w:val="00296085"/>
    <w:rsid w:val="00296384"/>
    <w:rsid w:val="00296AB3"/>
    <w:rsid w:val="0029726B"/>
    <w:rsid w:val="00297C7A"/>
    <w:rsid w:val="002A028A"/>
    <w:rsid w:val="002A16A0"/>
    <w:rsid w:val="002A1B8A"/>
    <w:rsid w:val="002A2019"/>
    <w:rsid w:val="002A2263"/>
    <w:rsid w:val="002A27D8"/>
    <w:rsid w:val="002A2DDD"/>
    <w:rsid w:val="002A2F8E"/>
    <w:rsid w:val="002A3D59"/>
    <w:rsid w:val="002A3D76"/>
    <w:rsid w:val="002A40BD"/>
    <w:rsid w:val="002A5712"/>
    <w:rsid w:val="002A5824"/>
    <w:rsid w:val="002A5CA5"/>
    <w:rsid w:val="002A5CCF"/>
    <w:rsid w:val="002A5D63"/>
    <w:rsid w:val="002A6060"/>
    <w:rsid w:val="002A6D6D"/>
    <w:rsid w:val="002A716E"/>
    <w:rsid w:val="002A7452"/>
    <w:rsid w:val="002A75C7"/>
    <w:rsid w:val="002A7D7A"/>
    <w:rsid w:val="002A7E50"/>
    <w:rsid w:val="002B00DB"/>
    <w:rsid w:val="002B00ED"/>
    <w:rsid w:val="002B02B1"/>
    <w:rsid w:val="002B0E07"/>
    <w:rsid w:val="002B14B0"/>
    <w:rsid w:val="002B1AF7"/>
    <w:rsid w:val="002B3317"/>
    <w:rsid w:val="002B343E"/>
    <w:rsid w:val="002B3444"/>
    <w:rsid w:val="002B3B49"/>
    <w:rsid w:val="002B474C"/>
    <w:rsid w:val="002B5529"/>
    <w:rsid w:val="002B55C6"/>
    <w:rsid w:val="002B5666"/>
    <w:rsid w:val="002B57BE"/>
    <w:rsid w:val="002B6439"/>
    <w:rsid w:val="002B66D3"/>
    <w:rsid w:val="002B769A"/>
    <w:rsid w:val="002B79DC"/>
    <w:rsid w:val="002C0A88"/>
    <w:rsid w:val="002C14D4"/>
    <w:rsid w:val="002C16D9"/>
    <w:rsid w:val="002C250D"/>
    <w:rsid w:val="002C26E0"/>
    <w:rsid w:val="002C2D6E"/>
    <w:rsid w:val="002C2D92"/>
    <w:rsid w:val="002C3ECB"/>
    <w:rsid w:val="002C4070"/>
    <w:rsid w:val="002C4625"/>
    <w:rsid w:val="002C4AF7"/>
    <w:rsid w:val="002C4BB1"/>
    <w:rsid w:val="002C5493"/>
    <w:rsid w:val="002C5A9C"/>
    <w:rsid w:val="002C5EEF"/>
    <w:rsid w:val="002C612B"/>
    <w:rsid w:val="002C6208"/>
    <w:rsid w:val="002C6844"/>
    <w:rsid w:val="002C6C98"/>
    <w:rsid w:val="002C6E59"/>
    <w:rsid w:val="002C7050"/>
    <w:rsid w:val="002C7623"/>
    <w:rsid w:val="002C76B2"/>
    <w:rsid w:val="002C7A5F"/>
    <w:rsid w:val="002C7BFD"/>
    <w:rsid w:val="002D0170"/>
    <w:rsid w:val="002D09B6"/>
    <w:rsid w:val="002D122D"/>
    <w:rsid w:val="002D16F8"/>
    <w:rsid w:val="002D1B19"/>
    <w:rsid w:val="002D25B3"/>
    <w:rsid w:val="002D25E4"/>
    <w:rsid w:val="002D2BED"/>
    <w:rsid w:val="002D2E72"/>
    <w:rsid w:val="002D308D"/>
    <w:rsid w:val="002D3249"/>
    <w:rsid w:val="002D32ED"/>
    <w:rsid w:val="002D3774"/>
    <w:rsid w:val="002D3E2E"/>
    <w:rsid w:val="002D426F"/>
    <w:rsid w:val="002D47CA"/>
    <w:rsid w:val="002D4D07"/>
    <w:rsid w:val="002D502E"/>
    <w:rsid w:val="002D51D1"/>
    <w:rsid w:val="002D55FE"/>
    <w:rsid w:val="002D5E07"/>
    <w:rsid w:val="002D6189"/>
    <w:rsid w:val="002D6377"/>
    <w:rsid w:val="002D66C5"/>
    <w:rsid w:val="002D69FD"/>
    <w:rsid w:val="002D6D6C"/>
    <w:rsid w:val="002D6FC9"/>
    <w:rsid w:val="002D719D"/>
    <w:rsid w:val="002D730A"/>
    <w:rsid w:val="002D754B"/>
    <w:rsid w:val="002E05A8"/>
    <w:rsid w:val="002E07A8"/>
    <w:rsid w:val="002E0D36"/>
    <w:rsid w:val="002E1342"/>
    <w:rsid w:val="002E1590"/>
    <w:rsid w:val="002E1AEB"/>
    <w:rsid w:val="002E2014"/>
    <w:rsid w:val="002E2DB7"/>
    <w:rsid w:val="002E2FB0"/>
    <w:rsid w:val="002E3859"/>
    <w:rsid w:val="002E4124"/>
    <w:rsid w:val="002E435D"/>
    <w:rsid w:val="002E4B31"/>
    <w:rsid w:val="002E5164"/>
    <w:rsid w:val="002E51A7"/>
    <w:rsid w:val="002E536C"/>
    <w:rsid w:val="002E54CA"/>
    <w:rsid w:val="002E665D"/>
    <w:rsid w:val="002E6A35"/>
    <w:rsid w:val="002E6BFE"/>
    <w:rsid w:val="002E72FE"/>
    <w:rsid w:val="002E73C5"/>
    <w:rsid w:val="002E77E2"/>
    <w:rsid w:val="002E785E"/>
    <w:rsid w:val="002E7982"/>
    <w:rsid w:val="002F008B"/>
    <w:rsid w:val="002F0226"/>
    <w:rsid w:val="002F03EC"/>
    <w:rsid w:val="002F05BB"/>
    <w:rsid w:val="002F0CAB"/>
    <w:rsid w:val="002F1148"/>
    <w:rsid w:val="002F120A"/>
    <w:rsid w:val="002F13BC"/>
    <w:rsid w:val="002F140E"/>
    <w:rsid w:val="002F1424"/>
    <w:rsid w:val="002F2538"/>
    <w:rsid w:val="002F2575"/>
    <w:rsid w:val="002F2D10"/>
    <w:rsid w:val="002F307C"/>
    <w:rsid w:val="002F39A9"/>
    <w:rsid w:val="002F3F2C"/>
    <w:rsid w:val="002F40D1"/>
    <w:rsid w:val="002F510F"/>
    <w:rsid w:val="002F57D0"/>
    <w:rsid w:val="002F5EDE"/>
    <w:rsid w:val="002F5F56"/>
    <w:rsid w:val="002F6097"/>
    <w:rsid w:val="002F68B1"/>
    <w:rsid w:val="002F6DC8"/>
    <w:rsid w:val="002F7E48"/>
    <w:rsid w:val="00300366"/>
    <w:rsid w:val="00300EF0"/>
    <w:rsid w:val="0030122D"/>
    <w:rsid w:val="003012D1"/>
    <w:rsid w:val="003012F6"/>
    <w:rsid w:val="0030263C"/>
    <w:rsid w:val="00302E71"/>
    <w:rsid w:val="00303368"/>
    <w:rsid w:val="0030399B"/>
    <w:rsid w:val="00303BE1"/>
    <w:rsid w:val="0030415D"/>
    <w:rsid w:val="0030428D"/>
    <w:rsid w:val="00304400"/>
    <w:rsid w:val="00304CE0"/>
    <w:rsid w:val="003053FA"/>
    <w:rsid w:val="003055D9"/>
    <w:rsid w:val="003067C1"/>
    <w:rsid w:val="0030690B"/>
    <w:rsid w:val="003072EB"/>
    <w:rsid w:val="00307AD2"/>
    <w:rsid w:val="00310C39"/>
    <w:rsid w:val="00311AF8"/>
    <w:rsid w:val="00311CF0"/>
    <w:rsid w:val="00311FE6"/>
    <w:rsid w:val="00312130"/>
    <w:rsid w:val="003121E7"/>
    <w:rsid w:val="00312680"/>
    <w:rsid w:val="00312890"/>
    <w:rsid w:val="00312ABD"/>
    <w:rsid w:val="00312F6E"/>
    <w:rsid w:val="00313764"/>
    <w:rsid w:val="00313B17"/>
    <w:rsid w:val="00314E02"/>
    <w:rsid w:val="00314EFF"/>
    <w:rsid w:val="00315318"/>
    <w:rsid w:val="00315859"/>
    <w:rsid w:val="00315EEE"/>
    <w:rsid w:val="00316129"/>
    <w:rsid w:val="003165EF"/>
    <w:rsid w:val="0031744B"/>
    <w:rsid w:val="00317A02"/>
    <w:rsid w:val="00317BE4"/>
    <w:rsid w:val="00320074"/>
    <w:rsid w:val="003206F6"/>
    <w:rsid w:val="00320838"/>
    <w:rsid w:val="003209AE"/>
    <w:rsid w:val="003215D4"/>
    <w:rsid w:val="00321A26"/>
    <w:rsid w:val="00322AE2"/>
    <w:rsid w:val="00322BA2"/>
    <w:rsid w:val="00322D55"/>
    <w:rsid w:val="0032386E"/>
    <w:rsid w:val="0032448D"/>
    <w:rsid w:val="00324DC5"/>
    <w:rsid w:val="00324E0C"/>
    <w:rsid w:val="00325840"/>
    <w:rsid w:val="00325E13"/>
    <w:rsid w:val="003263D4"/>
    <w:rsid w:val="00326E0E"/>
    <w:rsid w:val="00326E15"/>
    <w:rsid w:val="00326F4D"/>
    <w:rsid w:val="00327077"/>
    <w:rsid w:val="00327D59"/>
    <w:rsid w:val="00327F93"/>
    <w:rsid w:val="0033000D"/>
    <w:rsid w:val="003302E4"/>
    <w:rsid w:val="00330575"/>
    <w:rsid w:val="003309F5"/>
    <w:rsid w:val="003311BE"/>
    <w:rsid w:val="003314D0"/>
    <w:rsid w:val="0033184C"/>
    <w:rsid w:val="003318AC"/>
    <w:rsid w:val="00331B62"/>
    <w:rsid w:val="0033202D"/>
    <w:rsid w:val="003320CC"/>
    <w:rsid w:val="00332263"/>
    <w:rsid w:val="00332653"/>
    <w:rsid w:val="00332D6A"/>
    <w:rsid w:val="00334207"/>
    <w:rsid w:val="0033471A"/>
    <w:rsid w:val="003349EA"/>
    <w:rsid w:val="00334A30"/>
    <w:rsid w:val="00334F5B"/>
    <w:rsid w:val="00335367"/>
    <w:rsid w:val="00335850"/>
    <w:rsid w:val="00335890"/>
    <w:rsid w:val="00335B53"/>
    <w:rsid w:val="00335E51"/>
    <w:rsid w:val="00336099"/>
    <w:rsid w:val="00336763"/>
    <w:rsid w:val="00336E66"/>
    <w:rsid w:val="00337039"/>
    <w:rsid w:val="00337562"/>
    <w:rsid w:val="003375E5"/>
    <w:rsid w:val="00337D46"/>
    <w:rsid w:val="00337F98"/>
    <w:rsid w:val="00337FAE"/>
    <w:rsid w:val="003406FE"/>
    <w:rsid w:val="00340A19"/>
    <w:rsid w:val="00340A1F"/>
    <w:rsid w:val="00340C43"/>
    <w:rsid w:val="00340FD3"/>
    <w:rsid w:val="00342583"/>
    <w:rsid w:val="0034286F"/>
    <w:rsid w:val="003428D5"/>
    <w:rsid w:val="003432D6"/>
    <w:rsid w:val="003435ED"/>
    <w:rsid w:val="00343771"/>
    <w:rsid w:val="00344121"/>
    <w:rsid w:val="00344617"/>
    <w:rsid w:val="00344769"/>
    <w:rsid w:val="00344798"/>
    <w:rsid w:val="00345148"/>
    <w:rsid w:val="00345256"/>
    <w:rsid w:val="00345725"/>
    <w:rsid w:val="00346BDE"/>
    <w:rsid w:val="00347149"/>
    <w:rsid w:val="003478F5"/>
    <w:rsid w:val="00347E60"/>
    <w:rsid w:val="00347F68"/>
    <w:rsid w:val="00350591"/>
    <w:rsid w:val="003508EF"/>
    <w:rsid w:val="00350DEC"/>
    <w:rsid w:val="00350EBE"/>
    <w:rsid w:val="0035141D"/>
    <w:rsid w:val="00351527"/>
    <w:rsid w:val="00351B65"/>
    <w:rsid w:val="00351DAA"/>
    <w:rsid w:val="00352527"/>
    <w:rsid w:val="003525A4"/>
    <w:rsid w:val="003528CD"/>
    <w:rsid w:val="00353B4D"/>
    <w:rsid w:val="00353BFA"/>
    <w:rsid w:val="00354380"/>
    <w:rsid w:val="003568B6"/>
    <w:rsid w:val="003578BE"/>
    <w:rsid w:val="00357D84"/>
    <w:rsid w:val="00360430"/>
    <w:rsid w:val="0036058B"/>
    <w:rsid w:val="003605F3"/>
    <w:rsid w:val="003606D3"/>
    <w:rsid w:val="00360D05"/>
    <w:rsid w:val="00360E7F"/>
    <w:rsid w:val="00361FB6"/>
    <w:rsid w:val="00362DBB"/>
    <w:rsid w:val="00362EB4"/>
    <w:rsid w:val="003631B8"/>
    <w:rsid w:val="003635F7"/>
    <w:rsid w:val="00363739"/>
    <w:rsid w:val="00363931"/>
    <w:rsid w:val="00363A9D"/>
    <w:rsid w:val="00364046"/>
    <w:rsid w:val="00364455"/>
    <w:rsid w:val="00364459"/>
    <w:rsid w:val="003645AF"/>
    <w:rsid w:val="003645B5"/>
    <w:rsid w:val="0036465D"/>
    <w:rsid w:val="0036490F"/>
    <w:rsid w:val="00364B87"/>
    <w:rsid w:val="00364DB4"/>
    <w:rsid w:val="0036502F"/>
    <w:rsid w:val="003656BB"/>
    <w:rsid w:val="003657FD"/>
    <w:rsid w:val="003659EF"/>
    <w:rsid w:val="00365BC2"/>
    <w:rsid w:val="003673CE"/>
    <w:rsid w:val="00367C9C"/>
    <w:rsid w:val="00370048"/>
    <w:rsid w:val="003701E5"/>
    <w:rsid w:val="0037052F"/>
    <w:rsid w:val="00370FC6"/>
    <w:rsid w:val="00371C00"/>
    <w:rsid w:val="00372010"/>
    <w:rsid w:val="003721B4"/>
    <w:rsid w:val="003723FA"/>
    <w:rsid w:val="00372D63"/>
    <w:rsid w:val="0037314F"/>
    <w:rsid w:val="003736F4"/>
    <w:rsid w:val="003741C2"/>
    <w:rsid w:val="003742E8"/>
    <w:rsid w:val="00374391"/>
    <w:rsid w:val="00374F6F"/>
    <w:rsid w:val="00375EC9"/>
    <w:rsid w:val="00375F27"/>
    <w:rsid w:val="003760C9"/>
    <w:rsid w:val="003760FB"/>
    <w:rsid w:val="003761CC"/>
    <w:rsid w:val="00376608"/>
    <w:rsid w:val="0037694F"/>
    <w:rsid w:val="003769A4"/>
    <w:rsid w:val="00376EE7"/>
    <w:rsid w:val="00377EE9"/>
    <w:rsid w:val="00380097"/>
    <w:rsid w:val="0038023D"/>
    <w:rsid w:val="003802BE"/>
    <w:rsid w:val="003804A3"/>
    <w:rsid w:val="00380673"/>
    <w:rsid w:val="00380816"/>
    <w:rsid w:val="0038126B"/>
    <w:rsid w:val="00381644"/>
    <w:rsid w:val="003816DC"/>
    <w:rsid w:val="00381841"/>
    <w:rsid w:val="00381D5A"/>
    <w:rsid w:val="003826A2"/>
    <w:rsid w:val="003828C4"/>
    <w:rsid w:val="003832D4"/>
    <w:rsid w:val="0038351C"/>
    <w:rsid w:val="00383592"/>
    <w:rsid w:val="00383C1E"/>
    <w:rsid w:val="00383DEC"/>
    <w:rsid w:val="003846E6"/>
    <w:rsid w:val="003849D1"/>
    <w:rsid w:val="00384FF2"/>
    <w:rsid w:val="0038514E"/>
    <w:rsid w:val="003851BA"/>
    <w:rsid w:val="003852B7"/>
    <w:rsid w:val="00385858"/>
    <w:rsid w:val="00385F2A"/>
    <w:rsid w:val="0038697A"/>
    <w:rsid w:val="00386E5D"/>
    <w:rsid w:val="00387AF3"/>
    <w:rsid w:val="00387E13"/>
    <w:rsid w:val="003902C4"/>
    <w:rsid w:val="00390B7B"/>
    <w:rsid w:val="00390C85"/>
    <w:rsid w:val="00390CE5"/>
    <w:rsid w:val="00390D58"/>
    <w:rsid w:val="00391756"/>
    <w:rsid w:val="00391A79"/>
    <w:rsid w:val="00392630"/>
    <w:rsid w:val="00392721"/>
    <w:rsid w:val="00392AB7"/>
    <w:rsid w:val="00392AD7"/>
    <w:rsid w:val="00392E0F"/>
    <w:rsid w:val="00393185"/>
    <w:rsid w:val="00393A0C"/>
    <w:rsid w:val="00394103"/>
    <w:rsid w:val="0039464A"/>
    <w:rsid w:val="003948A3"/>
    <w:rsid w:val="003953E7"/>
    <w:rsid w:val="00395569"/>
    <w:rsid w:val="003955E2"/>
    <w:rsid w:val="003955FE"/>
    <w:rsid w:val="003958FA"/>
    <w:rsid w:val="00395DA7"/>
    <w:rsid w:val="00396374"/>
    <w:rsid w:val="00396666"/>
    <w:rsid w:val="00396B77"/>
    <w:rsid w:val="00396C38"/>
    <w:rsid w:val="0039743C"/>
    <w:rsid w:val="003977E3"/>
    <w:rsid w:val="00397F3A"/>
    <w:rsid w:val="003A02DB"/>
    <w:rsid w:val="003A060C"/>
    <w:rsid w:val="003A09D9"/>
    <w:rsid w:val="003A1943"/>
    <w:rsid w:val="003A2605"/>
    <w:rsid w:val="003A2616"/>
    <w:rsid w:val="003A285D"/>
    <w:rsid w:val="003A28C3"/>
    <w:rsid w:val="003A32EC"/>
    <w:rsid w:val="003A3345"/>
    <w:rsid w:val="003A3427"/>
    <w:rsid w:val="003A35E7"/>
    <w:rsid w:val="003A3988"/>
    <w:rsid w:val="003A39EA"/>
    <w:rsid w:val="003A3B1C"/>
    <w:rsid w:val="003A4B93"/>
    <w:rsid w:val="003A525A"/>
    <w:rsid w:val="003A5D75"/>
    <w:rsid w:val="003A5ED1"/>
    <w:rsid w:val="003A62E1"/>
    <w:rsid w:val="003A6BC4"/>
    <w:rsid w:val="003A749E"/>
    <w:rsid w:val="003A74AD"/>
    <w:rsid w:val="003A7F84"/>
    <w:rsid w:val="003B05E8"/>
    <w:rsid w:val="003B090B"/>
    <w:rsid w:val="003B0C8E"/>
    <w:rsid w:val="003B1521"/>
    <w:rsid w:val="003B1709"/>
    <w:rsid w:val="003B2924"/>
    <w:rsid w:val="003B3ECF"/>
    <w:rsid w:val="003B3FB9"/>
    <w:rsid w:val="003B409C"/>
    <w:rsid w:val="003B447A"/>
    <w:rsid w:val="003B4537"/>
    <w:rsid w:val="003B4D8D"/>
    <w:rsid w:val="003B504B"/>
    <w:rsid w:val="003B51AF"/>
    <w:rsid w:val="003B6E0C"/>
    <w:rsid w:val="003B72B4"/>
    <w:rsid w:val="003B761C"/>
    <w:rsid w:val="003C036D"/>
    <w:rsid w:val="003C03AE"/>
    <w:rsid w:val="003C11D4"/>
    <w:rsid w:val="003C1446"/>
    <w:rsid w:val="003C14EE"/>
    <w:rsid w:val="003C1B5C"/>
    <w:rsid w:val="003C1B60"/>
    <w:rsid w:val="003C1E65"/>
    <w:rsid w:val="003C1EB7"/>
    <w:rsid w:val="003C27B3"/>
    <w:rsid w:val="003C286F"/>
    <w:rsid w:val="003C2D6D"/>
    <w:rsid w:val="003C31DE"/>
    <w:rsid w:val="003C35E5"/>
    <w:rsid w:val="003C3733"/>
    <w:rsid w:val="003C3A1C"/>
    <w:rsid w:val="003C3B0F"/>
    <w:rsid w:val="003C3BCD"/>
    <w:rsid w:val="003C469F"/>
    <w:rsid w:val="003C4C70"/>
    <w:rsid w:val="003C4FE8"/>
    <w:rsid w:val="003C6127"/>
    <w:rsid w:val="003C64FB"/>
    <w:rsid w:val="003C6693"/>
    <w:rsid w:val="003C67FD"/>
    <w:rsid w:val="003C69CA"/>
    <w:rsid w:val="003C6BC3"/>
    <w:rsid w:val="003C6D5A"/>
    <w:rsid w:val="003C7018"/>
    <w:rsid w:val="003C73FB"/>
    <w:rsid w:val="003C7965"/>
    <w:rsid w:val="003D0156"/>
    <w:rsid w:val="003D023B"/>
    <w:rsid w:val="003D02F6"/>
    <w:rsid w:val="003D0439"/>
    <w:rsid w:val="003D09E9"/>
    <w:rsid w:val="003D1830"/>
    <w:rsid w:val="003D1831"/>
    <w:rsid w:val="003D20AF"/>
    <w:rsid w:val="003D2277"/>
    <w:rsid w:val="003D25DC"/>
    <w:rsid w:val="003D286C"/>
    <w:rsid w:val="003D2BEB"/>
    <w:rsid w:val="003D2D35"/>
    <w:rsid w:val="003D2F57"/>
    <w:rsid w:val="003D39E5"/>
    <w:rsid w:val="003D3AAB"/>
    <w:rsid w:val="003D3B74"/>
    <w:rsid w:val="003D3C01"/>
    <w:rsid w:val="003D3F8F"/>
    <w:rsid w:val="003D4174"/>
    <w:rsid w:val="003D4809"/>
    <w:rsid w:val="003D499F"/>
    <w:rsid w:val="003D4B05"/>
    <w:rsid w:val="003D4EBE"/>
    <w:rsid w:val="003D673F"/>
    <w:rsid w:val="003D6EBD"/>
    <w:rsid w:val="003D6F40"/>
    <w:rsid w:val="003D7B22"/>
    <w:rsid w:val="003E000B"/>
    <w:rsid w:val="003E0EF0"/>
    <w:rsid w:val="003E130F"/>
    <w:rsid w:val="003E1A11"/>
    <w:rsid w:val="003E1EFA"/>
    <w:rsid w:val="003E2885"/>
    <w:rsid w:val="003E2DC3"/>
    <w:rsid w:val="003E2FE8"/>
    <w:rsid w:val="003E30B1"/>
    <w:rsid w:val="003E35F5"/>
    <w:rsid w:val="003E3963"/>
    <w:rsid w:val="003E3CCE"/>
    <w:rsid w:val="003E49AF"/>
    <w:rsid w:val="003E4C59"/>
    <w:rsid w:val="003E4FDF"/>
    <w:rsid w:val="003E531D"/>
    <w:rsid w:val="003E57A0"/>
    <w:rsid w:val="003E5B94"/>
    <w:rsid w:val="003E5DF9"/>
    <w:rsid w:val="003E708A"/>
    <w:rsid w:val="003E7184"/>
    <w:rsid w:val="003F0687"/>
    <w:rsid w:val="003F0996"/>
    <w:rsid w:val="003F1B1A"/>
    <w:rsid w:val="003F1FC8"/>
    <w:rsid w:val="003F23DB"/>
    <w:rsid w:val="003F2F9A"/>
    <w:rsid w:val="003F3C4D"/>
    <w:rsid w:val="003F3CBB"/>
    <w:rsid w:val="003F3FBA"/>
    <w:rsid w:val="003F44B3"/>
    <w:rsid w:val="003F49EA"/>
    <w:rsid w:val="003F4A4D"/>
    <w:rsid w:val="003F549D"/>
    <w:rsid w:val="003F5650"/>
    <w:rsid w:val="003F5731"/>
    <w:rsid w:val="003F5F15"/>
    <w:rsid w:val="003F60D1"/>
    <w:rsid w:val="003F6589"/>
    <w:rsid w:val="003F675B"/>
    <w:rsid w:val="003F6B1A"/>
    <w:rsid w:val="003F6F20"/>
    <w:rsid w:val="003F6FCE"/>
    <w:rsid w:val="003F7283"/>
    <w:rsid w:val="003F7404"/>
    <w:rsid w:val="003F77CF"/>
    <w:rsid w:val="003F7CA9"/>
    <w:rsid w:val="003F7F19"/>
    <w:rsid w:val="00400843"/>
    <w:rsid w:val="00400E97"/>
    <w:rsid w:val="00401075"/>
    <w:rsid w:val="0040164A"/>
    <w:rsid w:val="00401754"/>
    <w:rsid w:val="004017CB"/>
    <w:rsid w:val="00401896"/>
    <w:rsid w:val="004018D3"/>
    <w:rsid w:val="00401B39"/>
    <w:rsid w:val="00401DC8"/>
    <w:rsid w:val="004022BD"/>
    <w:rsid w:val="0040237D"/>
    <w:rsid w:val="004025B5"/>
    <w:rsid w:val="00403443"/>
    <w:rsid w:val="00403503"/>
    <w:rsid w:val="00404933"/>
    <w:rsid w:val="00404BAF"/>
    <w:rsid w:val="00404E14"/>
    <w:rsid w:val="00405086"/>
    <w:rsid w:val="00405F4B"/>
    <w:rsid w:val="004062A5"/>
    <w:rsid w:val="00406CF7"/>
    <w:rsid w:val="00406E0B"/>
    <w:rsid w:val="00407529"/>
    <w:rsid w:val="00407D79"/>
    <w:rsid w:val="00407F3D"/>
    <w:rsid w:val="00410491"/>
    <w:rsid w:val="004109DE"/>
    <w:rsid w:val="00410AA5"/>
    <w:rsid w:val="0041113C"/>
    <w:rsid w:val="004114C8"/>
    <w:rsid w:val="004119A0"/>
    <w:rsid w:val="00411A7F"/>
    <w:rsid w:val="0041228A"/>
    <w:rsid w:val="004124F3"/>
    <w:rsid w:val="00412545"/>
    <w:rsid w:val="004127E4"/>
    <w:rsid w:val="00412BD1"/>
    <w:rsid w:val="0041312D"/>
    <w:rsid w:val="00413725"/>
    <w:rsid w:val="00414524"/>
    <w:rsid w:val="00414628"/>
    <w:rsid w:val="00414DCD"/>
    <w:rsid w:val="00414E20"/>
    <w:rsid w:val="00414E6A"/>
    <w:rsid w:val="004150E6"/>
    <w:rsid w:val="00415BC3"/>
    <w:rsid w:val="00415DB4"/>
    <w:rsid w:val="00415E69"/>
    <w:rsid w:val="00415E77"/>
    <w:rsid w:val="0041657C"/>
    <w:rsid w:val="004165EE"/>
    <w:rsid w:val="0041692E"/>
    <w:rsid w:val="00416A39"/>
    <w:rsid w:val="004170AA"/>
    <w:rsid w:val="00417902"/>
    <w:rsid w:val="00417C88"/>
    <w:rsid w:val="00417F1F"/>
    <w:rsid w:val="00420184"/>
    <w:rsid w:val="00420411"/>
    <w:rsid w:val="00420621"/>
    <w:rsid w:val="00421227"/>
    <w:rsid w:val="00421B1E"/>
    <w:rsid w:val="00422B79"/>
    <w:rsid w:val="0042326D"/>
    <w:rsid w:val="00423776"/>
    <w:rsid w:val="00423B49"/>
    <w:rsid w:val="00423B50"/>
    <w:rsid w:val="0042401B"/>
    <w:rsid w:val="004241DA"/>
    <w:rsid w:val="004249C1"/>
    <w:rsid w:val="00424F02"/>
    <w:rsid w:val="0042549F"/>
    <w:rsid w:val="004257A1"/>
    <w:rsid w:val="004261BE"/>
    <w:rsid w:val="00426BCE"/>
    <w:rsid w:val="00426DA1"/>
    <w:rsid w:val="00427DF1"/>
    <w:rsid w:val="00430035"/>
    <w:rsid w:val="004304FF"/>
    <w:rsid w:val="004305BE"/>
    <w:rsid w:val="00430BE4"/>
    <w:rsid w:val="004311B3"/>
    <w:rsid w:val="004316AD"/>
    <w:rsid w:val="004326E7"/>
    <w:rsid w:val="00432AF5"/>
    <w:rsid w:val="00432B8F"/>
    <w:rsid w:val="00432BF4"/>
    <w:rsid w:val="00432C89"/>
    <w:rsid w:val="00432E3D"/>
    <w:rsid w:val="00433245"/>
    <w:rsid w:val="00433393"/>
    <w:rsid w:val="00433D06"/>
    <w:rsid w:val="004342CB"/>
    <w:rsid w:val="0043479C"/>
    <w:rsid w:val="00435F8F"/>
    <w:rsid w:val="00436569"/>
    <w:rsid w:val="00436746"/>
    <w:rsid w:val="004367AC"/>
    <w:rsid w:val="004368F5"/>
    <w:rsid w:val="0043740F"/>
    <w:rsid w:val="00437F48"/>
    <w:rsid w:val="0044029E"/>
    <w:rsid w:val="0044072D"/>
    <w:rsid w:val="00440A75"/>
    <w:rsid w:val="00440BB8"/>
    <w:rsid w:val="00440E29"/>
    <w:rsid w:val="004410B0"/>
    <w:rsid w:val="00441801"/>
    <w:rsid w:val="00442078"/>
    <w:rsid w:val="004427A6"/>
    <w:rsid w:val="00442A4D"/>
    <w:rsid w:val="00442BE0"/>
    <w:rsid w:val="00442D42"/>
    <w:rsid w:val="00442F92"/>
    <w:rsid w:val="004435E7"/>
    <w:rsid w:val="0044377D"/>
    <w:rsid w:val="0044430A"/>
    <w:rsid w:val="0044444D"/>
    <w:rsid w:val="00444C2B"/>
    <w:rsid w:val="00445075"/>
    <w:rsid w:val="0044542E"/>
    <w:rsid w:val="00445A0D"/>
    <w:rsid w:val="00445C37"/>
    <w:rsid w:val="00446CA4"/>
    <w:rsid w:val="00446ED3"/>
    <w:rsid w:val="00447210"/>
    <w:rsid w:val="00447450"/>
    <w:rsid w:val="0044774A"/>
    <w:rsid w:val="00447A34"/>
    <w:rsid w:val="00447F58"/>
    <w:rsid w:val="00450787"/>
    <w:rsid w:val="00450BD2"/>
    <w:rsid w:val="00451210"/>
    <w:rsid w:val="0045131D"/>
    <w:rsid w:val="004515DC"/>
    <w:rsid w:val="004519CB"/>
    <w:rsid w:val="00451F4B"/>
    <w:rsid w:val="004523B0"/>
    <w:rsid w:val="00452C9F"/>
    <w:rsid w:val="00452FB1"/>
    <w:rsid w:val="0045394D"/>
    <w:rsid w:val="00453979"/>
    <w:rsid w:val="00453AC7"/>
    <w:rsid w:val="00453ACC"/>
    <w:rsid w:val="00453C0E"/>
    <w:rsid w:val="00454035"/>
    <w:rsid w:val="00454587"/>
    <w:rsid w:val="004549F7"/>
    <w:rsid w:val="00454E5B"/>
    <w:rsid w:val="00455DC4"/>
    <w:rsid w:val="00455DFB"/>
    <w:rsid w:val="00455E61"/>
    <w:rsid w:val="004561DB"/>
    <w:rsid w:val="00456DC7"/>
    <w:rsid w:val="00456DF3"/>
    <w:rsid w:val="004572F1"/>
    <w:rsid w:val="004574A7"/>
    <w:rsid w:val="00460577"/>
    <w:rsid w:val="00460C15"/>
    <w:rsid w:val="00460F3F"/>
    <w:rsid w:val="0046113D"/>
    <w:rsid w:val="004615B1"/>
    <w:rsid w:val="00461EEC"/>
    <w:rsid w:val="004625D6"/>
    <w:rsid w:val="004625FB"/>
    <w:rsid w:val="004628A7"/>
    <w:rsid w:val="00462BE0"/>
    <w:rsid w:val="004630FD"/>
    <w:rsid w:val="0046417B"/>
    <w:rsid w:val="00464A2B"/>
    <w:rsid w:val="004650E5"/>
    <w:rsid w:val="00465B03"/>
    <w:rsid w:val="00465DC7"/>
    <w:rsid w:val="00465FCB"/>
    <w:rsid w:val="00466070"/>
    <w:rsid w:val="004660EC"/>
    <w:rsid w:val="00466442"/>
    <w:rsid w:val="00466BB6"/>
    <w:rsid w:val="00466C1A"/>
    <w:rsid w:val="00466F3A"/>
    <w:rsid w:val="004670F7"/>
    <w:rsid w:val="00467395"/>
    <w:rsid w:val="0046761A"/>
    <w:rsid w:val="004678E8"/>
    <w:rsid w:val="00467F21"/>
    <w:rsid w:val="00470281"/>
    <w:rsid w:val="004707AF"/>
    <w:rsid w:val="0047084F"/>
    <w:rsid w:val="00470887"/>
    <w:rsid w:val="00470E1D"/>
    <w:rsid w:val="0047100B"/>
    <w:rsid w:val="004719BC"/>
    <w:rsid w:val="00471EE1"/>
    <w:rsid w:val="0047224B"/>
    <w:rsid w:val="0047268F"/>
    <w:rsid w:val="004734EC"/>
    <w:rsid w:val="00473563"/>
    <w:rsid w:val="00473718"/>
    <w:rsid w:val="00473B0C"/>
    <w:rsid w:val="004742E3"/>
    <w:rsid w:val="00474B8D"/>
    <w:rsid w:val="00474C77"/>
    <w:rsid w:val="00474FAE"/>
    <w:rsid w:val="00475376"/>
    <w:rsid w:val="00475407"/>
    <w:rsid w:val="0047561C"/>
    <w:rsid w:val="00476441"/>
    <w:rsid w:val="00476519"/>
    <w:rsid w:val="004766B7"/>
    <w:rsid w:val="004768D9"/>
    <w:rsid w:val="00476CFD"/>
    <w:rsid w:val="00476F41"/>
    <w:rsid w:val="0047737D"/>
    <w:rsid w:val="00477CF5"/>
    <w:rsid w:val="00480369"/>
    <w:rsid w:val="004805AA"/>
    <w:rsid w:val="004806C6"/>
    <w:rsid w:val="00480CC0"/>
    <w:rsid w:val="00480D7E"/>
    <w:rsid w:val="0048120E"/>
    <w:rsid w:val="004812EA"/>
    <w:rsid w:val="004814B7"/>
    <w:rsid w:val="00481551"/>
    <w:rsid w:val="0048163B"/>
    <w:rsid w:val="00481707"/>
    <w:rsid w:val="004817B8"/>
    <w:rsid w:val="00481D26"/>
    <w:rsid w:val="00481E72"/>
    <w:rsid w:val="00482BC6"/>
    <w:rsid w:val="0048349B"/>
    <w:rsid w:val="00483822"/>
    <w:rsid w:val="00483FE9"/>
    <w:rsid w:val="00484A81"/>
    <w:rsid w:val="00485662"/>
    <w:rsid w:val="00485CA0"/>
    <w:rsid w:val="0048663C"/>
    <w:rsid w:val="004867DB"/>
    <w:rsid w:val="00486F67"/>
    <w:rsid w:val="0048714E"/>
    <w:rsid w:val="00487353"/>
    <w:rsid w:val="004873ED"/>
    <w:rsid w:val="004874F8"/>
    <w:rsid w:val="004876B1"/>
    <w:rsid w:val="0049032D"/>
    <w:rsid w:val="004917A4"/>
    <w:rsid w:val="00491BD6"/>
    <w:rsid w:val="00491F97"/>
    <w:rsid w:val="00492176"/>
    <w:rsid w:val="004921C9"/>
    <w:rsid w:val="00492B46"/>
    <w:rsid w:val="00492D39"/>
    <w:rsid w:val="00494942"/>
    <w:rsid w:val="00494A16"/>
    <w:rsid w:val="00495192"/>
    <w:rsid w:val="00495CFD"/>
    <w:rsid w:val="004961E2"/>
    <w:rsid w:val="004962C3"/>
    <w:rsid w:val="004963E4"/>
    <w:rsid w:val="00496A6E"/>
    <w:rsid w:val="0049731B"/>
    <w:rsid w:val="0049771F"/>
    <w:rsid w:val="00497882"/>
    <w:rsid w:val="00497BFE"/>
    <w:rsid w:val="004A0136"/>
    <w:rsid w:val="004A1046"/>
    <w:rsid w:val="004A107B"/>
    <w:rsid w:val="004A2001"/>
    <w:rsid w:val="004A2F4D"/>
    <w:rsid w:val="004A2F7F"/>
    <w:rsid w:val="004A2F9C"/>
    <w:rsid w:val="004A4741"/>
    <w:rsid w:val="004A499E"/>
    <w:rsid w:val="004A4A64"/>
    <w:rsid w:val="004A4A7F"/>
    <w:rsid w:val="004A4D59"/>
    <w:rsid w:val="004A4F18"/>
    <w:rsid w:val="004A5317"/>
    <w:rsid w:val="004A5871"/>
    <w:rsid w:val="004A5AF0"/>
    <w:rsid w:val="004A6172"/>
    <w:rsid w:val="004A6857"/>
    <w:rsid w:val="004A6CE1"/>
    <w:rsid w:val="004A6E80"/>
    <w:rsid w:val="004A6F28"/>
    <w:rsid w:val="004A6F37"/>
    <w:rsid w:val="004A6FAE"/>
    <w:rsid w:val="004B017B"/>
    <w:rsid w:val="004B020A"/>
    <w:rsid w:val="004B04E1"/>
    <w:rsid w:val="004B15B2"/>
    <w:rsid w:val="004B1940"/>
    <w:rsid w:val="004B286C"/>
    <w:rsid w:val="004B2ADB"/>
    <w:rsid w:val="004B33F3"/>
    <w:rsid w:val="004B3C7B"/>
    <w:rsid w:val="004B4297"/>
    <w:rsid w:val="004B42F4"/>
    <w:rsid w:val="004B460C"/>
    <w:rsid w:val="004B46CB"/>
    <w:rsid w:val="004B4E64"/>
    <w:rsid w:val="004B556C"/>
    <w:rsid w:val="004B63B5"/>
    <w:rsid w:val="004B657E"/>
    <w:rsid w:val="004B7162"/>
    <w:rsid w:val="004B752C"/>
    <w:rsid w:val="004C083D"/>
    <w:rsid w:val="004C0849"/>
    <w:rsid w:val="004C0DEB"/>
    <w:rsid w:val="004C0DFE"/>
    <w:rsid w:val="004C10A0"/>
    <w:rsid w:val="004C125F"/>
    <w:rsid w:val="004C180A"/>
    <w:rsid w:val="004C1E5C"/>
    <w:rsid w:val="004C24D2"/>
    <w:rsid w:val="004C26AB"/>
    <w:rsid w:val="004C30CB"/>
    <w:rsid w:val="004C412D"/>
    <w:rsid w:val="004C4841"/>
    <w:rsid w:val="004C4C42"/>
    <w:rsid w:val="004C5AA9"/>
    <w:rsid w:val="004C5C89"/>
    <w:rsid w:val="004C61AF"/>
    <w:rsid w:val="004C62EF"/>
    <w:rsid w:val="004C6D5F"/>
    <w:rsid w:val="004C7DBA"/>
    <w:rsid w:val="004C7E86"/>
    <w:rsid w:val="004D0040"/>
    <w:rsid w:val="004D048E"/>
    <w:rsid w:val="004D0E79"/>
    <w:rsid w:val="004D16A3"/>
    <w:rsid w:val="004D1C59"/>
    <w:rsid w:val="004D224F"/>
    <w:rsid w:val="004D2BE1"/>
    <w:rsid w:val="004D2C59"/>
    <w:rsid w:val="004D3B60"/>
    <w:rsid w:val="004D3C48"/>
    <w:rsid w:val="004D40F7"/>
    <w:rsid w:val="004D4486"/>
    <w:rsid w:val="004D531B"/>
    <w:rsid w:val="004D5BAB"/>
    <w:rsid w:val="004D5CA2"/>
    <w:rsid w:val="004D6358"/>
    <w:rsid w:val="004D6D77"/>
    <w:rsid w:val="004D7AB8"/>
    <w:rsid w:val="004E05C0"/>
    <w:rsid w:val="004E1355"/>
    <w:rsid w:val="004E175C"/>
    <w:rsid w:val="004E1BE1"/>
    <w:rsid w:val="004E1D26"/>
    <w:rsid w:val="004E1E0A"/>
    <w:rsid w:val="004E2428"/>
    <w:rsid w:val="004E25B3"/>
    <w:rsid w:val="004E3B2B"/>
    <w:rsid w:val="004E3C22"/>
    <w:rsid w:val="004E47E4"/>
    <w:rsid w:val="004E4949"/>
    <w:rsid w:val="004E4995"/>
    <w:rsid w:val="004E5BE7"/>
    <w:rsid w:val="004E5CAB"/>
    <w:rsid w:val="004E600E"/>
    <w:rsid w:val="004E604C"/>
    <w:rsid w:val="004E60B5"/>
    <w:rsid w:val="004E6151"/>
    <w:rsid w:val="004E6757"/>
    <w:rsid w:val="004E6E9C"/>
    <w:rsid w:val="004F0162"/>
    <w:rsid w:val="004F046B"/>
    <w:rsid w:val="004F0622"/>
    <w:rsid w:val="004F0708"/>
    <w:rsid w:val="004F08AC"/>
    <w:rsid w:val="004F09DF"/>
    <w:rsid w:val="004F0AC2"/>
    <w:rsid w:val="004F0AC4"/>
    <w:rsid w:val="004F0C69"/>
    <w:rsid w:val="004F0E2D"/>
    <w:rsid w:val="004F1580"/>
    <w:rsid w:val="004F15BB"/>
    <w:rsid w:val="004F194A"/>
    <w:rsid w:val="004F1D0D"/>
    <w:rsid w:val="004F26EF"/>
    <w:rsid w:val="004F28C7"/>
    <w:rsid w:val="004F2A10"/>
    <w:rsid w:val="004F2C14"/>
    <w:rsid w:val="004F3437"/>
    <w:rsid w:val="004F3614"/>
    <w:rsid w:val="004F39DE"/>
    <w:rsid w:val="004F3B1D"/>
    <w:rsid w:val="004F4C0E"/>
    <w:rsid w:val="004F4F3A"/>
    <w:rsid w:val="004F5E21"/>
    <w:rsid w:val="004F651E"/>
    <w:rsid w:val="004F6760"/>
    <w:rsid w:val="004F6A22"/>
    <w:rsid w:val="004F6CCD"/>
    <w:rsid w:val="004F7634"/>
    <w:rsid w:val="004F77BD"/>
    <w:rsid w:val="00500143"/>
    <w:rsid w:val="0050025A"/>
    <w:rsid w:val="00500774"/>
    <w:rsid w:val="00500BE4"/>
    <w:rsid w:val="00500CDE"/>
    <w:rsid w:val="00500DC2"/>
    <w:rsid w:val="00500FBE"/>
    <w:rsid w:val="005011C4"/>
    <w:rsid w:val="005017A4"/>
    <w:rsid w:val="00501E16"/>
    <w:rsid w:val="00501ED6"/>
    <w:rsid w:val="0050259C"/>
    <w:rsid w:val="005027A8"/>
    <w:rsid w:val="00502A2B"/>
    <w:rsid w:val="00502A55"/>
    <w:rsid w:val="00502D3A"/>
    <w:rsid w:val="00503C28"/>
    <w:rsid w:val="005041A9"/>
    <w:rsid w:val="0050492C"/>
    <w:rsid w:val="00505768"/>
    <w:rsid w:val="005058DA"/>
    <w:rsid w:val="00506830"/>
    <w:rsid w:val="00506947"/>
    <w:rsid w:val="0050711C"/>
    <w:rsid w:val="005072C4"/>
    <w:rsid w:val="00507F77"/>
    <w:rsid w:val="00510264"/>
    <w:rsid w:val="0051063C"/>
    <w:rsid w:val="00510DDE"/>
    <w:rsid w:val="00510E83"/>
    <w:rsid w:val="00510F52"/>
    <w:rsid w:val="00510FF6"/>
    <w:rsid w:val="0051116F"/>
    <w:rsid w:val="00511333"/>
    <w:rsid w:val="00511F79"/>
    <w:rsid w:val="00512251"/>
    <w:rsid w:val="005128E2"/>
    <w:rsid w:val="00512B88"/>
    <w:rsid w:val="00512BEC"/>
    <w:rsid w:val="00512DC1"/>
    <w:rsid w:val="005133B9"/>
    <w:rsid w:val="005133DB"/>
    <w:rsid w:val="005135A3"/>
    <w:rsid w:val="0051388C"/>
    <w:rsid w:val="00513D0E"/>
    <w:rsid w:val="0051429E"/>
    <w:rsid w:val="00514827"/>
    <w:rsid w:val="0051492D"/>
    <w:rsid w:val="00515904"/>
    <w:rsid w:val="00515DB7"/>
    <w:rsid w:val="005162AE"/>
    <w:rsid w:val="0051683F"/>
    <w:rsid w:val="00516A8D"/>
    <w:rsid w:val="00516CFF"/>
    <w:rsid w:val="00517044"/>
    <w:rsid w:val="005175F5"/>
    <w:rsid w:val="0051772A"/>
    <w:rsid w:val="00517741"/>
    <w:rsid w:val="00517A0F"/>
    <w:rsid w:val="00520380"/>
    <w:rsid w:val="005207F4"/>
    <w:rsid w:val="00520B89"/>
    <w:rsid w:val="005211A0"/>
    <w:rsid w:val="005212D2"/>
    <w:rsid w:val="0052137E"/>
    <w:rsid w:val="0052148A"/>
    <w:rsid w:val="0052171C"/>
    <w:rsid w:val="00521AE6"/>
    <w:rsid w:val="00521B42"/>
    <w:rsid w:val="00521D17"/>
    <w:rsid w:val="00521F2F"/>
    <w:rsid w:val="00521F52"/>
    <w:rsid w:val="0052224A"/>
    <w:rsid w:val="00523630"/>
    <w:rsid w:val="00523725"/>
    <w:rsid w:val="00523A63"/>
    <w:rsid w:val="00523B49"/>
    <w:rsid w:val="00523BD9"/>
    <w:rsid w:val="00523FB2"/>
    <w:rsid w:val="0052475D"/>
    <w:rsid w:val="0052494F"/>
    <w:rsid w:val="00524980"/>
    <w:rsid w:val="00524D34"/>
    <w:rsid w:val="005256C6"/>
    <w:rsid w:val="00525823"/>
    <w:rsid w:val="005258BA"/>
    <w:rsid w:val="00526E25"/>
    <w:rsid w:val="005270A1"/>
    <w:rsid w:val="005300DC"/>
    <w:rsid w:val="00530ADB"/>
    <w:rsid w:val="005310F2"/>
    <w:rsid w:val="00531BD6"/>
    <w:rsid w:val="00532B2D"/>
    <w:rsid w:val="00532B91"/>
    <w:rsid w:val="00532E76"/>
    <w:rsid w:val="00533262"/>
    <w:rsid w:val="005334EA"/>
    <w:rsid w:val="005337AD"/>
    <w:rsid w:val="00533C3C"/>
    <w:rsid w:val="00533CE2"/>
    <w:rsid w:val="00534EBB"/>
    <w:rsid w:val="00534F19"/>
    <w:rsid w:val="00535363"/>
    <w:rsid w:val="0053542D"/>
    <w:rsid w:val="00536125"/>
    <w:rsid w:val="00536190"/>
    <w:rsid w:val="00536FD0"/>
    <w:rsid w:val="00537538"/>
    <w:rsid w:val="00537832"/>
    <w:rsid w:val="00537A63"/>
    <w:rsid w:val="00537CC1"/>
    <w:rsid w:val="00540088"/>
    <w:rsid w:val="00540F42"/>
    <w:rsid w:val="0054115D"/>
    <w:rsid w:val="005413CB"/>
    <w:rsid w:val="00541A96"/>
    <w:rsid w:val="00541AF2"/>
    <w:rsid w:val="005421FD"/>
    <w:rsid w:val="005422AA"/>
    <w:rsid w:val="00542C13"/>
    <w:rsid w:val="00542D29"/>
    <w:rsid w:val="00542E96"/>
    <w:rsid w:val="00542FB8"/>
    <w:rsid w:val="005436D2"/>
    <w:rsid w:val="00543C3F"/>
    <w:rsid w:val="00543D02"/>
    <w:rsid w:val="00543D46"/>
    <w:rsid w:val="005444A1"/>
    <w:rsid w:val="0054466B"/>
    <w:rsid w:val="00546E47"/>
    <w:rsid w:val="00547760"/>
    <w:rsid w:val="00547999"/>
    <w:rsid w:val="0055178B"/>
    <w:rsid w:val="00551E29"/>
    <w:rsid w:val="00551E2D"/>
    <w:rsid w:val="00551ED4"/>
    <w:rsid w:val="00552576"/>
    <w:rsid w:val="00552A63"/>
    <w:rsid w:val="00553E49"/>
    <w:rsid w:val="0055409B"/>
    <w:rsid w:val="00554843"/>
    <w:rsid w:val="00555CC8"/>
    <w:rsid w:val="00555CDC"/>
    <w:rsid w:val="00555DBA"/>
    <w:rsid w:val="00556590"/>
    <w:rsid w:val="00556767"/>
    <w:rsid w:val="005570CA"/>
    <w:rsid w:val="00557294"/>
    <w:rsid w:val="005572CF"/>
    <w:rsid w:val="005573CF"/>
    <w:rsid w:val="00560E9B"/>
    <w:rsid w:val="00560EC4"/>
    <w:rsid w:val="00561263"/>
    <w:rsid w:val="00561719"/>
    <w:rsid w:val="00561943"/>
    <w:rsid w:val="0056209F"/>
    <w:rsid w:val="00562702"/>
    <w:rsid w:val="00562F14"/>
    <w:rsid w:val="00563220"/>
    <w:rsid w:val="0056323B"/>
    <w:rsid w:val="00563E88"/>
    <w:rsid w:val="0056414B"/>
    <w:rsid w:val="005644F9"/>
    <w:rsid w:val="00564657"/>
    <w:rsid w:val="00564786"/>
    <w:rsid w:val="005652C9"/>
    <w:rsid w:val="005652E5"/>
    <w:rsid w:val="005657B2"/>
    <w:rsid w:val="00566799"/>
    <w:rsid w:val="00566EFE"/>
    <w:rsid w:val="00567002"/>
    <w:rsid w:val="005671DC"/>
    <w:rsid w:val="00567563"/>
    <w:rsid w:val="00567650"/>
    <w:rsid w:val="00567A18"/>
    <w:rsid w:val="00567FAB"/>
    <w:rsid w:val="00570288"/>
    <w:rsid w:val="00570A99"/>
    <w:rsid w:val="00570E73"/>
    <w:rsid w:val="00570F0A"/>
    <w:rsid w:val="005711D7"/>
    <w:rsid w:val="00571B46"/>
    <w:rsid w:val="00571C66"/>
    <w:rsid w:val="00571CF2"/>
    <w:rsid w:val="00571D5C"/>
    <w:rsid w:val="005729E1"/>
    <w:rsid w:val="005729EF"/>
    <w:rsid w:val="00572DB1"/>
    <w:rsid w:val="0057377B"/>
    <w:rsid w:val="005744BA"/>
    <w:rsid w:val="00574561"/>
    <w:rsid w:val="005751CD"/>
    <w:rsid w:val="005752FD"/>
    <w:rsid w:val="00575A1A"/>
    <w:rsid w:val="00575EE1"/>
    <w:rsid w:val="00576313"/>
    <w:rsid w:val="00576779"/>
    <w:rsid w:val="00577094"/>
    <w:rsid w:val="005779D8"/>
    <w:rsid w:val="00577B81"/>
    <w:rsid w:val="00577DD1"/>
    <w:rsid w:val="0058004A"/>
    <w:rsid w:val="0058010F"/>
    <w:rsid w:val="0058027A"/>
    <w:rsid w:val="00580680"/>
    <w:rsid w:val="005806AC"/>
    <w:rsid w:val="0058073A"/>
    <w:rsid w:val="005813F9"/>
    <w:rsid w:val="005819A1"/>
    <w:rsid w:val="00581A5F"/>
    <w:rsid w:val="0058243E"/>
    <w:rsid w:val="0058265F"/>
    <w:rsid w:val="00582BC4"/>
    <w:rsid w:val="00583BC8"/>
    <w:rsid w:val="00584112"/>
    <w:rsid w:val="00584F00"/>
    <w:rsid w:val="00584F77"/>
    <w:rsid w:val="00585480"/>
    <w:rsid w:val="00585BB7"/>
    <w:rsid w:val="00585BB9"/>
    <w:rsid w:val="00585CB1"/>
    <w:rsid w:val="005864B4"/>
    <w:rsid w:val="0058671F"/>
    <w:rsid w:val="00586739"/>
    <w:rsid w:val="00586D5D"/>
    <w:rsid w:val="005875D3"/>
    <w:rsid w:val="00587C1C"/>
    <w:rsid w:val="00587CFE"/>
    <w:rsid w:val="0059041F"/>
    <w:rsid w:val="00590483"/>
    <w:rsid w:val="00590D26"/>
    <w:rsid w:val="00590FEF"/>
    <w:rsid w:val="00591244"/>
    <w:rsid w:val="005917B1"/>
    <w:rsid w:val="00591CAE"/>
    <w:rsid w:val="00591CCD"/>
    <w:rsid w:val="005927A2"/>
    <w:rsid w:val="005928CA"/>
    <w:rsid w:val="00592A17"/>
    <w:rsid w:val="00592D1D"/>
    <w:rsid w:val="00592DD9"/>
    <w:rsid w:val="00592F96"/>
    <w:rsid w:val="00593311"/>
    <w:rsid w:val="005935A7"/>
    <w:rsid w:val="0059414B"/>
    <w:rsid w:val="00594E69"/>
    <w:rsid w:val="005955B6"/>
    <w:rsid w:val="005957ED"/>
    <w:rsid w:val="00595A63"/>
    <w:rsid w:val="00595AC0"/>
    <w:rsid w:val="00595AC7"/>
    <w:rsid w:val="00595B00"/>
    <w:rsid w:val="00595FAE"/>
    <w:rsid w:val="0059620D"/>
    <w:rsid w:val="0059644C"/>
    <w:rsid w:val="00596DDA"/>
    <w:rsid w:val="00597504"/>
    <w:rsid w:val="005977AB"/>
    <w:rsid w:val="005A00C2"/>
    <w:rsid w:val="005A042E"/>
    <w:rsid w:val="005A0AF7"/>
    <w:rsid w:val="005A0D43"/>
    <w:rsid w:val="005A0E5C"/>
    <w:rsid w:val="005A0E66"/>
    <w:rsid w:val="005A11F8"/>
    <w:rsid w:val="005A12A9"/>
    <w:rsid w:val="005A1327"/>
    <w:rsid w:val="005A1364"/>
    <w:rsid w:val="005A15A6"/>
    <w:rsid w:val="005A19B5"/>
    <w:rsid w:val="005A206B"/>
    <w:rsid w:val="005A243F"/>
    <w:rsid w:val="005A28AC"/>
    <w:rsid w:val="005A2A89"/>
    <w:rsid w:val="005A2C50"/>
    <w:rsid w:val="005A3262"/>
    <w:rsid w:val="005A3333"/>
    <w:rsid w:val="005A3E98"/>
    <w:rsid w:val="005A4A31"/>
    <w:rsid w:val="005A4CCE"/>
    <w:rsid w:val="005A4D02"/>
    <w:rsid w:val="005A4F45"/>
    <w:rsid w:val="005A53C2"/>
    <w:rsid w:val="005A545A"/>
    <w:rsid w:val="005A57A5"/>
    <w:rsid w:val="005A5ADB"/>
    <w:rsid w:val="005A5C26"/>
    <w:rsid w:val="005A5CBD"/>
    <w:rsid w:val="005A5CC1"/>
    <w:rsid w:val="005A624D"/>
    <w:rsid w:val="005A6802"/>
    <w:rsid w:val="005A7616"/>
    <w:rsid w:val="005A7699"/>
    <w:rsid w:val="005A76CB"/>
    <w:rsid w:val="005A7C2E"/>
    <w:rsid w:val="005B043F"/>
    <w:rsid w:val="005B05C4"/>
    <w:rsid w:val="005B1350"/>
    <w:rsid w:val="005B1631"/>
    <w:rsid w:val="005B16D8"/>
    <w:rsid w:val="005B1C4E"/>
    <w:rsid w:val="005B1D22"/>
    <w:rsid w:val="005B1F5B"/>
    <w:rsid w:val="005B2118"/>
    <w:rsid w:val="005B2859"/>
    <w:rsid w:val="005B2B9E"/>
    <w:rsid w:val="005B2D07"/>
    <w:rsid w:val="005B30D2"/>
    <w:rsid w:val="005B37E2"/>
    <w:rsid w:val="005B3853"/>
    <w:rsid w:val="005B3A5D"/>
    <w:rsid w:val="005B5474"/>
    <w:rsid w:val="005B57C0"/>
    <w:rsid w:val="005B5CBE"/>
    <w:rsid w:val="005B6793"/>
    <w:rsid w:val="005B6ADD"/>
    <w:rsid w:val="005B7716"/>
    <w:rsid w:val="005B7BF1"/>
    <w:rsid w:val="005C0077"/>
    <w:rsid w:val="005C046F"/>
    <w:rsid w:val="005C05B3"/>
    <w:rsid w:val="005C0B21"/>
    <w:rsid w:val="005C0FAB"/>
    <w:rsid w:val="005C10A5"/>
    <w:rsid w:val="005C1422"/>
    <w:rsid w:val="005C147B"/>
    <w:rsid w:val="005C1CEA"/>
    <w:rsid w:val="005C1F08"/>
    <w:rsid w:val="005C219C"/>
    <w:rsid w:val="005C2552"/>
    <w:rsid w:val="005C25F5"/>
    <w:rsid w:val="005C2E8D"/>
    <w:rsid w:val="005C2F00"/>
    <w:rsid w:val="005C36DB"/>
    <w:rsid w:val="005C3C36"/>
    <w:rsid w:val="005C46C4"/>
    <w:rsid w:val="005C481D"/>
    <w:rsid w:val="005C481E"/>
    <w:rsid w:val="005C4880"/>
    <w:rsid w:val="005C4CE7"/>
    <w:rsid w:val="005C51B1"/>
    <w:rsid w:val="005C571A"/>
    <w:rsid w:val="005C58D3"/>
    <w:rsid w:val="005C5A63"/>
    <w:rsid w:val="005C5B38"/>
    <w:rsid w:val="005C604B"/>
    <w:rsid w:val="005C6783"/>
    <w:rsid w:val="005C684C"/>
    <w:rsid w:val="005C6935"/>
    <w:rsid w:val="005C6D37"/>
    <w:rsid w:val="005C6E59"/>
    <w:rsid w:val="005C709F"/>
    <w:rsid w:val="005C72B6"/>
    <w:rsid w:val="005C7D35"/>
    <w:rsid w:val="005C7D39"/>
    <w:rsid w:val="005D034F"/>
    <w:rsid w:val="005D06E9"/>
    <w:rsid w:val="005D0DD8"/>
    <w:rsid w:val="005D11DA"/>
    <w:rsid w:val="005D24AE"/>
    <w:rsid w:val="005D2768"/>
    <w:rsid w:val="005D2E45"/>
    <w:rsid w:val="005D3110"/>
    <w:rsid w:val="005D3266"/>
    <w:rsid w:val="005D4123"/>
    <w:rsid w:val="005D4AFF"/>
    <w:rsid w:val="005D5DF1"/>
    <w:rsid w:val="005D607A"/>
    <w:rsid w:val="005D6135"/>
    <w:rsid w:val="005D7780"/>
    <w:rsid w:val="005D789B"/>
    <w:rsid w:val="005D78A0"/>
    <w:rsid w:val="005D7F05"/>
    <w:rsid w:val="005E0472"/>
    <w:rsid w:val="005E16A6"/>
    <w:rsid w:val="005E1A4D"/>
    <w:rsid w:val="005E2DED"/>
    <w:rsid w:val="005E2EF4"/>
    <w:rsid w:val="005E31E0"/>
    <w:rsid w:val="005E384D"/>
    <w:rsid w:val="005E3934"/>
    <w:rsid w:val="005E3A7C"/>
    <w:rsid w:val="005E5297"/>
    <w:rsid w:val="005E5411"/>
    <w:rsid w:val="005E5797"/>
    <w:rsid w:val="005E5BBD"/>
    <w:rsid w:val="005E5E21"/>
    <w:rsid w:val="005E6080"/>
    <w:rsid w:val="005E740E"/>
    <w:rsid w:val="005E740F"/>
    <w:rsid w:val="005E74EC"/>
    <w:rsid w:val="005E7577"/>
    <w:rsid w:val="005E759D"/>
    <w:rsid w:val="005E786B"/>
    <w:rsid w:val="005E7A64"/>
    <w:rsid w:val="005E7DA4"/>
    <w:rsid w:val="005F05BC"/>
    <w:rsid w:val="005F0771"/>
    <w:rsid w:val="005F083E"/>
    <w:rsid w:val="005F0D38"/>
    <w:rsid w:val="005F28EF"/>
    <w:rsid w:val="005F29C7"/>
    <w:rsid w:val="005F3065"/>
    <w:rsid w:val="005F3785"/>
    <w:rsid w:val="005F3CE8"/>
    <w:rsid w:val="005F4002"/>
    <w:rsid w:val="005F405C"/>
    <w:rsid w:val="005F4B62"/>
    <w:rsid w:val="005F4F1C"/>
    <w:rsid w:val="005F5370"/>
    <w:rsid w:val="005F5D3D"/>
    <w:rsid w:val="005F5F7F"/>
    <w:rsid w:val="005F604C"/>
    <w:rsid w:val="005F6175"/>
    <w:rsid w:val="005F66AD"/>
    <w:rsid w:val="005F6F04"/>
    <w:rsid w:val="005F7030"/>
    <w:rsid w:val="005F70F8"/>
    <w:rsid w:val="005F7609"/>
    <w:rsid w:val="005F79FF"/>
    <w:rsid w:val="006006A9"/>
    <w:rsid w:val="0060143E"/>
    <w:rsid w:val="006014C6"/>
    <w:rsid w:val="0060163F"/>
    <w:rsid w:val="00601714"/>
    <w:rsid w:val="00601C51"/>
    <w:rsid w:val="00602463"/>
    <w:rsid w:val="00603712"/>
    <w:rsid w:val="00603E48"/>
    <w:rsid w:val="0060460A"/>
    <w:rsid w:val="006046E8"/>
    <w:rsid w:val="00604AFB"/>
    <w:rsid w:val="00605216"/>
    <w:rsid w:val="00605D0A"/>
    <w:rsid w:val="00605FBA"/>
    <w:rsid w:val="0060648A"/>
    <w:rsid w:val="00606EF1"/>
    <w:rsid w:val="006077E6"/>
    <w:rsid w:val="00607C32"/>
    <w:rsid w:val="006101D8"/>
    <w:rsid w:val="00610630"/>
    <w:rsid w:val="006106F9"/>
    <w:rsid w:val="00610C48"/>
    <w:rsid w:val="00610E9E"/>
    <w:rsid w:val="006110F6"/>
    <w:rsid w:val="006111CC"/>
    <w:rsid w:val="00611227"/>
    <w:rsid w:val="0061124C"/>
    <w:rsid w:val="006117E8"/>
    <w:rsid w:val="00611B90"/>
    <w:rsid w:val="00611F01"/>
    <w:rsid w:val="0061202E"/>
    <w:rsid w:val="006122F1"/>
    <w:rsid w:val="006127AC"/>
    <w:rsid w:val="00612D46"/>
    <w:rsid w:val="00613912"/>
    <w:rsid w:val="00613CBB"/>
    <w:rsid w:val="00613D49"/>
    <w:rsid w:val="006152A9"/>
    <w:rsid w:val="006152DA"/>
    <w:rsid w:val="0061588E"/>
    <w:rsid w:val="00615F84"/>
    <w:rsid w:val="00616450"/>
    <w:rsid w:val="006165C2"/>
    <w:rsid w:val="006174F0"/>
    <w:rsid w:val="00617BAA"/>
    <w:rsid w:val="006203B8"/>
    <w:rsid w:val="0062041F"/>
    <w:rsid w:val="00620722"/>
    <w:rsid w:val="00620A66"/>
    <w:rsid w:val="00620BD1"/>
    <w:rsid w:val="00620E56"/>
    <w:rsid w:val="006210EF"/>
    <w:rsid w:val="0062212A"/>
    <w:rsid w:val="00622B9E"/>
    <w:rsid w:val="0062326E"/>
    <w:rsid w:val="00623A72"/>
    <w:rsid w:val="0062409A"/>
    <w:rsid w:val="0062479B"/>
    <w:rsid w:val="00625128"/>
    <w:rsid w:val="006256B1"/>
    <w:rsid w:val="00625A0B"/>
    <w:rsid w:val="00625BB1"/>
    <w:rsid w:val="00626745"/>
    <w:rsid w:val="0062696B"/>
    <w:rsid w:val="00627540"/>
    <w:rsid w:val="00627659"/>
    <w:rsid w:val="006277AC"/>
    <w:rsid w:val="0062792E"/>
    <w:rsid w:val="00627EF5"/>
    <w:rsid w:val="00627F5C"/>
    <w:rsid w:val="00630435"/>
    <w:rsid w:val="00630760"/>
    <w:rsid w:val="00630C5C"/>
    <w:rsid w:val="006310C2"/>
    <w:rsid w:val="00631C9D"/>
    <w:rsid w:val="00631D57"/>
    <w:rsid w:val="00632756"/>
    <w:rsid w:val="00633540"/>
    <w:rsid w:val="00633B0C"/>
    <w:rsid w:val="00633DF9"/>
    <w:rsid w:val="0063408B"/>
    <w:rsid w:val="00634CAF"/>
    <w:rsid w:val="00634F86"/>
    <w:rsid w:val="0063533A"/>
    <w:rsid w:val="00635CC1"/>
    <w:rsid w:val="00635F29"/>
    <w:rsid w:val="00636DC2"/>
    <w:rsid w:val="006374A6"/>
    <w:rsid w:val="006378C9"/>
    <w:rsid w:val="00640114"/>
    <w:rsid w:val="00640639"/>
    <w:rsid w:val="00640A05"/>
    <w:rsid w:val="00641504"/>
    <w:rsid w:val="00641C7A"/>
    <w:rsid w:val="00641CC0"/>
    <w:rsid w:val="00642572"/>
    <w:rsid w:val="00642856"/>
    <w:rsid w:val="00642962"/>
    <w:rsid w:val="0064299B"/>
    <w:rsid w:val="00642CD6"/>
    <w:rsid w:val="0064301F"/>
    <w:rsid w:val="006432D3"/>
    <w:rsid w:val="006435CD"/>
    <w:rsid w:val="00643703"/>
    <w:rsid w:val="006439B8"/>
    <w:rsid w:val="00643CBD"/>
    <w:rsid w:val="0064402E"/>
    <w:rsid w:val="00644177"/>
    <w:rsid w:val="0064462C"/>
    <w:rsid w:val="006450DC"/>
    <w:rsid w:val="0064516E"/>
    <w:rsid w:val="00645CC8"/>
    <w:rsid w:val="00645E2C"/>
    <w:rsid w:val="00645E36"/>
    <w:rsid w:val="00645EF0"/>
    <w:rsid w:val="0064646B"/>
    <w:rsid w:val="006464F7"/>
    <w:rsid w:val="00647598"/>
    <w:rsid w:val="00647D26"/>
    <w:rsid w:val="00650C9E"/>
    <w:rsid w:val="0065125B"/>
    <w:rsid w:val="006515F1"/>
    <w:rsid w:val="006519E1"/>
    <w:rsid w:val="00651A37"/>
    <w:rsid w:val="00651ABF"/>
    <w:rsid w:val="00651D0D"/>
    <w:rsid w:val="00652166"/>
    <w:rsid w:val="006522CE"/>
    <w:rsid w:val="006525AF"/>
    <w:rsid w:val="00652740"/>
    <w:rsid w:val="00652D2A"/>
    <w:rsid w:val="006530BF"/>
    <w:rsid w:val="0065357A"/>
    <w:rsid w:val="00653F53"/>
    <w:rsid w:val="0065470B"/>
    <w:rsid w:val="006548BD"/>
    <w:rsid w:val="00654C28"/>
    <w:rsid w:val="006550BB"/>
    <w:rsid w:val="00655B37"/>
    <w:rsid w:val="00655F42"/>
    <w:rsid w:val="00655F61"/>
    <w:rsid w:val="006568E4"/>
    <w:rsid w:val="00656F11"/>
    <w:rsid w:val="0065721E"/>
    <w:rsid w:val="006572D3"/>
    <w:rsid w:val="00657EAE"/>
    <w:rsid w:val="006601A7"/>
    <w:rsid w:val="00660456"/>
    <w:rsid w:val="00660C0B"/>
    <w:rsid w:val="00660ED2"/>
    <w:rsid w:val="006613A7"/>
    <w:rsid w:val="0066226D"/>
    <w:rsid w:val="006625B7"/>
    <w:rsid w:val="00662FE7"/>
    <w:rsid w:val="00663BFF"/>
    <w:rsid w:val="00663D68"/>
    <w:rsid w:val="00663EC3"/>
    <w:rsid w:val="00663FBA"/>
    <w:rsid w:val="00664E78"/>
    <w:rsid w:val="00665114"/>
    <w:rsid w:val="006653C6"/>
    <w:rsid w:val="00665EC1"/>
    <w:rsid w:val="006666F2"/>
    <w:rsid w:val="00666D46"/>
    <w:rsid w:val="00667028"/>
    <w:rsid w:val="0066731D"/>
    <w:rsid w:val="0066743A"/>
    <w:rsid w:val="00670422"/>
    <w:rsid w:val="006705F3"/>
    <w:rsid w:val="00670862"/>
    <w:rsid w:val="0067114F"/>
    <w:rsid w:val="0067130B"/>
    <w:rsid w:val="006717BC"/>
    <w:rsid w:val="00671DB6"/>
    <w:rsid w:val="0067219F"/>
    <w:rsid w:val="0067276F"/>
    <w:rsid w:val="00672897"/>
    <w:rsid w:val="0067302B"/>
    <w:rsid w:val="00673519"/>
    <w:rsid w:val="00673757"/>
    <w:rsid w:val="006739B1"/>
    <w:rsid w:val="00673EE3"/>
    <w:rsid w:val="00673F8B"/>
    <w:rsid w:val="0067465D"/>
    <w:rsid w:val="0067471D"/>
    <w:rsid w:val="00674EAD"/>
    <w:rsid w:val="00675242"/>
    <w:rsid w:val="006756D0"/>
    <w:rsid w:val="00675DDD"/>
    <w:rsid w:val="00676455"/>
    <w:rsid w:val="00676639"/>
    <w:rsid w:val="00676B57"/>
    <w:rsid w:val="00676BFF"/>
    <w:rsid w:val="00676DA9"/>
    <w:rsid w:val="00677303"/>
    <w:rsid w:val="0067738B"/>
    <w:rsid w:val="006776C1"/>
    <w:rsid w:val="00677B2E"/>
    <w:rsid w:val="00677E7C"/>
    <w:rsid w:val="00680036"/>
    <w:rsid w:val="006809D4"/>
    <w:rsid w:val="00680B7D"/>
    <w:rsid w:val="00680CCA"/>
    <w:rsid w:val="0068175C"/>
    <w:rsid w:val="006819BB"/>
    <w:rsid w:val="00681D6C"/>
    <w:rsid w:val="00681FFA"/>
    <w:rsid w:val="00682635"/>
    <w:rsid w:val="00682B06"/>
    <w:rsid w:val="0068315D"/>
    <w:rsid w:val="006834B6"/>
    <w:rsid w:val="006838B2"/>
    <w:rsid w:val="006839A2"/>
    <w:rsid w:val="00684110"/>
    <w:rsid w:val="0068423D"/>
    <w:rsid w:val="006850E4"/>
    <w:rsid w:val="0068579B"/>
    <w:rsid w:val="00685861"/>
    <w:rsid w:val="00685952"/>
    <w:rsid w:val="006860DB"/>
    <w:rsid w:val="006865CF"/>
    <w:rsid w:val="006866FA"/>
    <w:rsid w:val="00686C4D"/>
    <w:rsid w:val="0068731A"/>
    <w:rsid w:val="00687689"/>
    <w:rsid w:val="00687C8D"/>
    <w:rsid w:val="0069048A"/>
    <w:rsid w:val="006905B3"/>
    <w:rsid w:val="00691000"/>
    <w:rsid w:val="0069110E"/>
    <w:rsid w:val="006912CA"/>
    <w:rsid w:val="00691930"/>
    <w:rsid w:val="006930EC"/>
    <w:rsid w:val="00693129"/>
    <w:rsid w:val="0069360C"/>
    <w:rsid w:val="00693685"/>
    <w:rsid w:val="00693818"/>
    <w:rsid w:val="00693B1E"/>
    <w:rsid w:val="00694917"/>
    <w:rsid w:val="00694C49"/>
    <w:rsid w:val="00694DA5"/>
    <w:rsid w:val="00694F4D"/>
    <w:rsid w:val="00694FFE"/>
    <w:rsid w:val="006951E1"/>
    <w:rsid w:val="0069520B"/>
    <w:rsid w:val="00695A6C"/>
    <w:rsid w:val="00695A8D"/>
    <w:rsid w:val="00695AFA"/>
    <w:rsid w:val="00696032"/>
    <w:rsid w:val="00696415"/>
    <w:rsid w:val="006965F7"/>
    <w:rsid w:val="00696E22"/>
    <w:rsid w:val="0069741B"/>
    <w:rsid w:val="00697C9E"/>
    <w:rsid w:val="006A08D1"/>
    <w:rsid w:val="006A0F4C"/>
    <w:rsid w:val="006A12CF"/>
    <w:rsid w:val="006A16E6"/>
    <w:rsid w:val="006A1723"/>
    <w:rsid w:val="006A1EC8"/>
    <w:rsid w:val="006A21E9"/>
    <w:rsid w:val="006A2D69"/>
    <w:rsid w:val="006A3BEE"/>
    <w:rsid w:val="006A3F01"/>
    <w:rsid w:val="006A41B6"/>
    <w:rsid w:val="006A44D4"/>
    <w:rsid w:val="006A4919"/>
    <w:rsid w:val="006A4A1B"/>
    <w:rsid w:val="006A4DF6"/>
    <w:rsid w:val="006A4E7D"/>
    <w:rsid w:val="006A5055"/>
    <w:rsid w:val="006A5472"/>
    <w:rsid w:val="006A5493"/>
    <w:rsid w:val="006A566C"/>
    <w:rsid w:val="006A574A"/>
    <w:rsid w:val="006A63E8"/>
    <w:rsid w:val="006A6A5E"/>
    <w:rsid w:val="006A71ED"/>
    <w:rsid w:val="006A7723"/>
    <w:rsid w:val="006A7CB1"/>
    <w:rsid w:val="006A7F2D"/>
    <w:rsid w:val="006B01CE"/>
    <w:rsid w:val="006B0357"/>
    <w:rsid w:val="006B138C"/>
    <w:rsid w:val="006B2740"/>
    <w:rsid w:val="006B324E"/>
    <w:rsid w:val="006B42F5"/>
    <w:rsid w:val="006B48C1"/>
    <w:rsid w:val="006B4AD7"/>
    <w:rsid w:val="006B4C11"/>
    <w:rsid w:val="006B4E93"/>
    <w:rsid w:val="006B4FBB"/>
    <w:rsid w:val="006B56EF"/>
    <w:rsid w:val="006B58DD"/>
    <w:rsid w:val="006B5FBE"/>
    <w:rsid w:val="006B63D7"/>
    <w:rsid w:val="006B643F"/>
    <w:rsid w:val="006B654E"/>
    <w:rsid w:val="006B6A79"/>
    <w:rsid w:val="006C04C3"/>
    <w:rsid w:val="006C0559"/>
    <w:rsid w:val="006C149B"/>
    <w:rsid w:val="006C1940"/>
    <w:rsid w:val="006C19C0"/>
    <w:rsid w:val="006C1C17"/>
    <w:rsid w:val="006C1C4A"/>
    <w:rsid w:val="006C1D49"/>
    <w:rsid w:val="006C23D5"/>
    <w:rsid w:val="006C26E8"/>
    <w:rsid w:val="006C2B3B"/>
    <w:rsid w:val="006C304E"/>
    <w:rsid w:val="006C3353"/>
    <w:rsid w:val="006C3CB0"/>
    <w:rsid w:val="006C3E1E"/>
    <w:rsid w:val="006C4061"/>
    <w:rsid w:val="006C485A"/>
    <w:rsid w:val="006C4B4F"/>
    <w:rsid w:val="006C4CDA"/>
    <w:rsid w:val="006C4E7B"/>
    <w:rsid w:val="006C5559"/>
    <w:rsid w:val="006C5955"/>
    <w:rsid w:val="006C5BEB"/>
    <w:rsid w:val="006C6008"/>
    <w:rsid w:val="006C641A"/>
    <w:rsid w:val="006C6479"/>
    <w:rsid w:val="006C6653"/>
    <w:rsid w:val="006C6E71"/>
    <w:rsid w:val="006D0227"/>
    <w:rsid w:val="006D0444"/>
    <w:rsid w:val="006D0EB2"/>
    <w:rsid w:val="006D0FF3"/>
    <w:rsid w:val="006D1085"/>
    <w:rsid w:val="006D14E5"/>
    <w:rsid w:val="006D164B"/>
    <w:rsid w:val="006D1750"/>
    <w:rsid w:val="006D1D82"/>
    <w:rsid w:val="006D296D"/>
    <w:rsid w:val="006D2E87"/>
    <w:rsid w:val="006D31F9"/>
    <w:rsid w:val="006D3A89"/>
    <w:rsid w:val="006D3F7E"/>
    <w:rsid w:val="006D4C95"/>
    <w:rsid w:val="006D53C8"/>
    <w:rsid w:val="006D5487"/>
    <w:rsid w:val="006D579C"/>
    <w:rsid w:val="006D5B4C"/>
    <w:rsid w:val="006D5C57"/>
    <w:rsid w:val="006D6A58"/>
    <w:rsid w:val="006D6B57"/>
    <w:rsid w:val="006D7A69"/>
    <w:rsid w:val="006E05CB"/>
    <w:rsid w:val="006E101D"/>
    <w:rsid w:val="006E10F8"/>
    <w:rsid w:val="006E113E"/>
    <w:rsid w:val="006E1301"/>
    <w:rsid w:val="006E1419"/>
    <w:rsid w:val="006E22AC"/>
    <w:rsid w:val="006E28C0"/>
    <w:rsid w:val="006E2EAF"/>
    <w:rsid w:val="006E3080"/>
    <w:rsid w:val="006E31DF"/>
    <w:rsid w:val="006E336A"/>
    <w:rsid w:val="006E34C9"/>
    <w:rsid w:val="006E46E7"/>
    <w:rsid w:val="006E556D"/>
    <w:rsid w:val="006E55B1"/>
    <w:rsid w:val="006E56B1"/>
    <w:rsid w:val="006E57FB"/>
    <w:rsid w:val="006E6604"/>
    <w:rsid w:val="006E6666"/>
    <w:rsid w:val="006E6C7F"/>
    <w:rsid w:val="006E6DD0"/>
    <w:rsid w:val="006E6FB5"/>
    <w:rsid w:val="006E7A9D"/>
    <w:rsid w:val="006E7B3D"/>
    <w:rsid w:val="006E7D0A"/>
    <w:rsid w:val="006F00DD"/>
    <w:rsid w:val="006F036F"/>
    <w:rsid w:val="006F0378"/>
    <w:rsid w:val="006F05D5"/>
    <w:rsid w:val="006F0E2A"/>
    <w:rsid w:val="006F100A"/>
    <w:rsid w:val="006F1023"/>
    <w:rsid w:val="006F16F1"/>
    <w:rsid w:val="006F18B5"/>
    <w:rsid w:val="006F1C76"/>
    <w:rsid w:val="006F2672"/>
    <w:rsid w:val="006F28EA"/>
    <w:rsid w:val="006F2D54"/>
    <w:rsid w:val="006F33F3"/>
    <w:rsid w:val="006F378E"/>
    <w:rsid w:val="006F3A11"/>
    <w:rsid w:val="006F3F2A"/>
    <w:rsid w:val="006F4389"/>
    <w:rsid w:val="006F446B"/>
    <w:rsid w:val="006F4731"/>
    <w:rsid w:val="006F479D"/>
    <w:rsid w:val="006F483F"/>
    <w:rsid w:val="006F4CC5"/>
    <w:rsid w:val="006F4CCD"/>
    <w:rsid w:val="006F4EB3"/>
    <w:rsid w:val="006F5242"/>
    <w:rsid w:val="006F53AC"/>
    <w:rsid w:val="006F562D"/>
    <w:rsid w:val="006F5950"/>
    <w:rsid w:val="006F5FF1"/>
    <w:rsid w:val="006F6867"/>
    <w:rsid w:val="006F6C8D"/>
    <w:rsid w:val="006F6DD8"/>
    <w:rsid w:val="006F7BB2"/>
    <w:rsid w:val="00700147"/>
    <w:rsid w:val="00700416"/>
    <w:rsid w:val="007004F6"/>
    <w:rsid w:val="00700C50"/>
    <w:rsid w:val="00700E15"/>
    <w:rsid w:val="007015C3"/>
    <w:rsid w:val="00701650"/>
    <w:rsid w:val="0070193D"/>
    <w:rsid w:val="007021F3"/>
    <w:rsid w:val="0070274F"/>
    <w:rsid w:val="0070334D"/>
    <w:rsid w:val="0070348C"/>
    <w:rsid w:val="00703779"/>
    <w:rsid w:val="007038E8"/>
    <w:rsid w:val="00703C49"/>
    <w:rsid w:val="00704395"/>
    <w:rsid w:val="0070454B"/>
    <w:rsid w:val="00704610"/>
    <w:rsid w:val="00704EC0"/>
    <w:rsid w:val="0070500D"/>
    <w:rsid w:val="00705043"/>
    <w:rsid w:val="007059FB"/>
    <w:rsid w:val="00705E78"/>
    <w:rsid w:val="00705F21"/>
    <w:rsid w:val="0070645D"/>
    <w:rsid w:val="00706819"/>
    <w:rsid w:val="0070737B"/>
    <w:rsid w:val="007073D7"/>
    <w:rsid w:val="007076CB"/>
    <w:rsid w:val="0070770F"/>
    <w:rsid w:val="0071037F"/>
    <w:rsid w:val="007106F3"/>
    <w:rsid w:val="00710B92"/>
    <w:rsid w:val="00710FE4"/>
    <w:rsid w:val="00711C91"/>
    <w:rsid w:val="00712615"/>
    <w:rsid w:val="007126A4"/>
    <w:rsid w:val="00712C0A"/>
    <w:rsid w:val="00713693"/>
    <w:rsid w:val="00713AD5"/>
    <w:rsid w:val="00713D85"/>
    <w:rsid w:val="0071401B"/>
    <w:rsid w:val="00714847"/>
    <w:rsid w:val="00714A9B"/>
    <w:rsid w:val="00714DE9"/>
    <w:rsid w:val="00714FCC"/>
    <w:rsid w:val="007155FC"/>
    <w:rsid w:val="007156A0"/>
    <w:rsid w:val="007158A7"/>
    <w:rsid w:val="00715A5B"/>
    <w:rsid w:val="007164D1"/>
    <w:rsid w:val="00716582"/>
    <w:rsid w:val="0071664A"/>
    <w:rsid w:val="00716A90"/>
    <w:rsid w:val="00716B49"/>
    <w:rsid w:val="00716DC0"/>
    <w:rsid w:val="00721921"/>
    <w:rsid w:val="007225B8"/>
    <w:rsid w:val="00722A9F"/>
    <w:rsid w:val="00722F1B"/>
    <w:rsid w:val="00722F88"/>
    <w:rsid w:val="00723050"/>
    <w:rsid w:val="00723238"/>
    <w:rsid w:val="00725470"/>
    <w:rsid w:val="007254C7"/>
    <w:rsid w:val="00725D1C"/>
    <w:rsid w:val="00726109"/>
    <w:rsid w:val="00726A66"/>
    <w:rsid w:val="00726E14"/>
    <w:rsid w:val="0072733F"/>
    <w:rsid w:val="007276B5"/>
    <w:rsid w:val="00727D72"/>
    <w:rsid w:val="007302D3"/>
    <w:rsid w:val="00730CC7"/>
    <w:rsid w:val="00731B5C"/>
    <w:rsid w:val="007323E8"/>
    <w:rsid w:val="007324B2"/>
    <w:rsid w:val="007325C8"/>
    <w:rsid w:val="007327EA"/>
    <w:rsid w:val="007340DA"/>
    <w:rsid w:val="00734345"/>
    <w:rsid w:val="00734782"/>
    <w:rsid w:val="0073518B"/>
    <w:rsid w:val="0073572F"/>
    <w:rsid w:val="007359AE"/>
    <w:rsid w:val="00735A71"/>
    <w:rsid w:val="00735CA2"/>
    <w:rsid w:val="00736907"/>
    <w:rsid w:val="00736ADD"/>
    <w:rsid w:val="00736AE5"/>
    <w:rsid w:val="00736BCC"/>
    <w:rsid w:val="00736E8E"/>
    <w:rsid w:val="007377AF"/>
    <w:rsid w:val="00737E0C"/>
    <w:rsid w:val="00737FF7"/>
    <w:rsid w:val="0074005D"/>
    <w:rsid w:val="0074030B"/>
    <w:rsid w:val="00740315"/>
    <w:rsid w:val="00740441"/>
    <w:rsid w:val="0074078D"/>
    <w:rsid w:val="00740949"/>
    <w:rsid w:val="00740CC9"/>
    <w:rsid w:val="00740ED3"/>
    <w:rsid w:val="00740FEC"/>
    <w:rsid w:val="00741185"/>
    <w:rsid w:val="00741207"/>
    <w:rsid w:val="00741385"/>
    <w:rsid w:val="007417A6"/>
    <w:rsid w:val="007418D0"/>
    <w:rsid w:val="00741F86"/>
    <w:rsid w:val="0074251A"/>
    <w:rsid w:val="00742B0E"/>
    <w:rsid w:val="00742F49"/>
    <w:rsid w:val="00743140"/>
    <w:rsid w:val="0074348B"/>
    <w:rsid w:val="00743973"/>
    <w:rsid w:val="00743C97"/>
    <w:rsid w:val="00743F2C"/>
    <w:rsid w:val="00743FAB"/>
    <w:rsid w:val="00744455"/>
    <w:rsid w:val="00744788"/>
    <w:rsid w:val="00744DA7"/>
    <w:rsid w:val="00744FF2"/>
    <w:rsid w:val="007450B9"/>
    <w:rsid w:val="00745140"/>
    <w:rsid w:val="00745A93"/>
    <w:rsid w:val="00746950"/>
    <w:rsid w:val="00746B07"/>
    <w:rsid w:val="00746EC9"/>
    <w:rsid w:val="00746FBB"/>
    <w:rsid w:val="00747B5F"/>
    <w:rsid w:val="00750192"/>
    <w:rsid w:val="0075033C"/>
    <w:rsid w:val="00750704"/>
    <w:rsid w:val="007510A5"/>
    <w:rsid w:val="0075186E"/>
    <w:rsid w:val="00751C04"/>
    <w:rsid w:val="00752113"/>
    <w:rsid w:val="0075278C"/>
    <w:rsid w:val="007527A7"/>
    <w:rsid w:val="007527D8"/>
    <w:rsid w:val="00752BD1"/>
    <w:rsid w:val="00752CF3"/>
    <w:rsid w:val="007536E3"/>
    <w:rsid w:val="00753B54"/>
    <w:rsid w:val="00753ECB"/>
    <w:rsid w:val="00753EFE"/>
    <w:rsid w:val="00754616"/>
    <w:rsid w:val="007547BF"/>
    <w:rsid w:val="00754FCF"/>
    <w:rsid w:val="00755571"/>
    <w:rsid w:val="00756B5C"/>
    <w:rsid w:val="0075734D"/>
    <w:rsid w:val="00757395"/>
    <w:rsid w:val="0075746B"/>
    <w:rsid w:val="00757798"/>
    <w:rsid w:val="00760827"/>
    <w:rsid w:val="007609E5"/>
    <w:rsid w:val="00760CC5"/>
    <w:rsid w:val="00761BB4"/>
    <w:rsid w:val="007624F8"/>
    <w:rsid w:val="00762654"/>
    <w:rsid w:val="00762A9B"/>
    <w:rsid w:val="00762BDB"/>
    <w:rsid w:val="00762DA0"/>
    <w:rsid w:val="007646E0"/>
    <w:rsid w:val="00764C7D"/>
    <w:rsid w:val="00766268"/>
    <w:rsid w:val="0076628A"/>
    <w:rsid w:val="0076657D"/>
    <w:rsid w:val="0076688F"/>
    <w:rsid w:val="00766A1A"/>
    <w:rsid w:val="007676CA"/>
    <w:rsid w:val="00767947"/>
    <w:rsid w:val="00767CA7"/>
    <w:rsid w:val="00770082"/>
    <w:rsid w:val="00770448"/>
    <w:rsid w:val="00770F98"/>
    <w:rsid w:val="00770FF0"/>
    <w:rsid w:val="00771300"/>
    <w:rsid w:val="00771899"/>
    <w:rsid w:val="00771E0F"/>
    <w:rsid w:val="007721EC"/>
    <w:rsid w:val="00772275"/>
    <w:rsid w:val="00772384"/>
    <w:rsid w:val="00772D02"/>
    <w:rsid w:val="00772F4E"/>
    <w:rsid w:val="00773603"/>
    <w:rsid w:val="007742BE"/>
    <w:rsid w:val="00774E61"/>
    <w:rsid w:val="00775051"/>
    <w:rsid w:val="00775517"/>
    <w:rsid w:val="00775565"/>
    <w:rsid w:val="007756A6"/>
    <w:rsid w:val="0077570B"/>
    <w:rsid w:val="00776401"/>
    <w:rsid w:val="007764E8"/>
    <w:rsid w:val="00776778"/>
    <w:rsid w:val="00776B5F"/>
    <w:rsid w:val="00776C5C"/>
    <w:rsid w:val="00777831"/>
    <w:rsid w:val="00777AAC"/>
    <w:rsid w:val="00777AD3"/>
    <w:rsid w:val="00777ADA"/>
    <w:rsid w:val="00780065"/>
    <w:rsid w:val="00780818"/>
    <w:rsid w:val="00780C5A"/>
    <w:rsid w:val="00781349"/>
    <w:rsid w:val="007819B6"/>
    <w:rsid w:val="0078206E"/>
    <w:rsid w:val="00782655"/>
    <w:rsid w:val="007827DB"/>
    <w:rsid w:val="00783070"/>
    <w:rsid w:val="00783111"/>
    <w:rsid w:val="00783471"/>
    <w:rsid w:val="0078349F"/>
    <w:rsid w:val="00784A37"/>
    <w:rsid w:val="00785228"/>
    <w:rsid w:val="007853DB"/>
    <w:rsid w:val="0078574C"/>
    <w:rsid w:val="00785B60"/>
    <w:rsid w:val="00785B8A"/>
    <w:rsid w:val="0078620C"/>
    <w:rsid w:val="00786293"/>
    <w:rsid w:val="00786607"/>
    <w:rsid w:val="00787595"/>
    <w:rsid w:val="00787F4F"/>
    <w:rsid w:val="00790117"/>
    <w:rsid w:val="0079058F"/>
    <w:rsid w:val="007906EB"/>
    <w:rsid w:val="00790D43"/>
    <w:rsid w:val="00790FBE"/>
    <w:rsid w:val="007915D1"/>
    <w:rsid w:val="0079247B"/>
    <w:rsid w:val="00793A1C"/>
    <w:rsid w:val="00793C2E"/>
    <w:rsid w:val="007940A9"/>
    <w:rsid w:val="0079411F"/>
    <w:rsid w:val="00794A72"/>
    <w:rsid w:val="00794DDB"/>
    <w:rsid w:val="00795216"/>
    <w:rsid w:val="00795D9E"/>
    <w:rsid w:val="0079602F"/>
    <w:rsid w:val="007960A7"/>
    <w:rsid w:val="0079678F"/>
    <w:rsid w:val="00796A7B"/>
    <w:rsid w:val="00796EF1"/>
    <w:rsid w:val="00797DFB"/>
    <w:rsid w:val="007A005A"/>
    <w:rsid w:val="007A00DF"/>
    <w:rsid w:val="007A0804"/>
    <w:rsid w:val="007A107A"/>
    <w:rsid w:val="007A16C2"/>
    <w:rsid w:val="007A2004"/>
    <w:rsid w:val="007A2BC0"/>
    <w:rsid w:val="007A31DE"/>
    <w:rsid w:val="007A375B"/>
    <w:rsid w:val="007A39F9"/>
    <w:rsid w:val="007A3F97"/>
    <w:rsid w:val="007A42B0"/>
    <w:rsid w:val="007A4487"/>
    <w:rsid w:val="007A4570"/>
    <w:rsid w:val="007A51D1"/>
    <w:rsid w:val="007A549E"/>
    <w:rsid w:val="007A5597"/>
    <w:rsid w:val="007A5854"/>
    <w:rsid w:val="007A58E8"/>
    <w:rsid w:val="007A6808"/>
    <w:rsid w:val="007A694C"/>
    <w:rsid w:val="007A7532"/>
    <w:rsid w:val="007A7794"/>
    <w:rsid w:val="007A78D9"/>
    <w:rsid w:val="007B01AD"/>
    <w:rsid w:val="007B01CF"/>
    <w:rsid w:val="007B0477"/>
    <w:rsid w:val="007B0923"/>
    <w:rsid w:val="007B132F"/>
    <w:rsid w:val="007B1AC3"/>
    <w:rsid w:val="007B1B5E"/>
    <w:rsid w:val="007B1E66"/>
    <w:rsid w:val="007B32B1"/>
    <w:rsid w:val="007B33A1"/>
    <w:rsid w:val="007B3853"/>
    <w:rsid w:val="007B38E1"/>
    <w:rsid w:val="007B4268"/>
    <w:rsid w:val="007B46EF"/>
    <w:rsid w:val="007B48E0"/>
    <w:rsid w:val="007B4E3F"/>
    <w:rsid w:val="007B5660"/>
    <w:rsid w:val="007B572E"/>
    <w:rsid w:val="007B5C2B"/>
    <w:rsid w:val="007B65CF"/>
    <w:rsid w:val="007B6E04"/>
    <w:rsid w:val="007B6EAF"/>
    <w:rsid w:val="007C0099"/>
    <w:rsid w:val="007C0530"/>
    <w:rsid w:val="007C0BCB"/>
    <w:rsid w:val="007C1403"/>
    <w:rsid w:val="007C2135"/>
    <w:rsid w:val="007C237A"/>
    <w:rsid w:val="007C263E"/>
    <w:rsid w:val="007C39A3"/>
    <w:rsid w:val="007C39C1"/>
    <w:rsid w:val="007C4468"/>
    <w:rsid w:val="007C4AA2"/>
    <w:rsid w:val="007C4D7C"/>
    <w:rsid w:val="007C4EE9"/>
    <w:rsid w:val="007C56D7"/>
    <w:rsid w:val="007C5E85"/>
    <w:rsid w:val="007C62AB"/>
    <w:rsid w:val="007C67D9"/>
    <w:rsid w:val="007C6CBB"/>
    <w:rsid w:val="007C7037"/>
    <w:rsid w:val="007C73A4"/>
    <w:rsid w:val="007C770C"/>
    <w:rsid w:val="007D021A"/>
    <w:rsid w:val="007D1421"/>
    <w:rsid w:val="007D15EA"/>
    <w:rsid w:val="007D1691"/>
    <w:rsid w:val="007D2012"/>
    <w:rsid w:val="007D23C4"/>
    <w:rsid w:val="007D24A5"/>
    <w:rsid w:val="007D2E1B"/>
    <w:rsid w:val="007D2F7C"/>
    <w:rsid w:val="007D363E"/>
    <w:rsid w:val="007D3669"/>
    <w:rsid w:val="007D3ED6"/>
    <w:rsid w:val="007D42F1"/>
    <w:rsid w:val="007D436B"/>
    <w:rsid w:val="007D4AB3"/>
    <w:rsid w:val="007D4C8F"/>
    <w:rsid w:val="007D5673"/>
    <w:rsid w:val="007D5742"/>
    <w:rsid w:val="007D5D85"/>
    <w:rsid w:val="007D6323"/>
    <w:rsid w:val="007D63F4"/>
    <w:rsid w:val="007D67DD"/>
    <w:rsid w:val="007D6A4C"/>
    <w:rsid w:val="007D6C56"/>
    <w:rsid w:val="007D6CD3"/>
    <w:rsid w:val="007D75C0"/>
    <w:rsid w:val="007D788D"/>
    <w:rsid w:val="007D7C9A"/>
    <w:rsid w:val="007D7DE4"/>
    <w:rsid w:val="007E00F7"/>
    <w:rsid w:val="007E21D7"/>
    <w:rsid w:val="007E22C4"/>
    <w:rsid w:val="007E2721"/>
    <w:rsid w:val="007E29E8"/>
    <w:rsid w:val="007E3317"/>
    <w:rsid w:val="007E39A8"/>
    <w:rsid w:val="007E3AB7"/>
    <w:rsid w:val="007E3DAC"/>
    <w:rsid w:val="007E4486"/>
    <w:rsid w:val="007E472C"/>
    <w:rsid w:val="007E558B"/>
    <w:rsid w:val="007E5628"/>
    <w:rsid w:val="007E59E3"/>
    <w:rsid w:val="007E5C83"/>
    <w:rsid w:val="007E670B"/>
    <w:rsid w:val="007E76DA"/>
    <w:rsid w:val="007E775B"/>
    <w:rsid w:val="007E7858"/>
    <w:rsid w:val="007E7D72"/>
    <w:rsid w:val="007E7E6F"/>
    <w:rsid w:val="007F004D"/>
    <w:rsid w:val="007F01C7"/>
    <w:rsid w:val="007F0594"/>
    <w:rsid w:val="007F05C0"/>
    <w:rsid w:val="007F1103"/>
    <w:rsid w:val="007F13BD"/>
    <w:rsid w:val="007F1677"/>
    <w:rsid w:val="007F1EA1"/>
    <w:rsid w:val="007F1EA7"/>
    <w:rsid w:val="007F34A8"/>
    <w:rsid w:val="007F386C"/>
    <w:rsid w:val="007F38B2"/>
    <w:rsid w:val="007F3A98"/>
    <w:rsid w:val="007F3D56"/>
    <w:rsid w:val="007F3E6D"/>
    <w:rsid w:val="007F4010"/>
    <w:rsid w:val="007F4121"/>
    <w:rsid w:val="007F57E4"/>
    <w:rsid w:val="007F5DA2"/>
    <w:rsid w:val="007F5E74"/>
    <w:rsid w:val="007F5EE9"/>
    <w:rsid w:val="007F5F2A"/>
    <w:rsid w:val="007F6068"/>
    <w:rsid w:val="007F6107"/>
    <w:rsid w:val="007F6CE1"/>
    <w:rsid w:val="007F6D57"/>
    <w:rsid w:val="007F7004"/>
    <w:rsid w:val="007F78F8"/>
    <w:rsid w:val="007F7D9F"/>
    <w:rsid w:val="008001A2"/>
    <w:rsid w:val="008014F5"/>
    <w:rsid w:val="00801D36"/>
    <w:rsid w:val="008023CC"/>
    <w:rsid w:val="00802512"/>
    <w:rsid w:val="008028AE"/>
    <w:rsid w:val="00802D6C"/>
    <w:rsid w:val="00803166"/>
    <w:rsid w:val="00803758"/>
    <w:rsid w:val="00804209"/>
    <w:rsid w:val="008044EC"/>
    <w:rsid w:val="0080455A"/>
    <w:rsid w:val="008047AC"/>
    <w:rsid w:val="00805E54"/>
    <w:rsid w:val="00806116"/>
    <w:rsid w:val="00806CE5"/>
    <w:rsid w:val="008075A1"/>
    <w:rsid w:val="00807766"/>
    <w:rsid w:val="00807DB6"/>
    <w:rsid w:val="008103E7"/>
    <w:rsid w:val="00810533"/>
    <w:rsid w:val="00810669"/>
    <w:rsid w:val="008109B7"/>
    <w:rsid w:val="00810E70"/>
    <w:rsid w:val="00811681"/>
    <w:rsid w:val="00812578"/>
    <w:rsid w:val="00812C35"/>
    <w:rsid w:val="00812CD2"/>
    <w:rsid w:val="0081393C"/>
    <w:rsid w:val="00813986"/>
    <w:rsid w:val="008139D0"/>
    <w:rsid w:val="00813A3C"/>
    <w:rsid w:val="00813CBF"/>
    <w:rsid w:val="00814D41"/>
    <w:rsid w:val="00814EC4"/>
    <w:rsid w:val="008150F3"/>
    <w:rsid w:val="0081542F"/>
    <w:rsid w:val="008162DC"/>
    <w:rsid w:val="0081649E"/>
    <w:rsid w:val="008165D9"/>
    <w:rsid w:val="008171DA"/>
    <w:rsid w:val="008178A0"/>
    <w:rsid w:val="00817C47"/>
    <w:rsid w:val="00820AF0"/>
    <w:rsid w:val="00820F64"/>
    <w:rsid w:val="00821E8A"/>
    <w:rsid w:val="00822307"/>
    <w:rsid w:val="00822E5A"/>
    <w:rsid w:val="00822F01"/>
    <w:rsid w:val="0082322E"/>
    <w:rsid w:val="008234B3"/>
    <w:rsid w:val="008235AF"/>
    <w:rsid w:val="0082384A"/>
    <w:rsid w:val="00823EF4"/>
    <w:rsid w:val="00824551"/>
    <w:rsid w:val="0082490B"/>
    <w:rsid w:val="00824C40"/>
    <w:rsid w:val="00824C74"/>
    <w:rsid w:val="00824F2D"/>
    <w:rsid w:val="00825553"/>
    <w:rsid w:val="008259F0"/>
    <w:rsid w:val="00825CFF"/>
    <w:rsid w:val="00825EFB"/>
    <w:rsid w:val="00826422"/>
    <w:rsid w:val="008264A2"/>
    <w:rsid w:val="00826808"/>
    <w:rsid w:val="008268C0"/>
    <w:rsid w:val="00826BA9"/>
    <w:rsid w:val="00827A06"/>
    <w:rsid w:val="00827DD7"/>
    <w:rsid w:val="008302F7"/>
    <w:rsid w:val="00830457"/>
    <w:rsid w:val="00830CF2"/>
    <w:rsid w:val="00830F01"/>
    <w:rsid w:val="008317E9"/>
    <w:rsid w:val="008319E2"/>
    <w:rsid w:val="00831DA5"/>
    <w:rsid w:val="00832210"/>
    <w:rsid w:val="00832470"/>
    <w:rsid w:val="00832B4F"/>
    <w:rsid w:val="00832C97"/>
    <w:rsid w:val="00833278"/>
    <w:rsid w:val="00833385"/>
    <w:rsid w:val="00833D84"/>
    <w:rsid w:val="00834029"/>
    <w:rsid w:val="00834053"/>
    <w:rsid w:val="00834062"/>
    <w:rsid w:val="008341C3"/>
    <w:rsid w:val="00834637"/>
    <w:rsid w:val="00834BCB"/>
    <w:rsid w:val="00834BEA"/>
    <w:rsid w:val="00834DD9"/>
    <w:rsid w:val="008352D8"/>
    <w:rsid w:val="008353F0"/>
    <w:rsid w:val="00835932"/>
    <w:rsid w:val="00835FC5"/>
    <w:rsid w:val="0083681B"/>
    <w:rsid w:val="00836F49"/>
    <w:rsid w:val="00837205"/>
    <w:rsid w:val="00837628"/>
    <w:rsid w:val="00837974"/>
    <w:rsid w:val="0084024D"/>
    <w:rsid w:val="008406E7"/>
    <w:rsid w:val="00840B87"/>
    <w:rsid w:val="008412BD"/>
    <w:rsid w:val="00841432"/>
    <w:rsid w:val="00841748"/>
    <w:rsid w:val="00841933"/>
    <w:rsid w:val="0084199A"/>
    <w:rsid w:val="00841A25"/>
    <w:rsid w:val="0084236C"/>
    <w:rsid w:val="00842A18"/>
    <w:rsid w:val="00842B6E"/>
    <w:rsid w:val="00842D1F"/>
    <w:rsid w:val="00843570"/>
    <w:rsid w:val="00843737"/>
    <w:rsid w:val="0084417C"/>
    <w:rsid w:val="00844213"/>
    <w:rsid w:val="008442A9"/>
    <w:rsid w:val="008442F6"/>
    <w:rsid w:val="008457E8"/>
    <w:rsid w:val="0084617F"/>
    <w:rsid w:val="0084673D"/>
    <w:rsid w:val="0084717E"/>
    <w:rsid w:val="008474E6"/>
    <w:rsid w:val="00847ADB"/>
    <w:rsid w:val="00847DF1"/>
    <w:rsid w:val="00850315"/>
    <w:rsid w:val="0085063D"/>
    <w:rsid w:val="0085089F"/>
    <w:rsid w:val="00850BCB"/>
    <w:rsid w:val="00850D00"/>
    <w:rsid w:val="00851310"/>
    <w:rsid w:val="00851407"/>
    <w:rsid w:val="00851680"/>
    <w:rsid w:val="0085178D"/>
    <w:rsid w:val="008519E6"/>
    <w:rsid w:val="00851BDD"/>
    <w:rsid w:val="008520C7"/>
    <w:rsid w:val="008527CC"/>
    <w:rsid w:val="00852BE1"/>
    <w:rsid w:val="008534E3"/>
    <w:rsid w:val="008535CC"/>
    <w:rsid w:val="00853ABF"/>
    <w:rsid w:val="00853C9F"/>
    <w:rsid w:val="0085403F"/>
    <w:rsid w:val="008541BF"/>
    <w:rsid w:val="00854638"/>
    <w:rsid w:val="00854CED"/>
    <w:rsid w:val="00855FC2"/>
    <w:rsid w:val="008566C9"/>
    <w:rsid w:val="0085674B"/>
    <w:rsid w:val="00856E69"/>
    <w:rsid w:val="008570DC"/>
    <w:rsid w:val="008572C8"/>
    <w:rsid w:val="008578F4"/>
    <w:rsid w:val="00857CDC"/>
    <w:rsid w:val="00857E5E"/>
    <w:rsid w:val="00857F59"/>
    <w:rsid w:val="00857FA1"/>
    <w:rsid w:val="0086014B"/>
    <w:rsid w:val="0086022B"/>
    <w:rsid w:val="0086024B"/>
    <w:rsid w:val="00860303"/>
    <w:rsid w:val="0086040D"/>
    <w:rsid w:val="008608BD"/>
    <w:rsid w:val="00860BD0"/>
    <w:rsid w:val="00861376"/>
    <w:rsid w:val="00861624"/>
    <w:rsid w:val="00861C8E"/>
    <w:rsid w:val="00861DCB"/>
    <w:rsid w:val="00861DDE"/>
    <w:rsid w:val="00861E6A"/>
    <w:rsid w:val="00861EF9"/>
    <w:rsid w:val="0086289B"/>
    <w:rsid w:val="00862D35"/>
    <w:rsid w:val="00863319"/>
    <w:rsid w:val="00863803"/>
    <w:rsid w:val="008638AB"/>
    <w:rsid w:val="00863A42"/>
    <w:rsid w:val="00863FBB"/>
    <w:rsid w:val="008640DE"/>
    <w:rsid w:val="00864C60"/>
    <w:rsid w:val="00864D8D"/>
    <w:rsid w:val="00865B07"/>
    <w:rsid w:val="00866D1F"/>
    <w:rsid w:val="008673E8"/>
    <w:rsid w:val="0086766F"/>
    <w:rsid w:val="00867A45"/>
    <w:rsid w:val="00867C85"/>
    <w:rsid w:val="00867D3A"/>
    <w:rsid w:val="00870478"/>
    <w:rsid w:val="00870F6E"/>
    <w:rsid w:val="008711C3"/>
    <w:rsid w:val="00871580"/>
    <w:rsid w:val="00872768"/>
    <w:rsid w:val="00872789"/>
    <w:rsid w:val="008728E4"/>
    <w:rsid w:val="00872CC6"/>
    <w:rsid w:val="00873987"/>
    <w:rsid w:val="00873D6D"/>
    <w:rsid w:val="0087420C"/>
    <w:rsid w:val="008745C1"/>
    <w:rsid w:val="00874951"/>
    <w:rsid w:val="008750AC"/>
    <w:rsid w:val="008757AB"/>
    <w:rsid w:val="008758B3"/>
    <w:rsid w:val="00875BF1"/>
    <w:rsid w:val="00875FCE"/>
    <w:rsid w:val="0087606C"/>
    <w:rsid w:val="00876254"/>
    <w:rsid w:val="008764CD"/>
    <w:rsid w:val="00876BFA"/>
    <w:rsid w:val="00877330"/>
    <w:rsid w:val="00877482"/>
    <w:rsid w:val="0087766D"/>
    <w:rsid w:val="0087795E"/>
    <w:rsid w:val="00880775"/>
    <w:rsid w:val="00880E50"/>
    <w:rsid w:val="0088122B"/>
    <w:rsid w:val="008813EE"/>
    <w:rsid w:val="0088141F"/>
    <w:rsid w:val="00881AD6"/>
    <w:rsid w:val="00881CF8"/>
    <w:rsid w:val="00882672"/>
    <w:rsid w:val="00882B01"/>
    <w:rsid w:val="00882DD5"/>
    <w:rsid w:val="00882E1F"/>
    <w:rsid w:val="00883490"/>
    <w:rsid w:val="00883A3B"/>
    <w:rsid w:val="0088438B"/>
    <w:rsid w:val="008849B8"/>
    <w:rsid w:val="008849C1"/>
    <w:rsid w:val="008857E2"/>
    <w:rsid w:val="00885B74"/>
    <w:rsid w:val="00885DCC"/>
    <w:rsid w:val="00886138"/>
    <w:rsid w:val="008861B2"/>
    <w:rsid w:val="008861E4"/>
    <w:rsid w:val="00886D8F"/>
    <w:rsid w:val="0088755C"/>
    <w:rsid w:val="00887AAD"/>
    <w:rsid w:val="00887B14"/>
    <w:rsid w:val="0089099D"/>
    <w:rsid w:val="00890CE4"/>
    <w:rsid w:val="00890D6F"/>
    <w:rsid w:val="008911EE"/>
    <w:rsid w:val="00892993"/>
    <w:rsid w:val="00893093"/>
    <w:rsid w:val="00893679"/>
    <w:rsid w:val="00893915"/>
    <w:rsid w:val="00893D3B"/>
    <w:rsid w:val="00893E7E"/>
    <w:rsid w:val="00894455"/>
    <w:rsid w:val="008946AC"/>
    <w:rsid w:val="00894932"/>
    <w:rsid w:val="00894E98"/>
    <w:rsid w:val="008954E5"/>
    <w:rsid w:val="00895988"/>
    <w:rsid w:val="00895AF9"/>
    <w:rsid w:val="008968CB"/>
    <w:rsid w:val="0089693E"/>
    <w:rsid w:val="00896C91"/>
    <w:rsid w:val="0089747A"/>
    <w:rsid w:val="0089768C"/>
    <w:rsid w:val="008976A0"/>
    <w:rsid w:val="008979E0"/>
    <w:rsid w:val="008A005B"/>
    <w:rsid w:val="008A036E"/>
    <w:rsid w:val="008A0836"/>
    <w:rsid w:val="008A0A16"/>
    <w:rsid w:val="008A0B57"/>
    <w:rsid w:val="008A14D3"/>
    <w:rsid w:val="008A1584"/>
    <w:rsid w:val="008A1A51"/>
    <w:rsid w:val="008A20D2"/>
    <w:rsid w:val="008A2285"/>
    <w:rsid w:val="008A2588"/>
    <w:rsid w:val="008A2869"/>
    <w:rsid w:val="008A296E"/>
    <w:rsid w:val="008A2B97"/>
    <w:rsid w:val="008A32F6"/>
    <w:rsid w:val="008A34E7"/>
    <w:rsid w:val="008A3623"/>
    <w:rsid w:val="008A39A8"/>
    <w:rsid w:val="008A402E"/>
    <w:rsid w:val="008A416D"/>
    <w:rsid w:val="008A49A8"/>
    <w:rsid w:val="008A5382"/>
    <w:rsid w:val="008A56B0"/>
    <w:rsid w:val="008A5AC6"/>
    <w:rsid w:val="008A5C23"/>
    <w:rsid w:val="008A6261"/>
    <w:rsid w:val="008A626E"/>
    <w:rsid w:val="008A651B"/>
    <w:rsid w:val="008A6749"/>
    <w:rsid w:val="008A68B3"/>
    <w:rsid w:val="008A6C4C"/>
    <w:rsid w:val="008A7783"/>
    <w:rsid w:val="008B10B5"/>
    <w:rsid w:val="008B13DC"/>
    <w:rsid w:val="008B1EF8"/>
    <w:rsid w:val="008B2380"/>
    <w:rsid w:val="008B2CCE"/>
    <w:rsid w:val="008B32BA"/>
    <w:rsid w:val="008B33E7"/>
    <w:rsid w:val="008B340A"/>
    <w:rsid w:val="008B381C"/>
    <w:rsid w:val="008B3900"/>
    <w:rsid w:val="008B3D08"/>
    <w:rsid w:val="008B41CD"/>
    <w:rsid w:val="008B466E"/>
    <w:rsid w:val="008B46B4"/>
    <w:rsid w:val="008B481E"/>
    <w:rsid w:val="008B4911"/>
    <w:rsid w:val="008B4E7F"/>
    <w:rsid w:val="008B4F1A"/>
    <w:rsid w:val="008B5092"/>
    <w:rsid w:val="008B50C3"/>
    <w:rsid w:val="008B54D1"/>
    <w:rsid w:val="008B5769"/>
    <w:rsid w:val="008B60E6"/>
    <w:rsid w:val="008B62E2"/>
    <w:rsid w:val="008B6316"/>
    <w:rsid w:val="008B65EE"/>
    <w:rsid w:val="008B71EC"/>
    <w:rsid w:val="008B784E"/>
    <w:rsid w:val="008B7C01"/>
    <w:rsid w:val="008C0094"/>
    <w:rsid w:val="008C091F"/>
    <w:rsid w:val="008C1CAF"/>
    <w:rsid w:val="008C1E18"/>
    <w:rsid w:val="008C2616"/>
    <w:rsid w:val="008C2811"/>
    <w:rsid w:val="008C28C4"/>
    <w:rsid w:val="008C2A81"/>
    <w:rsid w:val="008C3470"/>
    <w:rsid w:val="008C35FC"/>
    <w:rsid w:val="008C36F8"/>
    <w:rsid w:val="008C43DD"/>
    <w:rsid w:val="008C4533"/>
    <w:rsid w:val="008C53C9"/>
    <w:rsid w:val="008C55F3"/>
    <w:rsid w:val="008C5AD3"/>
    <w:rsid w:val="008C5BC5"/>
    <w:rsid w:val="008C5DE7"/>
    <w:rsid w:val="008C6524"/>
    <w:rsid w:val="008C6F1B"/>
    <w:rsid w:val="008C7117"/>
    <w:rsid w:val="008C7681"/>
    <w:rsid w:val="008C785A"/>
    <w:rsid w:val="008C7935"/>
    <w:rsid w:val="008C7DF4"/>
    <w:rsid w:val="008D005D"/>
    <w:rsid w:val="008D0980"/>
    <w:rsid w:val="008D0A6B"/>
    <w:rsid w:val="008D15CB"/>
    <w:rsid w:val="008D1691"/>
    <w:rsid w:val="008D1BB2"/>
    <w:rsid w:val="008D1F40"/>
    <w:rsid w:val="008D26F7"/>
    <w:rsid w:val="008D34BE"/>
    <w:rsid w:val="008D3922"/>
    <w:rsid w:val="008D3EA2"/>
    <w:rsid w:val="008D45BA"/>
    <w:rsid w:val="008D4674"/>
    <w:rsid w:val="008D4691"/>
    <w:rsid w:val="008D49AD"/>
    <w:rsid w:val="008D4BDB"/>
    <w:rsid w:val="008D4E05"/>
    <w:rsid w:val="008D4EEA"/>
    <w:rsid w:val="008D52F5"/>
    <w:rsid w:val="008D58FE"/>
    <w:rsid w:val="008D5901"/>
    <w:rsid w:val="008D60CF"/>
    <w:rsid w:val="008D6802"/>
    <w:rsid w:val="008D68E1"/>
    <w:rsid w:val="008D6FC9"/>
    <w:rsid w:val="008D7B4E"/>
    <w:rsid w:val="008D7C02"/>
    <w:rsid w:val="008E003D"/>
    <w:rsid w:val="008E056D"/>
    <w:rsid w:val="008E07BD"/>
    <w:rsid w:val="008E0FBA"/>
    <w:rsid w:val="008E1597"/>
    <w:rsid w:val="008E161A"/>
    <w:rsid w:val="008E1637"/>
    <w:rsid w:val="008E2013"/>
    <w:rsid w:val="008E20C4"/>
    <w:rsid w:val="008E27CE"/>
    <w:rsid w:val="008E2AC0"/>
    <w:rsid w:val="008E2C35"/>
    <w:rsid w:val="008E2FF8"/>
    <w:rsid w:val="008E30B7"/>
    <w:rsid w:val="008E30E4"/>
    <w:rsid w:val="008E37B4"/>
    <w:rsid w:val="008E3BFA"/>
    <w:rsid w:val="008E3F9D"/>
    <w:rsid w:val="008E504B"/>
    <w:rsid w:val="008E5A61"/>
    <w:rsid w:val="008E5CA3"/>
    <w:rsid w:val="008E5E46"/>
    <w:rsid w:val="008E6600"/>
    <w:rsid w:val="008E6830"/>
    <w:rsid w:val="008E6E74"/>
    <w:rsid w:val="008E703C"/>
    <w:rsid w:val="008F026D"/>
    <w:rsid w:val="008F0464"/>
    <w:rsid w:val="008F0806"/>
    <w:rsid w:val="008F0F18"/>
    <w:rsid w:val="008F1283"/>
    <w:rsid w:val="008F17D7"/>
    <w:rsid w:val="008F17DE"/>
    <w:rsid w:val="008F1AC0"/>
    <w:rsid w:val="008F1C23"/>
    <w:rsid w:val="008F1DF7"/>
    <w:rsid w:val="008F25C3"/>
    <w:rsid w:val="008F2E57"/>
    <w:rsid w:val="008F31A1"/>
    <w:rsid w:val="008F393A"/>
    <w:rsid w:val="008F3A8B"/>
    <w:rsid w:val="008F3B58"/>
    <w:rsid w:val="008F3F87"/>
    <w:rsid w:val="008F47B7"/>
    <w:rsid w:val="008F772D"/>
    <w:rsid w:val="009001FB"/>
    <w:rsid w:val="00900214"/>
    <w:rsid w:val="009009C7"/>
    <w:rsid w:val="00900DD4"/>
    <w:rsid w:val="00900F36"/>
    <w:rsid w:val="009011B3"/>
    <w:rsid w:val="0090148F"/>
    <w:rsid w:val="00901493"/>
    <w:rsid w:val="00901CAA"/>
    <w:rsid w:val="00901F2F"/>
    <w:rsid w:val="00902118"/>
    <w:rsid w:val="009021C5"/>
    <w:rsid w:val="00902F97"/>
    <w:rsid w:val="009035D7"/>
    <w:rsid w:val="009042A2"/>
    <w:rsid w:val="009051CC"/>
    <w:rsid w:val="00905743"/>
    <w:rsid w:val="0090599A"/>
    <w:rsid w:val="00905E49"/>
    <w:rsid w:val="00905FE2"/>
    <w:rsid w:val="00906CF5"/>
    <w:rsid w:val="00906F99"/>
    <w:rsid w:val="00907908"/>
    <w:rsid w:val="0090797A"/>
    <w:rsid w:val="00907B8C"/>
    <w:rsid w:val="00907C1F"/>
    <w:rsid w:val="00907DE3"/>
    <w:rsid w:val="00910201"/>
    <w:rsid w:val="00911633"/>
    <w:rsid w:val="009117A8"/>
    <w:rsid w:val="009125EE"/>
    <w:rsid w:val="00912DE7"/>
    <w:rsid w:val="009134F0"/>
    <w:rsid w:val="00913A01"/>
    <w:rsid w:val="00913D92"/>
    <w:rsid w:val="009141E2"/>
    <w:rsid w:val="00914242"/>
    <w:rsid w:val="00914B45"/>
    <w:rsid w:val="00914DD3"/>
    <w:rsid w:val="00914F13"/>
    <w:rsid w:val="009156CE"/>
    <w:rsid w:val="00915FAD"/>
    <w:rsid w:val="00916224"/>
    <w:rsid w:val="009165A5"/>
    <w:rsid w:val="0091691E"/>
    <w:rsid w:val="00916D7F"/>
    <w:rsid w:val="00916E88"/>
    <w:rsid w:val="00916F90"/>
    <w:rsid w:val="00917071"/>
    <w:rsid w:val="00917186"/>
    <w:rsid w:val="009173DB"/>
    <w:rsid w:val="00917B2B"/>
    <w:rsid w:val="00920859"/>
    <w:rsid w:val="00920B23"/>
    <w:rsid w:val="0092135A"/>
    <w:rsid w:val="00921815"/>
    <w:rsid w:val="00921835"/>
    <w:rsid w:val="00921C2D"/>
    <w:rsid w:val="00922192"/>
    <w:rsid w:val="009237EB"/>
    <w:rsid w:val="0092554E"/>
    <w:rsid w:val="00925BFB"/>
    <w:rsid w:val="009261C8"/>
    <w:rsid w:val="0092623A"/>
    <w:rsid w:val="0092636B"/>
    <w:rsid w:val="009269FD"/>
    <w:rsid w:val="009273FB"/>
    <w:rsid w:val="00927710"/>
    <w:rsid w:val="00927889"/>
    <w:rsid w:val="00927B3C"/>
    <w:rsid w:val="00927CF0"/>
    <w:rsid w:val="00927D58"/>
    <w:rsid w:val="0093046D"/>
    <w:rsid w:val="0093046E"/>
    <w:rsid w:val="009304AC"/>
    <w:rsid w:val="00930904"/>
    <w:rsid w:val="0093121B"/>
    <w:rsid w:val="009313F3"/>
    <w:rsid w:val="00931F0A"/>
    <w:rsid w:val="00932277"/>
    <w:rsid w:val="00932637"/>
    <w:rsid w:val="00932787"/>
    <w:rsid w:val="0093318C"/>
    <w:rsid w:val="00935595"/>
    <w:rsid w:val="009359B0"/>
    <w:rsid w:val="00935BA9"/>
    <w:rsid w:val="00936425"/>
    <w:rsid w:val="0093657C"/>
    <w:rsid w:val="00936C30"/>
    <w:rsid w:val="009373A1"/>
    <w:rsid w:val="00937566"/>
    <w:rsid w:val="009376EE"/>
    <w:rsid w:val="00940DDE"/>
    <w:rsid w:val="009414CC"/>
    <w:rsid w:val="00941A20"/>
    <w:rsid w:val="00941A67"/>
    <w:rsid w:val="009424E7"/>
    <w:rsid w:val="0094278C"/>
    <w:rsid w:val="009430A1"/>
    <w:rsid w:val="00943369"/>
    <w:rsid w:val="00943480"/>
    <w:rsid w:val="009444CB"/>
    <w:rsid w:val="00944D19"/>
    <w:rsid w:val="00945287"/>
    <w:rsid w:val="009453B5"/>
    <w:rsid w:val="009458E6"/>
    <w:rsid w:val="0094635B"/>
    <w:rsid w:val="009464B0"/>
    <w:rsid w:val="00946759"/>
    <w:rsid w:val="00946771"/>
    <w:rsid w:val="0094680A"/>
    <w:rsid w:val="00946894"/>
    <w:rsid w:val="00946E02"/>
    <w:rsid w:val="00946FF1"/>
    <w:rsid w:val="00947264"/>
    <w:rsid w:val="00947314"/>
    <w:rsid w:val="009476DC"/>
    <w:rsid w:val="009505F5"/>
    <w:rsid w:val="00951149"/>
    <w:rsid w:val="0095167C"/>
    <w:rsid w:val="00951AEF"/>
    <w:rsid w:val="009522BF"/>
    <w:rsid w:val="00952903"/>
    <w:rsid w:val="009529A4"/>
    <w:rsid w:val="00952F91"/>
    <w:rsid w:val="009532CD"/>
    <w:rsid w:val="009539EA"/>
    <w:rsid w:val="00953A70"/>
    <w:rsid w:val="00953BC9"/>
    <w:rsid w:val="00953E9A"/>
    <w:rsid w:val="00953EBF"/>
    <w:rsid w:val="00953EDD"/>
    <w:rsid w:val="00953F70"/>
    <w:rsid w:val="0095500C"/>
    <w:rsid w:val="009568C5"/>
    <w:rsid w:val="00956988"/>
    <w:rsid w:val="00956995"/>
    <w:rsid w:val="00956B70"/>
    <w:rsid w:val="00956E54"/>
    <w:rsid w:val="009574A4"/>
    <w:rsid w:val="0096140D"/>
    <w:rsid w:val="009614D4"/>
    <w:rsid w:val="009614E0"/>
    <w:rsid w:val="00961823"/>
    <w:rsid w:val="00961C27"/>
    <w:rsid w:val="00962256"/>
    <w:rsid w:val="00962BDA"/>
    <w:rsid w:val="00962C60"/>
    <w:rsid w:val="00963F1A"/>
    <w:rsid w:val="009640A2"/>
    <w:rsid w:val="00964A6B"/>
    <w:rsid w:val="00964BE3"/>
    <w:rsid w:val="00964FB4"/>
    <w:rsid w:val="009653BE"/>
    <w:rsid w:val="0096581E"/>
    <w:rsid w:val="00965C7D"/>
    <w:rsid w:val="00965F2A"/>
    <w:rsid w:val="00965F97"/>
    <w:rsid w:val="009663E5"/>
    <w:rsid w:val="00966AB3"/>
    <w:rsid w:val="00966ECE"/>
    <w:rsid w:val="0096712C"/>
    <w:rsid w:val="0096716D"/>
    <w:rsid w:val="00967B9A"/>
    <w:rsid w:val="00967E68"/>
    <w:rsid w:val="00970349"/>
    <w:rsid w:val="00970CB5"/>
    <w:rsid w:val="00970D60"/>
    <w:rsid w:val="0097114D"/>
    <w:rsid w:val="009719DE"/>
    <w:rsid w:val="00971C50"/>
    <w:rsid w:val="00971FEB"/>
    <w:rsid w:val="009721D3"/>
    <w:rsid w:val="0097297D"/>
    <w:rsid w:val="00972FD8"/>
    <w:rsid w:val="00973101"/>
    <w:rsid w:val="00973BAE"/>
    <w:rsid w:val="00973D00"/>
    <w:rsid w:val="00974161"/>
    <w:rsid w:val="00974175"/>
    <w:rsid w:val="00974D98"/>
    <w:rsid w:val="00974EAF"/>
    <w:rsid w:val="0097561B"/>
    <w:rsid w:val="009778D9"/>
    <w:rsid w:val="009809BE"/>
    <w:rsid w:val="00980AEF"/>
    <w:rsid w:val="009816C4"/>
    <w:rsid w:val="009816DB"/>
    <w:rsid w:val="00982045"/>
    <w:rsid w:val="009820EE"/>
    <w:rsid w:val="00982646"/>
    <w:rsid w:val="00982A74"/>
    <w:rsid w:val="00983371"/>
    <w:rsid w:val="00984A65"/>
    <w:rsid w:val="00985455"/>
    <w:rsid w:val="00985829"/>
    <w:rsid w:val="00985D7A"/>
    <w:rsid w:val="00986542"/>
    <w:rsid w:val="0098681B"/>
    <w:rsid w:val="00986FE2"/>
    <w:rsid w:val="00987C25"/>
    <w:rsid w:val="00990481"/>
    <w:rsid w:val="00990A31"/>
    <w:rsid w:val="0099144F"/>
    <w:rsid w:val="009918BA"/>
    <w:rsid w:val="00991CFA"/>
    <w:rsid w:val="00991EE8"/>
    <w:rsid w:val="00992248"/>
    <w:rsid w:val="00992C0C"/>
    <w:rsid w:val="00992F5C"/>
    <w:rsid w:val="00993BAF"/>
    <w:rsid w:val="009943BC"/>
    <w:rsid w:val="00994E83"/>
    <w:rsid w:val="00995DD3"/>
    <w:rsid w:val="009961C8"/>
    <w:rsid w:val="009962A4"/>
    <w:rsid w:val="00996494"/>
    <w:rsid w:val="009968E0"/>
    <w:rsid w:val="00996D4F"/>
    <w:rsid w:val="0099707D"/>
    <w:rsid w:val="009970D7"/>
    <w:rsid w:val="00997152"/>
    <w:rsid w:val="00997B03"/>
    <w:rsid w:val="009A0166"/>
    <w:rsid w:val="009A0353"/>
    <w:rsid w:val="009A09B3"/>
    <w:rsid w:val="009A0F33"/>
    <w:rsid w:val="009A1021"/>
    <w:rsid w:val="009A155D"/>
    <w:rsid w:val="009A15EA"/>
    <w:rsid w:val="009A178A"/>
    <w:rsid w:val="009A2406"/>
    <w:rsid w:val="009A25FB"/>
    <w:rsid w:val="009A2AA5"/>
    <w:rsid w:val="009A313C"/>
    <w:rsid w:val="009A39CE"/>
    <w:rsid w:val="009A3E91"/>
    <w:rsid w:val="009A4069"/>
    <w:rsid w:val="009A427D"/>
    <w:rsid w:val="009A514E"/>
    <w:rsid w:val="009A5632"/>
    <w:rsid w:val="009A56B6"/>
    <w:rsid w:val="009A57D4"/>
    <w:rsid w:val="009A5865"/>
    <w:rsid w:val="009A5E03"/>
    <w:rsid w:val="009A66C3"/>
    <w:rsid w:val="009A6D07"/>
    <w:rsid w:val="009A6FB7"/>
    <w:rsid w:val="009A7059"/>
    <w:rsid w:val="009A70E8"/>
    <w:rsid w:val="009A7486"/>
    <w:rsid w:val="009B0A40"/>
    <w:rsid w:val="009B1480"/>
    <w:rsid w:val="009B1879"/>
    <w:rsid w:val="009B2D9A"/>
    <w:rsid w:val="009B3717"/>
    <w:rsid w:val="009B3A4A"/>
    <w:rsid w:val="009B3B80"/>
    <w:rsid w:val="009B4088"/>
    <w:rsid w:val="009B4DD4"/>
    <w:rsid w:val="009B4F56"/>
    <w:rsid w:val="009B517A"/>
    <w:rsid w:val="009B51A8"/>
    <w:rsid w:val="009B5702"/>
    <w:rsid w:val="009B5EBA"/>
    <w:rsid w:val="009B5F4B"/>
    <w:rsid w:val="009B693F"/>
    <w:rsid w:val="009B6B8C"/>
    <w:rsid w:val="009B75E7"/>
    <w:rsid w:val="009C064D"/>
    <w:rsid w:val="009C12C4"/>
    <w:rsid w:val="009C13C7"/>
    <w:rsid w:val="009C13F8"/>
    <w:rsid w:val="009C1672"/>
    <w:rsid w:val="009C16BE"/>
    <w:rsid w:val="009C1ACA"/>
    <w:rsid w:val="009C1B41"/>
    <w:rsid w:val="009C1FA7"/>
    <w:rsid w:val="009C30F0"/>
    <w:rsid w:val="009C370A"/>
    <w:rsid w:val="009C3AD0"/>
    <w:rsid w:val="009C42C9"/>
    <w:rsid w:val="009C42F5"/>
    <w:rsid w:val="009C47EF"/>
    <w:rsid w:val="009C4FB3"/>
    <w:rsid w:val="009C52BE"/>
    <w:rsid w:val="009C5ABC"/>
    <w:rsid w:val="009C5C33"/>
    <w:rsid w:val="009C5EC3"/>
    <w:rsid w:val="009C61DC"/>
    <w:rsid w:val="009C65C9"/>
    <w:rsid w:val="009C65F4"/>
    <w:rsid w:val="009C67BF"/>
    <w:rsid w:val="009C6907"/>
    <w:rsid w:val="009C6CBB"/>
    <w:rsid w:val="009C7272"/>
    <w:rsid w:val="009C74BE"/>
    <w:rsid w:val="009C797C"/>
    <w:rsid w:val="009C7B81"/>
    <w:rsid w:val="009C7D6F"/>
    <w:rsid w:val="009C7E95"/>
    <w:rsid w:val="009D0105"/>
    <w:rsid w:val="009D0161"/>
    <w:rsid w:val="009D052C"/>
    <w:rsid w:val="009D0533"/>
    <w:rsid w:val="009D0878"/>
    <w:rsid w:val="009D1013"/>
    <w:rsid w:val="009D2480"/>
    <w:rsid w:val="009D2574"/>
    <w:rsid w:val="009D2D69"/>
    <w:rsid w:val="009D3089"/>
    <w:rsid w:val="009D4003"/>
    <w:rsid w:val="009D43F6"/>
    <w:rsid w:val="009D45F1"/>
    <w:rsid w:val="009D484A"/>
    <w:rsid w:val="009D4E59"/>
    <w:rsid w:val="009D52F2"/>
    <w:rsid w:val="009D5700"/>
    <w:rsid w:val="009D573F"/>
    <w:rsid w:val="009D5753"/>
    <w:rsid w:val="009D6B03"/>
    <w:rsid w:val="009D6D03"/>
    <w:rsid w:val="009D6F8B"/>
    <w:rsid w:val="009D70A3"/>
    <w:rsid w:val="009D7E0A"/>
    <w:rsid w:val="009D7E13"/>
    <w:rsid w:val="009D7F8A"/>
    <w:rsid w:val="009D7FCD"/>
    <w:rsid w:val="009E038E"/>
    <w:rsid w:val="009E1307"/>
    <w:rsid w:val="009E170F"/>
    <w:rsid w:val="009E1773"/>
    <w:rsid w:val="009E1C26"/>
    <w:rsid w:val="009E222E"/>
    <w:rsid w:val="009E2731"/>
    <w:rsid w:val="009E287B"/>
    <w:rsid w:val="009E2901"/>
    <w:rsid w:val="009E2A2B"/>
    <w:rsid w:val="009E2AC2"/>
    <w:rsid w:val="009E2D75"/>
    <w:rsid w:val="009E333A"/>
    <w:rsid w:val="009E3774"/>
    <w:rsid w:val="009E3C94"/>
    <w:rsid w:val="009E41D6"/>
    <w:rsid w:val="009E491A"/>
    <w:rsid w:val="009E4B06"/>
    <w:rsid w:val="009E4BC6"/>
    <w:rsid w:val="009E58E4"/>
    <w:rsid w:val="009E5948"/>
    <w:rsid w:val="009E5EEC"/>
    <w:rsid w:val="009E5FD4"/>
    <w:rsid w:val="009E603E"/>
    <w:rsid w:val="009E6201"/>
    <w:rsid w:val="009E6216"/>
    <w:rsid w:val="009E6881"/>
    <w:rsid w:val="009E6885"/>
    <w:rsid w:val="009E6BFE"/>
    <w:rsid w:val="009E703B"/>
    <w:rsid w:val="009E7E2A"/>
    <w:rsid w:val="009F0547"/>
    <w:rsid w:val="009F0770"/>
    <w:rsid w:val="009F0989"/>
    <w:rsid w:val="009F180A"/>
    <w:rsid w:val="009F2061"/>
    <w:rsid w:val="009F207A"/>
    <w:rsid w:val="009F27ED"/>
    <w:rsid w:val="009F280A"/>
    <w:rsid w:val="009F2D9C"/>
    <w:rsid w:val="009F310F"/>
    <w:rsid w:val="009F45F8"/>
    <w:rsid w:val="009F4B26"/>
    <w:rsid w:val="009F5E77"/>
    <w:rsid w:val="009F64E2"/>
    <w:rsid w:val="009F6540"/>
    <w:rsid w:val="009F695E"/>
    <w:rsid w:val="009F69BB"/>
    <w:rsid w:val="009F6CE0"/>
    <w:rsid w:val="009F7527"/>
    <w:rsid w:val="00A00BB9"/>
    <w:rsid w:val="00A00DC7"/>
    <w:rsid w:val="00A012E6"/>
    <w:rsid w:val="00A014BA"/>
    <w:rsid w:val="00A02074"/>
    <w:rsid w:val="00A022E5"/>
    <w:rsid w:val="00A023E8"/>
    <w:rsid w:val="00A0242F"/>
    <w:rsid w:val="00A0263C"/>
    <w:rsid w:val="00A026B9"/>
    <w:rsid w:val="00A03696"/>
    <w:rsid w:val="00A04F77"/>
    <w:rsid w:val="00A0571A"/>
    <w:rsid w:val="00A057D0"/>
    <w:rsid w:val="00A061E2"/>
    <w:rsid w:val="00A06332"/>
    <w:rsid w:val="00A06CA5"/>
    <w:rsid w:val="00A06D96"/>
    <w:rsid w:val="00A07488"/>
    <w:rsid w:val="00A10A7F"/>
    <w:rsid w:val="00A11226"/>
    <w:rsid w:val="00A119D9"/>
    <w:rsid w:val="00A11A57"/>
    <w:rsid w:val="00A120A6"/>
    <w:rsid w:val="00A12130"/>
    <w:rsid w:val="00A12447"/>
    <w:rsid w:val="00A12AD2"/>
    <w:rsid w:val="00A12C39"/>
    <w:rsid w:val="00A133ED"/>
    <w:rsid w:val="00A138C9"/>
    <w:rsid w:val="00A13A2F"/>
    <w:rsid w:val="00A13B25"/>
    <w:rsid w:val="00A13C0D"/>
    <w:rsid w:val="00A13E70"/>
    <w:rsid w:val="00A14E1C"/>
    <w:rsid w:val="00A153BB"/>
    <w:rsid w:val="00A154C3"/>
    <w:rsid w:val="00A16138"/>
    <w:rsid w:val="00A16770"/>
    <w:rsid w:val="00A16FF2"/>
    <w:rsid w:val="00A17C70"/>
    <w:rsid w:val="00A17FF1"/>
    <w:rsid w:val="00A204B6"/>
    <w:rsid w:val="00A20673"/>
    <w:rsid w:val="00A21080"/>
    <w:rsid w:val="00A21814"/>
    <w:rsid w:val="00A21956"/>
    <w:rsid w:val="00A21CF9"/>
    <w:rsid w:val="00A23082"/>
    <w:rsid w:val="00A239DB"/>
    <w:rsid w:val="00A23A92"/>
    <w:rsid w:val="00A23B7D"/>
    <w:rsid w:val="00A23EA1"/>
    <w:rsid w:val="00A24170"/>
    <w:rsid w:val="00A24464"/>
    <w:rsid w:val="00A24542"/>
    <w:rsid w:val="00A2484F"/>
    <w:rsid w:val="00A24FAB"/>
    <w:rsid w:val="00A25221"/>
    <w:rsid w:val="00A25327"/>
    <w:rsid w:val="00A253F5"/>
    <w:rsid w:val="00A2563E"/>
    <w:rsid w:val="00A2569B"/>
    <w:rsid w:val="00A25BEC"/>
    <w:rsid w:val="00A26006"/>
    <w:rsid w:val="00A26172"/>
    <w:rsid w:val="00A261D2"/>
    <w:rsid w:val="00A263B4"/>
    <w:rsid w:val="00A26D9F"/>
    <w:rsid w:val="00A27D30"/>
    <w:rsid w:val="00A30370"/>
    <w:rsid w:val="00A30482"/>
    <w:rsid w:val="00A3058F"/>
    <w:rsid w:val="00A30713"/>
    <w:rsid w:val="00A3080F"/>
    <w:rsid w:val="00A314EF"/>
    <w:rsid w:val="00A3151B"/>
    <w:rsid w:val="00A3187B"/>
    <w:rsid w:val="00A31B4F"/>
    <w:rsid w:val="00A32D3F"/>
    <w:rsid w:val="00A3310D"/>
    <w:rsid w:val="00A33262"/>
    <w:rsid w:val="00A334A6"/>
    <w:rsid w:val="00A33823"/>
    <w:rsid w:val="00A338FF"/>
    <w:rsid w:val="00A33BC8"/>
    <w:rsid w:val="00A34201"/>
    <w:rsid w:val="00A34596"/>
    <w:rsid w:val="00A34926"/>
    <w:rsid w:val="00A35356"/>
    <w:rsid w:val="00A35778"/>
    <w:rsid w:val="00A35CC1"/>
    <w:rsid w:val="00A36398"/>
    <w:rsid w:val="00A36453"/>
    <w:rsid w:val="00A36574"/>
    <w:rsid w:val="00A36FBE"/>
    <w:rsid w:val="00A37183"/>
    <w:rsid w:val="00A374C8"/>
    <w:rsid w:val="00A37540"/>
    <w:rsid w:val="00A37CA4"/>
    <w:rsid w:val="00A37D53"/>
    <w:rsid w:val="00A37E29"/>
    <w:rsid w:val="00A401CD"/>
    <w:rsid w:val="00A403A0"/>
    <w:rsid w:val="00A40ECA"/>
    <w:rsid w:val="00A41381"/>
    <w:rsid w:val="00A41654"/>
    <w:rsid w:val="00A416A5"/>
    <w:rsid w:val="00A41BF8"/>
    <w:rsid w:val="00A4200E"/>
    <w:rsid w:val="00A420F9"/>
    <w:rsid w:val="00A42691"/>
    <w:rsid w:val="00A42D5D"/>
    <w:rsid w:val="00A435A4"/>
    <w:rsid w:val="00A43693"/>
    <w:rsid w:val="00A4376B"/>
    <w:rsid w:val="00A43839"/>
    <w:rsid w:val="00A43F6C"/>
    <w:rsid w:val="00A44428"/>
    <w:rsid w:val="00A44676"/>
    <w:rsid w:val="00A44C52"/>
    <w:rsid w:val="00A45362"/>
    <w:rsid w:val="00A45660"/>
    <w:rsid w:val="00A45A2E"/>
    <w:rsid w:val="00A46309"/>
    <w:rsid w:val="00A467C9"/>
    <w:rsid w:val="00A4693C"/>
    <w:rsid w:val="00A46D3A"/>
    <w:rsid w:val="00A46E7D"/>
    <w:rsid w:val="00A47069"/>
    <w:rsid w:val="00A4722E"/>
    <w:rsid w:val="00A4747D"/>
    <w:rsid w:val="00A479E0"/>
    <w:rsid w:val="00A5073E"/>
    <w:rsid w:val="00A5109B"/>
    <w:rsid w:val="00A5153A"/>
    <w:rsid w:val="00A51F4D"/>
    <w:rsid w:val="00A521C3"/>
    <w:rsid w:val="00A524AA"/>
    <w:rsid w:val="00A53326"/>
    <w:rsid w:val="00A5408B"/>
    <w:rsid w:val="00A547FF"/>
    <w:rsid w:val="00A54A9D"/>
    <w:rsid w:val="00A5506B"/>
    <w:rsid w:val="00A55D2D"/>
    <w:rsid w:val="00A56E21"/>
    <w:rsid w:val="00A573CE"/>
    <w:rsid w:val="00A574D3"/>
    <w:rsid w:val="00A575D3"/>
    <w:rsid w:val="00A576CE"/>
    <w:rsid w:val="00A57730"/>
    <w:rsid w:val="00A579E6"/>
    <w:rsid w:val="00A6055D"/>
    <w:rsid w:val="00A609A5"/>
    <w:rsid w:val="00A60EC2"/>
    <w:rsid w:val="00A610A4"/>
    <w:rsid w:val="00A61205"/>
    <w:rsid w:val="00A61AA3"/>
    <w:rsid w:val="00A61B18"/>
    <w:rsid w:val="00A6252A"/>
    <w:rsid w:val="00A632AC"/>
    <w:rsid w:val="00A632D7"/>
    <w:rsid w:val="00A63A08"/>
    <w:rsid w:val="00A63AF9"/>
    <w:rsid w:val="00A63D9F"/>
    <w:rsid w:val="00A6489B"/>
    <w:rsid w:val="00A64911"/>
    <w:rsid w:val="00A64C11"/>
    <w:rsid w:val="00A65268"/>
    <w:rsid w:val="00A655B3"/>
    <w:rsid w:val="00A6591A"/>
    <w:rsid w:val="00A6602B"/>
    <w:rsid w:val="00A66057"/>
    <w:rsid w:val="00A66188"/>
    <w:rsid w:val="00A666BF"/>
    <w:rsid w:val="00A6736D"/>
    <w:rsid w:val="00A6757D"/>
    <w:rsid w:val="00A67802"/>
    <w:rsid w:val="00A679C7"/>
    <w:rsid w:val="00A67E15"/>
    <w:rsid w:val="00A7006B"/>
    <w:rsid w:val="00A706C5"/>
    <w:rsid w:val="00A7078A"/>
    <w:rsid w:val="00A708B8"/>
    <w:rsid w:val="00A70FC1"/>
    <w:rsid w:val="00A7160C"/>
    <w:rsid w:val="00A71917"/>
    <w:rsid w:val="00A71B44"/>
    <w:rsid w:val="00A71E6F"/>
    <w:rsid w:val="00A726A5"/>
    <w:rsid w:val="00A72968"/>
    <w:rsid w:val="00A72E50"/>
    <w:rsid w:val="00A73091"/>
    <w:rsid w:val="00A7314D"/>
    <w:rsid w:val="00A733C6"/>
    <w:rsid w:val="00A73895"/>
    <w:rsid w:val="00A73921"/>
    <w:rsid w:val="00A73A7C"/>
    <w:rsid w:val="00A73C21"/>
    <w:rsid w:val="00A73F34"/>
    <w:rsid w:val="00A74B35"/>
    <w:rsid w:val="00A7505B"/>
    <w:rsid w:val="00A750A5"/>
    <w:rsid w:val="00A75A16"/>
    <w:rsid w:val="00A76839"/>
    <w:rsid w:val="00A76F3A"/>
    <w:rsid w:val="00A7766D"/>
    <w:rsid w:val="00A801B5"/>
    <w:rsid w:val="00A80CD4"/>
    <w:rsid w:val="00A80D03"/>
    <w:rsid w:val="00A80F51"/>
    <w:rsid w:val="00A8115C"/>
    <w:rsid w:val="00A8126A"/>
    <w:rsid w:val="00A81C0C"/>
    <w:rsid w:val="00A81D1A"/>
    <w:rsid w:val="00A81DF2"/>
    <w:rsid w:val="00A8236F"/>
    <w:rsid w:val="00A8274C"/>
    <w:rsid w:val="00A82884"/>
    <w:rsid w:val="00A82E08"/>
    <w:rsid w:val="00A8337F"/>
    <w:rsid w:val="00A83903"/>
    <w:rsid w:val="00A84026"/>
    <w:rsid w:val="00A8409B"/>
    <w:rsid w:val="00A840C9"/>
    <w:rsid w:val="00A84150"/>
    <w:rsid w:val="00A847E0"/>
    <w:rsid w:val="00A84B6B"/>
    <w:rsid w:val="00A84E10"/>
    <w:rsid w:val="00A84E52"/>
    <w:rsid w:val="00A84F95"/>
    <w:rsid w:val="00A8524C"/>
    <w:rsid w:val="00A8566E"/>
    <w:rsid w:val="00A85D3D"/>
    <w:rsid w:val="00A85DDF"/>
    <w:rsid w:val="00A85E82"/>
    <w:rsid w:val="00A86683"/>
    <w:rsid w:val="00A866E0"/>
    <w:rsid w:val="00A8671D"/>
    <w:rsid w:val="00A86EB6"/>
    <w:rsid w:val="00A878DD"/>
    <w:rsid w:val="00A87982"/>
    <w:rsid w:val="00A87AC5"/>
    <w:rsid w:val="00A87B11"/>
    <w:rsid w:val="00A90551"/>
    <w:rsid w:val="00A90B23"/>
    <w:rsid w:val="00A910D7"/>
    <w:rsid w:val="00A9134B"/>
    <w:rsid w:val="00A91D7F"/>
    <w:rsid w:val="00A921FD"/>
    <w:rsid w:val="00A9394C"/>
    <w:rsid w:val="00A939B7"/>
    <w:rsid w:val="00A93C5B"/>
    <w:rsid w:val="00A9476F"/>
    <w:rsid w:val="00A9478E"/>
    <w:rsid w:val="00A94AFD"/>
    <w:rsid w:val="00A9537E"/>
    <w:rsid w:val="00A957FB"/>
    <w:rsid w:val="00A95841"/>
    <w:rsid w:val="00A9594A"/>
    <w:rsid w:val="00A9598F"/>
    <w:rsid w:val="00A9612F"/>
    <w:rsid w:val="00A9628F"/>
    <w:rsid w:val="00A9631E"/>
    <w:rsid w:val="00A96CFB"/>
    <w:rsid w:val="00A96D57"/>
    <w:rsid w:val="00A97749"/>
    <w:rsid w:val="00A97DE9"/>
    <w:rsid w:val="00AA0869"/>
    <w:rsid w:val="00AA0994"/>
    <w:rsid w:val="00AA11D6"/>
    <w:rsid w:val="00AA14DF"/>
    <w:rsid w:val="00AA1885"/>
    <w:rsid w:val="00AA1908"/>
    <w:rsid w:val="00AA1B4F"/>
    <w:rsid w:val="00AA26AC"/>
    <w:rsid w:val="00AA26CB"/>
    <w:rsid w:val="00AA274A"/>
    <w:rsid w:val="00AA3E76"/>
    <w:rsid w:val="00AA479E"/>
    <w:rsid w:val="00AA4C5A"/>
    <w:rsid w:val="00AA4E65"/>
    <w:rsid w:val="00AA51D7"/>
    <w:rsid w:val="00AA52C9"/>
    <w:rsid w:val="00AA5A6E"/>
    <w:rsid w:val="00AA623A"/>
    <w:rsid w:val="00AA653B"/>
    <w:rsid w:val="00AA6755"/>
    <w:rsid w:val="00AA6C39"/>
    <w:rsid w:val="00AA6F51"/>
    <w:rsid w:val="00AB0183"/>
    <w:rsid w:val="00AB106A"/>
    <w:rsid w:val="00AB1695"/>
    <w:rsid w:val="00AB2ECE"/>
    <w:rsid w:val="00AB387D"/>
    <w:rsid w:val="00AB3B6D"/>
    <w:rsid w:val="00AB3BEA"/>
    <w:rsid w:val="00AB46F7"/>
    <w:rsid w:val="00AB4D38"/>
    <w:rsid w:val="00AB5370"/>
    <w:rsid w:val="00AB5798"/>
    <w:rsid w:val="00AB58F9"/>
    <w:rsid w:val="00AB59D8"/>
    <w:rsid w:val="00AB5ACF"/>
    <w:rsid w:val="00AB5CE0"/>
    <w:rsid w:val="00AB61E3"/>
    <w:rsid w:val="00AB63DE"/>
    <w:rsid w:val="00AB65B0"/>
    <w:rsid w:val="00AB68F4"/>
    <w:rsid w:val="00AB6C6D"/>
    <w:rsid w:val="00AB6E03"/>
    <w:rsid w:val="00AB6F21"/>
    <w:rsid w:val="00AB75FE"/>
    <w:rsid w:val="00AB7687"/>
    <w:rsid w:val="00AB772B"/>
    <w:rsid w:val="00AC05FB"/>
    <w:rsid w:val="00AC08E6"/>
    <w:rsid w:val="00AC0984"/>
    <w:rsid w:val="00AC1A64"/>
    <w:rsid w:val="00AC1FAC"/>
    <w:rsid w:val="00AC1FF9"/>
    <w:rsid w:val="00AC26B2"/>
    <w:rsid w:val="00AC3352"/>
    <w:rsid w:val="00AC3921"/>
    <w:rsid w:val="00AC3E49"/>
    <w:rsid w:val="00AC3E74"/>
    <w:rsid w:val="00AC3FEF"/>
    <w:rsid w:val="00AC47CA"/>
    <w:rsid w:val="00AC525B"/>
    <w:rsid w:val="00AC5D0B"/>
    <w:rsid w:val="00AC6252"/>
    <w:rsid w:val="00AC6603"/>
    <w:rsid w:val="00AC6C9E"/>
    <w:rsid w:val="00AC7186"/>
    <w:rsid w:val="00AC7200"/>
    <w:rsid w:val="00AC74E3"/>
    <w:rsid w:val="00AC7597"/>
    <w:rsid w:val="00AC7B83"/>
    <w:rsid w:val="00AD0477"/>
    <w:rsid w:val="00AD0502"/>
    <w:rsid w:val="00AD119E"/>
    <w:rsid w:val="00AD11DF"/>
    <w:rsid w:val="00AD1D9D"/>
    <w:rsid w:val="00AD1DAB"/>
    <w:rsid w:val="00AD1EE7"/>
    <w:rsid w:val="00AD2588"/>
    <w:rsid w:val="00AD277A"/>
    <w:rsid w:val="00AD277F"/>
    <w:rsid w:val="00AD28BE"/>
    <w:rsid w:val="00AD28E2"/>
    <w:rsid w:val="00AD2EFE"/>
    <w:rsid w:val="00AD4450"/>
    <w:rsid w:val="00AD4686"/>
    <w:rsid w:val="00AD480B"/>
    <w:rsid w:val="00AD4ACB"/>
    <w:rsid w:val="00AD516E"/>
    <w:rsid w:val="00AD5465"/>
    <w:rsid w:val="00AD6172"/>
    <w:rsid w:val="00AD6C52"/>
    <w:rsid w:val="00AD7210"/>
    <w:rsid w:val="00AD7554"/>
    <w:rsid w:val="00AD7B76"/>
    <w:rsid w:val="00AD7FE4"/>
    <w:rsid w:val="00AE05D5"/>
    <w:rsid w:val="00AE1D9B"/>
    <w:rsid w:val="00AE228A"/>
    <w:rsid w:val="00AE22F0"/>
    <w:rsid w:val="00AE23C5"/>
    <w:rsid w:val="00AE2AD7"/>
    <w:rsid w:val="00AE2DB1"/>
    <w:rsid w:val="00AE2F24"/>
    <w:rsid w:val="00AE30C9"/>
    <w:rsid w:val="00AE4179"/>
    <w:rsid w:val="00AE43E3"/>
    <w:rsid w:val="00AE5086"/>
    <w:rsid w:val="00AE5226"/>
    <w:rsid w:val="00AE5979"/>
    <w:rsid w:val="00AE610F"/>
    <w:rsid w:val="00AE6864"/>
    <w:rsid w:val="00AE7266"/>
    <w:rsid w:val="00AE736F"/>
    <w:rsid w:val="00AE7475"/>
    <w:rsid w:val="00AF0348"/>
    <w:rsid w:val="00AF0BA9"/>
    <w:rsid w:val="00AF10C7"/>
    <w:rsid w:val="00AF18E9"/>
    <w:rsid w:val="00AF1A00"/>
    <w:rsid w:val="00AF3112"/>
    <w:rsid w:val="00AF32B1"/>
    <w:rsid w:val="00AF3EA8"/>
    <w:rsid w:val="00AF3F1C"/>
    <w:rsid w:val="00AF3F59"/>
    <w:rsid w:val="00AF4651"/>
    <w:rsid w:val="00AF4ECE"/>
    <w:rsid w:val="00AF4FD8"/>
    <w:rsid w:val="00AF54BC"/>
    <w:rsid w:val="00AF5CE0"/>
    <w:rsid w:val="00AF650A"/>
    <w:rsid w:val="00AF652D"/>
    <w:rsid w:val="00AF68DD"/>
    <w:rsid w:val="00AF6D51"/>
    <w:rsid w:val="00AF6DE5"/>
    <w:rsid w:val="00AF753D"/>
    <w:rsid w:val="00B00F8E"/>
    <w:rsid w:val="00B00FE7"/>
    <w:rsid w:val="00B0144F"/>
    <w:rsid w:val="00B018EE"/>
    <w:rsid w:val="00B01F12"/>
    <w:rsid w:val="00B031CC"/>
    <w:rsid w:val="00B032AE"/>
    <w:rsid w:val="00B032CA"/>
    <w:rsid w:val="00B03BA0"/>
    <w:rsid w:val="00B0470A"/>
    <w:rsid w:val="00B048B7"/>
    <w:rsid w:val="00B04AA3"/>
    <w:rsid w:val="00B04D63"/>
    <w:rsid w:val="00B04DDB"/>
    <w:rsid w:val="00B054A4"/>
    <w:rsid w:val="00B0592E"/>
    <w:rsid w:val="00B05BA3"/>
    <w:rsid w:val="00B0672B"/>
    <w:rsid w:val="00B067B5"/>
    <w:rsid w:val="00B06D77"/>
    <w:rsid w:val="00B072D3"/>
    <w:rsid w:val="00B073EE"/>
    <w:rsid w:val="00B07535"/>
    <w:rsid w:val="00B07A20"/>
    <w:rsid w:val="00B07A83"/>
    <w:rsid w:val="00B07AD0"/>
    <w:rsid w:val="00B10088"/>
    <w:rsid w:val="00B10736"/>
    <w:rsid w:val="00B108B0"/>
    <w:rsid w:val="00B1099B"/>
    <w:rsid w:val="00B11561"/>
    <w:rsid w:val="00B119FE"/>
    <w:rsid w:val="00B11C8A"/>
    <w:rsid w:val="00B11D5C"/>
    <w:rsid w:val="00B1301D"/>
    <w:rsid w:val="00B130B3"/>
    <w:rsid w:val="00B1365F"/>
    <w:rsid w:val="00B13EFE"/>
    <w:rsid w:val="00B14242"/>
    <w:rsid w:val="00B15147"/>
    <w:rsid w:val="00B1573E"/>
    <w:rsid w:val="00B1587F"/>
    <w:rsid w:val="00B15AA5"/>
    <w:rsid w:val="00B15B65"/>
    <w:rsid w:val="00B16310"/>
    <w:rsid w:val="00B165F3"/>
    <w:rsid w:val="00B16B95"/>
    <w:rsid w:val="00B1728A"/>
    <w:rsid w:val="00B17786"/>
    <w:rsid w:val="00B17A25"/>
    <w:rsid w:val="00B17C93"/>
    <w:rsid w:val="00B20AAC"/>
    <w:rsid w:val="00B20D9D"/>
    <w:rsid w:val="00B2152C"/>
    <w:rsid w:val="00B21630"/>
    <w:rsid w:val="00B21DE9"/>
    <w:rsid w:val="00B223A3"/>
    <w:rsid w:val="00B227E4"/>
    <w:rsid w:val="00B22B1D"/>
    <w:rsid w:val="00B23ED0"/>
    <w:rsid w:val="00B24930"/>
    <w:rsid w:val="00B24D3E"/>
    <w:rsid w:val="00B2601A"/>
    <w:rsid w:val="00B260B6"/>
    <w:rsid w:val="00B26A78"/>
    <w:rsid w:val="00B27C54"/>
    <w:rsid w:val="00B27E6C"/>
    <w:rsid w:val="00B30AF7"/>
    <w:rsid w:val="00B30F54"/>
    <w:rsid w:val="00B31A95"/>
    <w:rsid w:val="00B31D93"/>
    <w:rsid w:val="00B32045"/>
    <w:rsid w:val="00B32121"/>
    <w:rsid w:val="00B332FB"/>
    <w:rsid w:val="00B33467"/>
    <w:rsid w:val="00B33C2D"/>
    <w:rsid w:val="00B34CCD"/>
    <w:rsid w:val="00B34EA0"/>
    <w:rsid w:val="00B34F60"/>
    <w:rsid w:val="00B35B52"/>
    <w:rsid w:val="00B35C0B"/>
    <w:rsid w:val="00B3646A"/>
    <w:rsid w:val="00B3657E"/>
    <w:rsid w:val="00B371C3"/>
    <w:rsid w:val="00B371D2"/>
    <w:rsid w:val="00B3731A"/>
    <w:rsid w:val="00B37E07"/>
    <w:rsid w:val="00B37EA1"/>
    <w:rsid w:val="00B400E0"/>
    <w:rsid w:val="00B4032F"/>
    <w:rsid w:val="00B406F4"/>
    <w:rsid w:val="00B421C5"/>
    <w:rsid w:val="00B423AD"/>
    <w:rsid w:val="00B425B0"/>
    <w:rsid w:val="00B4325C"/>
    <w:rsid w:val="00B43891"/>
    <w:rsid w:val="00B43B6F"/>
    <w:rsid w:val="00B43C00"/>
    <w:rsid w:val="00B43F88"/>
    <w:rsid w:val="00B444A9"/>
    <w:rsid w:val="00B4504B"/>
    <w:rsid w:val="00B45D81"/>
    <w:rsid w:val="00B45F53"/>
    <w:rsid w:val="00B463B0"/>
    <w:rsid w:val="00B466BD"/>
    <w:rsid w:val="00B46D7D"/>
    <w:rsid w:val="00B46F4F"/>
    <w:rsid w:val="00B476C2"/>
    <w:rsid w:val="00B47BE2"/>
    <w:rsid w:val="00B47F7D"/>
    <w:rsid w:val="00B509C9"/>
    <w:rsid w:val="00B50E30"/>
    <w:rsid w:val="00B50F3D"/>
    <w:rsid w:val="00B5106C"/>
    <w:rsid w:val="00B5166D"/>
    <w:rsid w:val="00B516E3"/>
    <w:rsid w:val="00B519F0"/>
    <w:rsid w:val="00B5211A"/>
    <w:rsid w:val="00B52131"/>
    <w:rsid w:val="00B521BD"/>
    <w:rsid w:val="00B52BC7"/>
    <w:rsid w:val="00B52D03"/>
    <w:rsid w:val="00B52F14"/>
    <w:rsid w:val="00B53219"/>
    <w:rsid w:val="00B534B2"/>
    <w:rsid w:val="00B53B1B"/>
    <w:rsid w:val="00B54121"/>
    <w:rsid w:val="00B548C9"/>
    <w:rsid w:val="00B54AF5"/>
    <w:rsid w:val="00B54E9B"/>
    <w:rsid w:val="00B55210"/>
    <w:rsid w:val="00B55503"/>
    <w:rsid w:val="00B55514"/>
    <w:rsid w:val="00B56A68"/>
    <w:rsid w:val="00B576A9"/>
    <w:rsid w:val="00B57E17"/>
    <w:rsid w:val="00B6007B"/>
    <w:rsid w:val="00B6029D"/>
    <w:rsid w:val="00B607BB"/>
    <w:rsid w:val="00B60C85"/>
    <w:rsid w:val="00B60D29"/>
    <w:rsid w:val="00B60EEE"/>
    <w:rsid w:val="00B60F48"/>
    <w:rsid w:val="00B61929"/>
    <w:rsid w:val="00B619C7"/>
    <w:rsid w:val="00B61BB3"/>
    <w:rsid w:val="00B62D6B"/>
    <w:rsid w:val="00B63622"/>
    <w:rsid w:val="00B63661"/>
    <w:rsid w:val="00B640D8"/>
    <w:rsid w:val="00B64545"/>
    <w:rsid w:val="00B64A6E"/>
    <w:rsid w:val="00B6517B"/>
    <w:rsid w:val="00B65352"/>
    <w:rsid w:val="00B656FB"/>
    <w:rsid w:val="00B65B47"/>
    <w:rsid w:val="00B65B6B"/>
    <w:rsid w:val="00B66795"/>
    <w:rsid w:val="00B6691B"/>
    <w:rsid w:val="00B66969"/>
    <w:rsid w:val="00B66B37"/>
    <w:rsid w:val="00B67231"/>
    <w:rsid w:val="00B67A23"/>
    <w:rsid w:val="00B7032E"/>
    <w:rsid w:val="00B707CE"/>
    <w:rsid w:val="00B708CD"/>
    <w:rsid w:val="00B70E1A"/>
    <w:rsid w:val="00B7117A"/>
    <w:rsid w:val="00B71417"/>
    <w:rsid w:val="00B7141D"/>
    <w:rsid w:val="00B727E8"/>
    <w:rsid w:val="00B72CAD"/>
    <w:rsid w:val="00B73017"/>
    <w:rsid w:val="00B73347"/>
    <w:rsid w:val="00B73485"/>
    <w:rsid w:val="00B7359D"/>
    <w:rsid w:val="00B74449"/>
    <w:rsid w:val="00B74527"/>
    <w:rsid w:val="00B74614"/>
    <w:rsid w:val="00B75CB0"/>
    <w:rsid w:val="00B75FCA"/>
    <w:rsid w:val="00B766E7"/>
    <w:rsid w:val="00B76A04"/>
    <w:rsid w:val="00B76A5C"/>
    <w:rsid w:val="00B772BD"/>
    <w:rsid w:val="00B7734C"/>
    <w:rsid w:val="00B778C5"/>
    <w:rsid w:val="00B77996"/>
    <w:rsid w:val="00B7799B"/>
    <w:rsid w:val="00B77AC3"/>
    <w:rsid w:val="00B77B28"/>
    <w:rsid w:val="00B77DAC"/>
    <w:rsid w:val="00B80644"/>
    <w:rsid w:val="00B811AA"/>
    <w:rsid w:val="00B814E9"/>
    <w:rsid w:val="00B81A56"/>
    <w:rsid w:val="00B82979"/>
    <w:rsid w:val="00B829BB"/>
    <w:rsid w:val="00B82FE3"/>
    <w:rsid w:val="00B8310B"/>
    <w:rsid w:val="00B83971"/>
    <w:rsid w:val="00B839C4"/>
    <w:rsid w:val="00B83A38"/>
    <w:rsid w:val="00B83B63"/>
    <w:rsid w:val="00B83F29"/>
    <w:rsid w:val="00B844D1"/>
    <w:rsid w:val="00B85A98"/>
    <w:rsid w:val="00B8601F"/>
    <w:rsid w:val="00B86046"/>
    <w:rsid w:val="00B86749"/>
    <w:rsid w:val="00B872FC"/>
    <w:rsid w:val="00B874FE"/>
    <w:rsid w:val="00B878C7"/>
    <w:rsid w:val="00B90503"/>
    <w:rsid w:val="00B90686"/>
    <w:rsid w:val="00B9079E"/>
    <w:rsid w:val="00B90A20"/>
    <w:rsid w:val="00B90DC1"/>
    <w:rsid w:val="00B914A6"/>
    <w:rsid w:val="00B915F8"/>
    <w:rsid w:val="00B91883"/>
    <w:rsid w:val="00B919C6"/>
    <w:rsid w:val="00B91A64"/>
    <w:rsid w:val="00B92783"/>
    <w:rsid w:val="00B92B53"/>
    <w:rsid w:val="00B92C3B"/>
    <w:rsid w:val="00B93CB8"/>
    <w:rsid w:val="00B93FC9"/>
    <w:rsid w:val="00B94C88"/>
    <w:rsid w:val="00B952AB"/>
    <w:rsid w:val="00B954EA"/>
    <w:rsid w:val="00B956AB"/>
    <w:rsid w:val="00B95782"/>
    <w:rsid w:val="00B95F8F"/>
    <w:rsid w:val="00B96CD6"/>
    <w:rsid w:val="00B96E9E"/>
    <w:rsid w:val="00B9756C"/>
    <w:rsid w:val="00B9772C"/>
    <w:rsid w:val="00B97AB1"/>
    <w:rsid w:val="00BA0F23"/>
    <w:rsid w:val="00BA188A"/>
    <w:rsid w:val="00BA1A7F"/>
    <w:rsid w:val="00BA21C5"/>
    <w:rsid w:val="00BA2219"/>
    <w:rsid w:val="00BA29C2"/>
    <w:rsid w:val="00BA3436"/>
    <w:rsid w:val="00BA3891"/>
    <w:rsid w:val="00BA3979"/>
    <w:rsid w:val="00BA399F"/>
    <w:rsid w:val="00BA3B4F"/>
    <w:rsid w:val="00BA3CBB"/>
    <w:rsid w:val="00BA45F1"/>
    <w:rsid w:val="00BA481E"/>
    <w:rsid w:val="00BA4B0E"/>
    <w:rsid w:val="00BA4BE9"/>
    <w:rsid w:val="00BA4FB7"/>
    <w:rsid w:val="00BA57B8"/>
    <w:rsid w:val="00BA5AAF"/>
    <w:rsid w:val="00BA6046"/>
    <w:rsid w:val="00BA6625"/>
    <w:rsid w:val="00BA6845"/>
    <w:rsid w:val="00BA7100"/>
    <w:rsid w:val="00BA79C6"/>
    <w:rsid w:val="00BA7A53"/>
    <w:rsid w:val="00BB029C"/>
    <w:rsid w:val="00BB097F"/>
    <w:rsid w:val="00BB1607"/>
    <w:rsid w:val="00BB16CC"/>
    <w:rsid w:val="00BB1909"/>
    <w:rsid w:val="00BB1A63"/>
    <w:rsid w:val="00BB1E9C"/>
    <w:rsid w:val="00BB20FE"/>
    <w:rsid w:val="00BB26DA"/>
    <w:rsid w:val="00BB2976"/>
    <w:rsid w:val="00BB2ED4"/>
    <w:rsid w:val="00BB31CE"/>
    <w:rsid w:val="00BB39B6"/>
    <w:rsid w:val="00BB4394"/>
    <w:rsid w:val="00BB468B"/>
    <w:rsid w:val="00BB474F"/>
    <w:rsid w:val="00BB4B7E"/>
    <w:rsid w:val="00BB4D29"/>
    <w:rsid w:val="00BB5492"/>
    <w:rsid w:val="00BB5DD3"/>
    <w:rsid w:val="00BB5F6A"/>
    <w:rsid w:val="00BB6609"/>
    <w:rsid w:val="00BB6D5D"/>
    <w:rsid w:val="00BB6D61"/>
    <w:rsid w:val="00BB6DC6"/>
    <w:rsid w:val="00BB70F0"/>
    <w:rsid w:val="00BB7C2E"/>
    <w:rsid w:val="00BB7C75"/>
    <w:rsid w:val="00BC03EA"/>
    <w:rsid w:val="00BC06FD"/>
    <w:rsid w:val="00BC2132"/>
    <w:rsid w:val="00BC24FB"/>
    <w:rsid w:val="00BC2641"/>
    <w:rsid w:val="00BC27A4"/>
    <w:rsid w:val="00BC2C37"/>
    <w:rsid w:val="00BC2FEF"/>
    <w:rsid w:val="00BC3B34"/>
    <w:rsid w:val="00BC3DA7"/>
    <w:rsid w:val="00BC4850"/>
    <w:rsid w:val="00BC490F"/>
    <w:rsid w:val="00BC4A57"/>
    <w:rsid w:val="00BC51C7"/>
    <w:rsid w:val="00BC5C37"/>
    <w:rsid w:val="00BC5C5C"/>
    <w:rsid w:val="00BC638D"/>
    <w:rsid w:val="00BC6695"/>
    <w:rsid w:val="00BC6D65"/>
    <w:rsid w:val="00BC71E4"/>
    <w:rsid w:val="00BC7E52"/>
    <w:rsid w:val="00BC7F88"/>
    <w:rsid w:val="00BD06D7"/>
    <w:rsid w:val="00BD0AA2"/>
    <w:rsid w:val="00BD0AD4"/>
    <w:rsid w:val="00BD1210"/>
    <w:rsid w:val="00BD1C10"/>
    <w:rsid w:val="00BD3491"/>
    <w:rsid w:val="00BD35C4"/>
    <w:rsid w:val="00BD3F6F"/>
    <w:rsid w:val="00BD4088"/>
    <w:rsid w:val="00BD4700"/>
    <w:rsid w:val="00BD4E46"/>
    <w:rsid w:val="00BD557C"/>
    <w:rsid w:val="00BD5B78"/>
    <w:rsid w:val="00BD5C37"/>
    <w:rsid w:val="00BD6AA8"/>
    <w:rsid w:val="00BD6CDB"/>
    <w:rsid w:val="00BD71DA"/>
    <w:rsid w:val="00BD7B84"/>
    <w:rsid w:val="00BD7E05"/>
    <w:rsid w:val="00BD7F0C"/>
    <w:rsid w:val="00BD7FE4"/>
    <w:rsid w:val="00BE0374"/>
    <w:rsid w:val="00BE043C"/>
    <w:rsid w:val="00BE10DF"/>
    <w:rsid w:val="00BE1209"/>
    <w:rsid w:val="00BE1CE4"/>
    <w:rsid w:val="00BE2A0F"/>
    <w:rsid w:val="00BE2B6F"/>
    <w:rsid w:val="00BE2D3A"/>
    <w:rsid w:val="00BE331E"/>
    <w:rsid w:val="00BE3793"/>
    <w:rsid w:val="00BE399B"/>
    <w:rsid w:val="00BE3E09"/>
    <w:rsid w:val="00BE3E43"/>
    <w:rsid w:val="00BE3FF8"/>
    <w:rsid w:val="00BE3FFE"/>
    <w:rsid w:val="00BE404D"/>
    <w:rsid w:val="00BE4C60"/>
    <w:rsid w:val="00BE4FE4"/>
    <w:rsid w:val="00BE553C"/>
    <w:rsid w:val="00BE6824"/>
    <w:rsid w:val="00BE6C11"/>
    <w:rsid w:val="00BE6CB2"/>
    <w:rsid w:val="00BE7396"/>
    <w:rsid w:val="00BE77E7"/>
    <w:rsid w:val="00BE7C1F"/>
    <w:rsid w:val="00BE7CFA"/>
    <w:rsid w:val="00BF020F"/>
    <w:rsid w:val="00BF08C9"/>
    <w:rsid w:val="00BF10A8"/>
    <w:rsid w:val="00BF1586"/>
    <w:rsid w:val="00BF2138"/>
    <w:rsid w:val="00BF214D"/>
    <w:rsid w:val="00BF21EE"/>
    <w:rsid w:val="00BF25BA"/>
    <w:rsid w:val="00BF307E"/>
    <w:rsid w:val="00BF325B"/>
    <w:rsid w:val="00BF3694"/>
    <w:rsid w:val="00BF38B1"/>
    <w:rsid w:val="00BF3B9E"/>
    <w:rsid w:val="00BF4B30"/>
    <w:rsid w:val="00BF5765"/>
    <w:rsid w:val="00BF59AA"/>
    <w:rsid w:val="00BF657A"/>
    <w:rsid w:val="00BF6835"/>
    <w:rsid w:val="00BF69EC"/>
    <w:rsid w:val="00BF6D3F"/>
    <w:rsid w:val="00BF6E13"/>
    <w:rsid w:val="00BF7A5E"/>
    <w:rsid w:val="00BF7FB3"/>
    <w:rsid w:val="00C0015B"/>
    <w:rsid w:val="00C0052D"/>
    <w:rsid w:val="00C00810"/>
    <w:rsid w:val="00C015B9"/>
    <w:rsid w:val="00C0179F"/>
    <w:rsid w:val="00C01A66"/>
    <w:rsid w:val="00C01DF9"/>
    <w:rsid w:val="00C02460"/>
    <w:rsid w:val="00C02533"/>
    <w:rsid w:val="00C02CB2"/>
    <w:rsid w:val="00C02EEE"/>
    <w:rsid w:val="00C031B7"/>
    <w:rsid w:val="00C0377F"/>
    <w:rsid w:val="00C040C6"/>
    <w:rsid w:val="00C045F3"/>
    <w:rsid w:val="00C04657"/>
    <w:rsid w:val="00C054D1"/>
    <w:rsid w:val="00C0588B"/>
    <w:rsid w:val="00C05D42"/>
    <w:rsid w:val="00C06CE8"/>
    <w:rsid w:val="00C074BB"/>
    <w:rsid w:val="00C07520"/>
    <w:rsid w:val="00C078B6"/>
    <w:rsid w:val="00C07AD6"/>
    <w:rsid w:val="00C107CF"/>
    <w:rsid w:val="00C108B5"/>
    <w:rsid w:val="00C10CE2"/>
    <w:rsid w:val="00C1131C"/>
    <w:rsid w:val="00C11B5D"/>
    <w:rsid w:val="00C11D33"/>
    <w:rsid w:val="00C12727"/>
    <w:rsid w:val="00C127B3"/>
    <w:rsid w:val="00C130B5"/>
    <w:rsid w:val="00C13738"/>
    <w:rsid w:val="00C13B24"/>
    <w:rsid w:val="00C13F8C"/>
    <w:rsid w:val="00C14343"/>
    <w:rsid w:val="00C145FD"/>
    <w:rsid w:val="00C14865"/>
    <w:rsid w:val="00C156B3"/>
    <w:rsid w:val="00C15FAF"/>
    <w:rsid w:val="00C174ED"/>
    <w:rsid w:val="00C17F40"/>
    <w:rsid w:val="00C20B68"/>
    <w:rsid w:val="00C216EE"/>
    <w:rsid w:val="00C21B1A"/>
    <w:rsid w:val="00C21CA1"/>
    <w:rsid w:val="00C21D1C"/>
    <w:rsid w:val="00C21F2D"/>
    <w:rsid w:val="00C228FE"/>
    <w:rsid w:val="00C22ADE"/>
    <w:rsid w:val="00C22D7A"/>
    <w:rsid w:val="00C2311A"/>
    <w:rsid w:val="00C2477A"/>
    <w:rsid w:val="00C24B17"/>
    <w:rsid w:val="00C25180"/>
    <w:rsid w:val="00C2551C"/>
    <w:rsid w:val="00C257D7"/>
    <w:rsid w:val="00C25A24"/>
    <w:rsid w:val="00C25FC3"/>
    <w:rsid w:val="00C2624C"/>
    <w:rsid w:val="00C26711"/>
    <w:rsid w:val="00C267A3"/>
    <w:rsid w:val="00C26F8D"/>
    <w:rsid w:val="00C274F9"/>
    <w:rsid w:val="00C275A1"/>
    <w:rsid w:val="00C2760B"/>
    <w:rsid w:val="00C307ED"/>
    <w:rsid w:val="00C30B80"/>
    <w:rsid w:val="00C30CAD"/>
    <w:rsid w:val="00C32600"/>
    <w:rsid w:val="00C326D5"/>
    <w:rsid w:val="00C32CB9"/>
    <w:rsid w:val="00C32DE9"/>
    <w:rsid w:val="00C32EE2"/>
    <w:rsid w:val="00C3372F"/>
    <w:rsid w:val="00C33A92"/>
    <w:rsid w:val="00C33E1B"/>
    <w:rsid w:val="00C3438A"/>
    <w:rsid w:val="00C347F1"/>
    <w:rsid w:val="00C3521C"/>
    <w:rsid w:val="00C35674"/>
    <w:rsid w:val="00C35970"/>
    <w:rsid w:val="00C35FAF"/>
    <w:rsid w:val="00C3625B"/>
    <w:rsid w:val="00C364AF"/>
    <w:rsid w:val="00C364B0"/>
    <w:rsid w:val="00C366BA"/>
    <w:rsid w:val="00C366C0"/>
    <w:rsid w:val="00C37375"/>
    <w:rsid w:val="00C37543"/>
    <w:rsid w:val="00C37649"/>
    <w:rsid w:val="00C37896"/>
    <w:rsid w:val="00C37EFB"/>
    <w:rsid w:val="00C37FAC"/>
    <w:rsid w:val="00C40750"/>
    <w:rsid w:val="00C4082C"/>
    <w:rsid w:val="00C41D83"/>
    <w:rsid w:val="00C41E65"/>
    <w:rsid w:val="00C42D04"/>
    <w:rsid w:val="00C4344C"/>
    <w:rsid w:val="00C4441C"/>
    <w:rsid w:val="00C45024"/>
    <w:rsid w:val="00C46295"/>
    <w:rsid w:val="00C46544"/>
    <w:rsid w:val="00C46DF4"/>
    <w:rsid w:val="00C47447"/>
    <w:rsid w:val="00C47492"/>
    <w:rsid w:val="00C47D51"/>
    <w:rsid w:val="00C502F5"/>
    <w:rsid w:val="00C50390"/>
    <w:rsid w:val="00C504FC"/>
    <w:rsid w:val="00C50B65"/>
    <w:rsid w:val="00C510FB"/>
    <w:rsid w:val="00C51397"/>
    <w:rsid w:val="00C51836"/>
    <w:rsid w:val="00C5229E"/>
    <w:rsid w:val="00C524B4"/>
    <w:rsid w:val="00C5276A"/>
    <w:rsid w:val="00C52EEE"/>
    <w:rsid w:val="00C5378B"/>
    <w:rsid w:val="00C537D2"/>
    <w:rsid w:val="00C5387C"/>
    <w:rsid w:val="00C53FAA"/>
    <w:rsid w:val="00C54352"/>
    <w:rsid w:val="00C543DA"/>
    <w:rsid w:val="00C54ECA"/>
    <w:rsid w:val="00C550D1"/>
    <w:rsid w:val="00C55530"/>
    <w:rsid w:val="00C556F3"/>
    <w:rsid w:val="00C55957"/>
    <w:rsid w:val="00C55971"/>
    <w:rsid w:val="00C55985"/>
    <w:rsid w:val="00C5619F"/>
    <w:rsid w:val="00C56391"/>
    <w:rsid w:val="00C566AA"/>
    <w:rsid w:val="00C56FC0"/>
    <w:rsid w:val="00C57166"/>
    <w:rsid w:val="00C5733C"/>
    <w:rsid w:val="00C5775F"/>
    <w:rsid w:val="00C57897"/>
    <w:rsid w:val="00C579DA"/>
    <w:rsid w:val="00C60C90"/>
    <w:rsid w:val="00C61054"/>
    <w:rsid w:val="00C61058"/>
    <w:rsid w:val="00C610BC"/>
    <w:rsid w:val="00C61380"/>
    <w:rsid w:val="00C61512"/>
    <w:rsid w:val="00C615EE"/>
    <w:rsid w:val="00C61C21"/>
    <w:rsid w:val="00C61C81"/>
    <w:rsid w:val="00C61E75"/>
    <w:rsid w:val="00C6206E"/>
    <w:rsid w:val="00C62083"/>
    <w:rsid w:val="00C623CC"/>
    <w:rsid w:val="00C62654"/>
    <w:rsid w:val="00C62BC2"/>
    <w:rsid w:val="00C637AB"/>
    <w:rsid w:val="00C638F6"/>
    <w:rsid w:val="00C63B7A"/>
    <w:rsid w:val="00C63D60"/>
    <w:rsid w:val="00C643F3"/>
    <w:rsid w:val="00C64508"/>
    <w:rsid w:val="00C6472D"/>
    <w:rsid w:val="00C6473E"/>
    <w:rsid w:val="00C647C7"/>
    <w:rsid w:val="00C64CB1"/>
    <w:rsid w:val="00C64D11"/>
    <w:rsid w:val="00C665F9"/>
    <w:rsid w:val="00C667E4"/>
    <w:rsid w:val="00C668AD"/>
    <w:rsid w:val="00C66C29"/>
    <w:rsid w:val="00C66C92"/>
    <w:rsid w:val="00C67043"/>
    <w:rsid w:val="00C674F3"/>
    <w:rsid w:val="00C708DE"/>
    <w:rsid w:val="00C70E28"/>
    <w:rsid w:val="00C718D5"/>
    <w:rsid w:val="00C71928"/>
    <w:rsid w:val="00C71CBD"/>
    <w:rsid w:val="00C71D87"/>
    <w:rsid w:val="00C72116"/>
    <w:rsid w:val="00C72699"/>
    <w:rsid w:val="00C726B6"/>
    <w:rsid w:val="00C726DC"/>
    <w:rsid w:val="00C72AFE"/>
    <w:rsid w:val="00C730FA"/>
    <w:rsid w:val="00C737D0"/>
    <w:rsid w:val="00C739CD"/>
    <w:rsid w:val="00C73A3A"/>
    <w:rsid w:val="00C73CE2"/>
    <w:rsid w:val="00C73E71"/>
    <w:rsid w:val="00C74055"/>
    <w:rsid w:val="00C744E4"/>
    <w:rsid w:val="00C74555"/>
    <w:rsid w:val="00C74885"/>
    <w:rsid w:val="00C755D8"/>
    <w:rsid w:val="00C75713"/>
    <w:rsid w:val="00C757BE"/>
    <w:rsid w:val="00C75943"/>
    <w:rsid w:val="00C75B16"/>
    <w:rsid w:val="00C769FC"/>
    <w:rsid w:val="00C77A23"/>
    <w:rsid w:val="00C77A5D"/>
    <w:rsid w:val="00C77CFC"/>
    <w:rsid w:val="00C805E1"/>
    <w:rsid w:val="00C8090F"/>
    <w:rsid w:val="00C80A82"/>
    <w:rsid w:val="00C811AF"/>
    <w:rsid w:val="00C81417"/>
    <w:rsid w:val="00C82A2E"/>
    <w:rsid w:val="00C82A3D"/>
    <w:rsid w:val="00C82B85"/>
    <w:rsid w:val="00C82F31"/>
    <w:rsid w:val="00C82F36"/>
    <w:rsid w:val="00C830E3"/>
    <w:rsid w:val="00C833C3"/>
    <w:rsid w:val="00C83730"/>
    <w:rsid w:val="00C83A4F"/>
    <w:rsid w:val="00C83B6E"/>
    <w:rsid w:val="00C83E8B"/>
    <w:rsid w:val="00C8407A"/>
    <w:rsid w:val="00C84D73"/>
    <w:rsid w:val="00C84DBE"/>
    <w:rsid w:val="00C84F38"/>
    <w:rsid w:val="00C85239"/>
    <w:rsid w:val="00C857D4"/>
    <w:rsid w:val="00C857D6"/>
    <w:rsid w:val="00C85981"/>
    <w:rsid w:val="00C8649B"/>
    <w:rsid w:val="00C8693B"/>
    <w:rsid w:val="00C86FAB"/>
    <w:rsid w:val="00C87136"/>
    <w:rsid w:val="00C872AC"/>
    <w:rsid w:val="00C87B9C"/>
    <w:rsid w:val="00C90142"/>
    <w:rsid w:val="00C90227"/>
    <w:rsid w:val="00C90677"/>
    <w:rsid w:val="00C9071E"/>
    <w:rsid w:val="00C90930"/>
    <w:rsid w:val="00C90B08"/>
    <w:rsid w:val="00C90B36"/>
    <w:rsid w:val="00C90E8E"/>
    <w:rsid w:val="00C91036"/>
    <w:rsid w:val="00C91822"/>
    <w:rsid w:val="00C925B9"/>
    <w:rsid w:val="00C92BFE"/>
    <w:rsid w:val="00C92CCA"/>
    <w:rsid w:val="00C933E1"/>
    <w:rsid w:val="00C93684"/>
    <w:rsid w:val="00C9387B"/>
    <w:rsid w:val="00C93CDE"/>
    <w:rsid w:val="00C93F01"/>
    <w:rsid w:val="00C94803"/>
    <w:rsid w:val="00C94F36"/>
    <w:rsid w:val="00C96066"/>
    <w:rsid w:val="00C96B55"/>
    <w:rsid w:val="00C96D69"/>
    <w:rsid w:val="00C974F5"/>
    <w:rsid w:val="00C978E1"/>
    <w:rsid w:val="00CA0064"/>
    <w:rsid w:val="00CA0659"/>
    <w:rsid w:val="00CA0C5B"/>
    <w:rsid w:val="00CA0CBB"/>
    <w:rsid w:val="00CA0E56"/>
    <w:rsid w:val="00CA1489"/>
    <w:rsid w:val="00CA1FCB"/>
    <w:rsid w:val="00CA22CE"/>
    <w:rsid w:val="00CA29B1"/>
    <w:rsid w:val="00CA3301"/>
    <w:rsid w:val="00CA34AC"/>
    <w:rsid w:val="00CA426C"/>
    <w:rsid w:val="00CA42DB"/>
    <w:rsid w:val="00CA4534"/>
    <w:rsid w:val="00CA48F7"/>
    <w:rsid w:val="00CA4FDB"/>
    <w:rsid w:val="00CA60D0"/>
    <w:rsid w:val="00CA6111"/>
    <w:rsid w:val="00CA6AAA"/>
    <w:rsid w:val="00CA6B82"/>
    <w:rsid w:val="00CA743F"/>
    <w:rsid w:val="00CA78E5"/>
    <w:rsid w:val="00CA7A58"/>
    <w:rsid w:val="00CB0200"/>
    <w:rsid w:val="00CB0261"/>
    <w:rsid w:val="00CB0307"/>
    <w:rsid w:val="00CB0AED"/>
    <w:rsid w:val="00CB0B17"/>
    <w:rsid w:val="00CB1196"/>
    <w:rsid w:val="00CB1250"/>
    <w:rsid w:val="00CB15EB"/>
    <w:rsid w:val="00CB20C9"/>
    <w:rsid w:val="00CB2627"/>
    <w:rsid w:val="00CB2823"/>
    <w:rsid w:val="00CB2F96"/>
    <w:rsid w:val="00CB3243"/>
    <w:rsid w:val="00CB4648"/>
    <w:rsid w:val="00CB4669"/>
    <w:rsid w:val="00CB49DC"/>
    <w:rsid w:val="00CB5380"/>
    <w:rsid w:val="00CB567B"/>
    <w:rsid w:val="00CB56FB"/>
    <w:rsid w:val="00CB6319"/>
    <w:rsid w:val="00CB6506"/>
    <w:rsid w:val="00CB7EF9"/>
    <w:rsid w:val="00CC0D5C"/>
    <w:rsid w:val="00CC1380"/>
    <w:rsid w:val="00CC1B51"/>
    <w:rsid w:val="00CC239F"/>
    <w:rsid w:val="00CC2A13"/>
    <w:rsid w:val="00CC2A6B"/>
    <w:rsid w:val="00CC2C01"/>
    <w:rsid w:val="00CC2D5F"/>
    <w:rsid w:val="00CC2DB0"/>
    <w:rsid w:val="00CC3D0E"/>
    <w:rsid w:val="00CC400D"/>
    <w:rsid w:val="00CC45CD"/>
    <w:rsid w:val="00CC4862"/>
    <w:rsid w:val="00CC48DA"/>
    <w:rsid w:val="00CC4AC6"/>
    <w:rsid w:val="00CC4EDB"/>
    <w:rsid w:val="00CC4F59"/>
    <w:rsid w:val="00CC53DF"/>
    <w:rsid w:val="00CC579C"/>
    <w:rsid w:val="00CC5EAF"/>
    <w:rsid w:val="00CC69AB"/>
    <w:rsid w:val="00CC6A12"/>
    <w:rsid w:val="00CC7758"/>
    <w:rsid w:val="00CC788D"/>
    <w:rsid w:val="00CC7E15"/>
    <w:rsid w:val="00CD059E"/>
    <w:rsid w:val="00CD0730"/>
    <w:rsid w:val="00CD170F"/>
    <w:rsid w:val="00CD19C2"/>
    <w:rsid w:val="00CD1E1A"/>
    <w:rsid w:val="00CD1F03"/>
    <w:rsid w:val="00CD2292"/>
    <w:rsid w:val="00CD249A"/>
    <w:rsid w:val="00CD27D5"/>
    <w:rsid w:val="00CD2A11"/>
    <w:rsid w:val="00CD2D5D"/>
    <w:rsid w:val="00CD3168"/>
    <w:rsid w:val="00CD376B"/>
    <w:rsid w:val="00CD3906"/>
    <w:rsid w:val="00CD3CC6"/>
    <w:rsid w:val="00CD3E93"/>
    <w:rsid w:val="00CD4169"/>
    <w:rsid w:val="00CD4B2E"/>
    <w:rsid w:val="00CD4DD9"/>
    <w:rsid w:val="00CD521F"/>
    <w:rsid w:val="00CD5C1C"/>
    <w:rsid w:val="00CD6157"/>
    <w:rsid w:val="00CD61FC"/>
    <w:rsid w:val="00CD6843"/>
    <w:rsid w:val="00CD7C66"/>
    <w:rsid w:val="00CE05E2"/>
    <w:rsid w:val="00CE0A1F"/>
    <w:rsid w:val="00CE17E6"/>
    <w:rsid w:val="00CE1D95"/>
    <w:rsid w:val="00CE2276"/>
    <w:rsid w:val="00CE23DA"/>
    <w:rsid w:val="00CE23E2"/>
    <w:rsid w:val="00CE280E"/>
    <w:rsid w:val="00CE2BAC"/>
    <w:rsid w:val="00CE2CE0"/>
    <w:rsid w:val="00CE310B"/>
    <w:rsid w:val="00CE32C9"/>
    <w:rsid w:val="00CE4068"/>
    <w:rsid w:val="00CE4704"/>
    <w:rsid w:val="00CE4BF2"/>
    <w:rsid w:val="00CE4E2F"/>
    <w:rsid w:val="00CE4F1D"/>
    <w:rsid w:val="00CE5046"/>
    <w:rsid w:val="00CE544F"/>
    <w:rsid w:val="00CE55BD"/>
    <w:rsid w:val="00CE57F2"/>
    <w:rsid w:val="00CE58BF"/>
    <w:rsid w:val="00CE595C"/>
    <w:rsid w:val="00CE595E"/>
    <w:rsid w:val="00CE59FF"/>
    <w:rsid w:val="00CE6124"/>
    <w:rsid w:val="00CE6213"/>
    <w:rsid w:val="00CE6DEB"/>
    <w:rsid w:val="00CE6E57"/>
    <w:rsid w:val="00CE7389"/>
    <w:rsid w:val="00CE73F1"/>
    <w:rsid w:val="00CE780E"/>
    <w:rsid w:val="00CE7CB2"/>
    <w:rsid w:val="00CE7DDB"/>
    <w:rsid w:val="00CF04E7"/>
    <w:rsid w:val="00CF054C"/>
    <w:rsid w:val="00CF0886"/>
    <w:rsid w:val="00CF0F8A"/>
    <w:rsid w:val="00CF155A"/>
    <w:rsid w:val="00CF1B4E"/>
    <w:rsid w:val="00CF1E29"/>
    <w:rsid w:val="00CF1E9D"/>
    <w:rsid w:val="00CF1F04"/>
    <w:rsid w:val="00CF2AFB"/>
    <w:rsid w:val="00CF2DDF"/>
    <w:rsid w:val="00CF328D"/>
    <w:rsid w:val="00CF352E"/>
    <w:rsid w:val="00CF3585"/>
    <w:rsid w:val="00CF3632"/>
    <w:rsid w:val="00CF389F"/>
    <w:rsid w:val="00CF3AE1"/>
    <w:rsid w:val="00CF4338"/>
    <w:rsid w:val="00CF47EA"/>
    <w:rsid w:val="00CF5F3B"/>
    <w:rsid w:val="00CF5F56"/>
    <w:rsid w:val="00CF62EE"/>
    <w:rsid w:val="00CF63E5"/>
    <w:rsid w:val="00CF643A"/>
    <w:rsid w:val="00CF6816"/>
    <w:rsid w:val="00CF6B7A"/>
    <w:rsid w:val="00CF6DBF"/>
    <w:rsid w:val="00CF73F5"/>
    <w:rsid w:val="00CF780C"/>
    <w:rsid w:val="00D0013A"/>
    <w:rsid w:val="00D00866"/>
    <w:rsid w:val="00D00C98"/>
    <w:rsid w:val="00D010D2"/>
    <w:rsid w:val="00D0133A"/>
    <w:rsid w:val="00D013B7"/>
    <w:rsid w:val="00D01941"/>
    <w:rsid w:val="00D01967"/>
    <w:rsid w:val="00D01B27"/>
    <w:rsid w:val="00D01C04"/>
    <w:rsid w:val="00D01D5F"/>
    <w:rsid w:val="00D020E4"/>
    <w:rsid w:val="00D0224B"/>
    <w:rsid w:val="00D02A0C"/>
    <w:rsid w:val="00D0419F"/>
    <w:rsid w:val="00D0434B"/>
    <w:rsid w:val="00D04CE1"/>
    <w:rsid w:val="00D053A5"/>
    <w:rsid w:val="00D05567"/>
    <w:rsid w:val="00D05AB7"/>
    <w:rsid w:val="00D067A0"/>
    <w:rsid w:val="00D074BA"/>
    <w:rsid w:val="00D07638"/>
    <w:rsid w:val="00D07740"/>
    <w:rsid w:val="00D078B5"/>
    <w:rsid w:val="00D07D24"/>
    <w:rsid w:val="00D111CD"/>
    <w:rsid w:val="00D1170A"/>
    <w:rsid w:val="00D11876"/>
    <w:rsid w:val="00D11AEE"/>
    <w:rsid w:val="00D11D17"/>
    <w:rsid w:val="00D11E76"/>
    <w:rsid w:val="00D135B1"/>
    <w:rsid w:val="00D136C3"/>
    <w:rsid w:val="00D13A3B"/>
    <w:rsid w:val="00D13BA6"/>
    <w:rsid w:val="00D13D94"/>
    <w:rsid w:val="00D13FF1"/>
    <w:rsid w:val="00D1497D"/>
    <w:rsid w:val="00D14DE2"/>
    <w:rsid w:val="00D14EDA"/>
    <w:rsid w:val="00D151F5"/>
    <w:rsid w:val="00D1549A"/>
    <w:rsid w:val="00D156C7"/>
    <w:rsid w:val="00D159C6"/>
    <w:rsid w:val="00D15B78"/>
    <w:rsid w:val="00D15C5A"/>
    <w:rsid w:val="00D1649B"/>
    <w:rsid w:val="00D17402"/>
    <w:rsid w:val="00D17879"/>
    <w:rsid w:val="00D20239"/>
    <w:rsid w:val="00D208C9"/>
    <w:rsid w:val="00D2092E"/>
    <w:rsid w:val="00D20B2B"/>
    <w:rsid w:val="00D20FF7"/>
    <w:rsid w:val="00D2107D"/>
    <w:rsid w:val="00D212D6"/>
    <w:rsid w:val="00D21882"/>
    <w:rsid w:val="00D21A76"/>
    <w:rsid w:val="00D21B19"/>
    <w:rsid w:val="00D21CE3"/>
    <w:rsid w:val="00D21DAF"/>
    <w:rsid w:val="00D22CFA"/>
    <w:rsid w:val="00D22D75"/>
    <w:rsid w:val="00D22DD2"/>
    <w:rsid w:val="00D23453"/>
    <w:rsid w:val="00D23E13"/>
    <w:rsid w:val="00D23F0D"/>
    <w:rsid w:val="00D23F52"/>
    <w:rsid w:val="00D24049"/>
    <w:rsid w:val="00D24393"/>
    <w:rsid w:val="00D24727"/>
    <w:rsid w:val="00D249F0"/>
    <w:rsid w:val="00D2536F"/>
    <w:rsid w:val="00D25606"/>
    <w:rsid w:val="00D264BD"/>
    <w:rsid w:val="00D267CF"/>
    <w:rsid w:val="00D26A0A"/>
    <w:rsid w:val="00D27904"/>
    <w:rsid w:val="00D300CE"/>
    <w:rsid w:val="00D30184"/>
    <w:rsid w:val="00D303BA"/>
    <w:rsid w:val="00D30487"/>
    <w:rsid w:val="00D305ED"/>
    <w:rsid w:val="00D3068A"/>
    <w:rsid w:val="00D312A9"/>
    <w:rsid w:val="00D31546"/>
    <w:rsid w:val="00D317C7"/>
    <w:rsid w:val="00D31E0D"/>
    <w:rsid w:val="00D322FB"/>
    <w:rsid w:val="00D322FF"/>
    <w:rsid w:val="00D33499"/>
    <w:rsid w:val="00D334FC"/>
    <w:rsid w:val="00D33A12"/>
    <w:rsid w:val="00D33A50"/>
    <w:rsid w:val="00D33FC0"/>
    <w:rsid w:val="00D34164"/>
    <w:rsid w:val="00D34CA0"/>
    <w:rsid w:val="00D35C7F"/>
    <w:rsid w:val="00D36707"/>
    <w:rsid w:val="00D37079"/>
    <w:rsid w:val="00D3723D"/>
    <w:rsid w:val="00D37D7E"/>
    <w:rsid w:val="00D400A1"/>
    <w:rsid w:val="00D403FE"/>
    <w:rsid w:val="00D4058D"/>
    <w:rsid w:val="00D409DE"/>
    <w:rsid w:val="00D40EB3"/>
    <w:rsid w:val="00D40FE7"/>
    <w:rsid w:val="00D41968"/>
    <w:rsid w:val="00D41E16"/>
    <w:rsid w:val="00D424E8"/>
    <w:rsid w:val="00D42581"/>
    <w:rsid w:val="00D42B75"/>
    <w:rsid w:val="00D433E1"/>
    <w:rsid w:val="00D43955"/>
    <w:rsid w:val="00D44292"/>
    <w:rsid w:val="00D447A2"/>
    <w:rsid w:val="00D4485D"/>
    <w:rsid w:val="00D4486C"/>
    <w:rsid w:val="00D44CB0"/>
    <w:rsid w:val="00D44DBA"/>
    <w:rsid w:val="00D44EDE"/>
    <w:rsid w:val="00D459D1"/>
    <w:rsid w:val="00D462AA"/>
    <w:rsid w:val="00D462FD"/>
    <w:rsid w:val="00D46FEE"/>
    <w:rsid w:val="00D472C1"/>
    <w:rsid w:val="00D47AF2"/>
    <w:rsid w:val="00D50772"/>
    <w:rsid w:val="00D514B0"/>
    <w:rsid w:val="00D51FF8"/>
    <w:rsid w:val="00D526F6"/>
    <w:rsid w:val="00D52939"/>
    <w:rsid w:val="00D529BE"/>
    <w:rsid w:val="00D52E11"/>
    <w:rsid w:val="00D5302C"/>
    <w:rsid w:val="00D53496"/>
    <w:rsid w:val="00D53619"/>
    <w:rsid w:val="00D5375C"/>
    <w:rsid w:val="00D53A14"/>
    <w:rsid w:val="00D53A5F"/>
    <w:rsid w:val="00D53A60"/>
    <w:rsid w:val="00D54172"/>
    <w:rsid w:val="00D54799"/>
    <w:rsid w:val="00D54DC4"/>
    <w:rsid w:val="00D56247"/>
    <w:rsid w:val="00D57C95"/>
    <w:rsid w:val="00D6009C"/>
    <w:rsid w:val="00D602A8"/>
    <w:rsid w:val="00D60BCB"/>
    <w:rsid w:val="00D61515"/>
    <w:rsid w:val="00D616C8"/>
    <w:rsid w:val="00D6195C"/>
    <w:rsid w:val="00D61B32"/>
    <w:rsid w:val="00D62622"/>
    <w:rsid w:val="00D6285E"/>
    <w:rsid w:val="00D629E9"/>
    <w:rsid w:val="00D62AE4"/>
    <w:rsid w:val="00D62E00"/>
    <w:rsid w:val="00D633EF"/>
    <w:rsid w:val="00D6371C"/>
    <w:rsid w:val="00D63BF6"/>
    <w:rsid w:val="00D63E40"/>
    <w:rsid w:val="00D65512"/>
    <w:rsid w:val="00D65916"/>
    <w:rsid w:val="00D66F5D"/>
    <w:rsid w:val="00D67584"/>
    <w:rsid w:val="00D67919"/>
    <w:rsid w:val="00D70859"/>
    <w:rsid w:val="00D713D0"/>
    <w:rsid w:val="00D713E7"/>
    <w:rsid w:val="00D71AED"/>
    <w:rsid w:val="00D71E05"/>
    <w:rsid w:val="00D71E5D"/>
    <w:rsid w:val="00D72182"/>
    <w:rsid w:val="00D72223"/>
    <w:rsid w:val="00D72EA5"/>
    <w:rsid w:val="00D7346B"/>
    <w:rsid w:val="00D7393D"/>
    <w:rsid w:val="00D74028"/>
    <w:rsid w:val="00D75720"/>
    <w:rsid w:val="00D76560"/>
    <w:rsid w:val="00D765AA"/>
    <w:rsid w:val="00D76C39"/>
    <w:rsid w:val="00D77205"/>
    <w:rsid w:val="00D773D0"/>
    <w:rsid w:val="00D775A6"/>
    <w:rsid w:val="00D77E2B"/>
    <w:rsid w:val="00D77E99"/>
    <w:rsid w:val="00D80334"/>
    <w:rsid w:val="00D805B1"/>
    <w:rsid w:val="00D80648"/>
    <w:rsid w:val="00D8259E"/>
    <w:rsid w:val="00D82A69"/>
    <w:rsid w:val="00D82B78"/>
    <w:rsid w:val="00D82BBF"/>
    <w:rsid w:val="00D8307B"/>
    <w:rsid w:val="00D83F72"/>
    <w:rsid w:val="00D84674"/>
    <w:rsid w:val="00D8510C"/>
    <w:rsid w:val="00D852F9"/>
    <w:rsid w:val="00D8563A"/>
    <w:rsid w:val="00D859DD"/>
    <w:rsid w:val="00D85A73"/>
    <w:rsid w:val="00D85F29"/>
    <w:rsid w:val="00D865D3"/>
    <w:rsid w:val="00D87817"/>
    <w:rsid w:val="00D87C05"/>
    <w:rsid w:val="00D900EB"/>
    <w:rsid w:val="00D9038E"/>
    <w:rsid w:val="00D90C9C"/>
    <w:rsid w:val="00D915FC"/>
    <w:rsid w:val="00D91A2D"/>
    <w:rsid w:val="00D91EFC"/>
    <w:rsid w:val="00D9334E"/>
    <w:rsid w:val="00D9347F"/>
    <w:rsid w:val="00D9357E"/>
    <w:rsid w:val="00D93F48"/>
    <w:rsid w:val="00D940F0"/>
    <w:rsid w:val="00D94299"/>
    <w:rsid w:val="00D9527C"/>
    <w:rsid w:val="00D95784"/>
    <w:rsid w:val="00D95BB2"/>
    <w:rsid w:val="00D95CDD"/>
    <w:rsid w:val="00D95F03"/>
    <w:rsid w:val="00D9638A"/>
    <w:rsid w:val="00D963AD"/>
    <w:rsid w:val="00D96850"/>
    <w:rsid w:val="00D96A88"/>
    <w:rsid w:val="00D96F25"/>
    <w:rsid w:val="00D97677"/>
    <w:rsid w:val="00D97874"/>
    <w:rsid w:val="00DA0829"/>
    <w:rsid w:val="00DA08BD"/>
    <w:rsid w:val="00DA0CD2"/>
    <w:rsid w:val="00DA0D8F"/>
    <w:rsid w:val="00DA11DB"/>
    <w:rsid w:val="00DA13E3"/>
    <w:rsid w:val="00DA1857"/>
    <w:rsid w:val="00DA188A"/>
    <w:rsid w:val="00DA1E7C"/>
    <w:rsid w:val="00DA1FFE"/>
    <w:rsid w:val="00DA21E6"/>
    <w:rsid w:val="00DA2898"/>
    <w:rsid w:val="00DA28BD"/>
    <w:rsid w:val="00DA2B04"/>
    <w:rsid w:val="00DA3272"/>
    <w:rsid w:val="00DA35B0"/>
    <w:rsid w:val="00DA35DB"/>
    <w:rsid w:val="00DA374C"/>
    <w:rsid w:val="00DA3927"/>
    <w:rsid w:val="00DA40DD"/>
    <w:rsid w:val="00DA4145"/>
    <w:rsid w:val="00DA42A4"/>
    <w:rsid w:val="00DA47C2"/>
    <w:rsid w:val="00DA4C1E"/>
    <w:rsid w:val="00DA4E59"/>
    <w:rsid w:val="00DA4ED7"/>
    <w:rsid w:val="00DA5433"/>
    <w:rsid w:val="00DA594B"/>
    <w:rsid w:val="00DA5C65"/>
    <w:rsid w:val="00DA5E17"/>
    <w:rsid w:val="00DA5F86"/>
    <w:rsid w:val="00DA69F7"/>
    <w:rsid w:val="00DA6A35"/>
    <w:rsid w:val="00DA6AD4"/>
    <w:rsid w:val="00DA7102"/>
    <w:rsid w:val="00DA7437"/>
    <w:rsid w:val="00DA75E7"/>
    <w:rsid w:val="00DA796F"/>
    <w:rsid w:val="00DA7DF5"/>
    <w:rsid w:val="00DB03B6"/>
    <w:rsid w:val="00DB090F"/>
    <w:rsid w:val="00DB0AB7"/>
    <w:rsid w:val="00DB0CBB"/>
    <w:rsid w:val="00DB17F1"/>
    <w:rsid w:val="00DB2758"/>
    <w:rsid w:val="00DB2E2F"/>
    <w:rsid w:val="00DB33B6"/>
    <w:rsid w:val="00DB355D"/>
    <w:rsid w:val="00DB36E9"/>
    <w:rsid w:val="00DB398E"/>
    <w:rsid w:val="00DB3B44"/>
    <w:rsid w:val="00DB4223"/>
    <w:rsid w:val="00DB4640"/>
    <w:rsid w:val="00DB4791"/>
    <w:rsid w:val="00DB49B5"/>
    <w:rsid w:val="00DB4A3C"/>
    <w:rsid w:val="00DB5A7B"/>
    <w:rsid w:val="00DB60A8"/>
    <w:rsid w:val="00DB65AE"/>
    <w:rsid w:val="00DB75E9"/>
    <w:rsid w:val="00DB7D33"/>
    <w:rsid w:val="00DC0720"/>
    <w:rsid w:val="00DC0A0D"/>
    <w:rsid w:val="00DC0A22"/>
    <w:rsid w:val="00DC12FC"/>
    <w:rsid w:val="00DC23BF"/>
    <w:rsid w:val="00DC246A"/>
    <w:rsid w:val="00DC2C70"/>
    <w:rsid w:val="00DC3450"/>
    <w:rsid w:val="00DC3656"/>
    <w:rsid w:val="00DC370A"/>
    <w:rsid w:val="00DC4345"/>
    <w:rsid w:val="00DC5A78"/>
    <w:rsid w:val="00DC61DF"/>
    <w:rsid w:val="00DC6325"/>
    <w:rsid w:val="00DC70BA"/>
    <w:rsid w:val="00DC73D6"/>
    <w:rsid w:val="00DC7ADE"/>
    <w:rsid w:val="00DD0385"/>
    <w:rsid w:val="00DD0997"/>
    <w:rsid w:val="00DD1568"/>
    <w:rsid w:val="00DD1AD7"/>
    <w:rsid w:val="00DD1F85"/>
    <w:rsid w:val="00DD246F"/>
    <w:rsid w:val="00DD259F"/>
    <w:rsid w:val="00DD2D65"/>
    <w:rsid w:val="00DD2EB3"/>
    <w:rsid w:val="00DD31F1"/>
    <w:rsid w:val="00DD3303"/>
    <w:rsid w:val="00DD378F"/>
    <w:rsid w:val="00DD379C"/>
    <w:rsid w:val="00DD472E"/>
    <w:rsid w:val="00DD478B"/>
    <w:rsid w:val="00DD4A08"/>
    <w:rsid w:val="00DD4D07"/>
    <w:rsid w:val="00DD4DDE"/>
    <w:rsid w:val="00DD4DE2"/>
    <w:rsid w:val="00DD516A"/>
    <w:rsid w:val="00DD52CC"/>
    <w:rsid w:val="00DD5548"/>
    <w:rsid w:val="00DD6310"/>
    <w:rsid w:val="00DD6606"/>
    <w:rsid w:val="00DD766C"/>
    <w:rsid w:val="00DD77D4"/>
    <w:rsid w:val="00DD7865"/>
    <w:rsid w:val="00DD78A1"/>
    <w:rsid w:val="00DD7CFF"/>
    <w:rsid w:val="00DE0338"/>
    <w:rsid w:val="00DE049B"/>
    <w:rsid w:val="00DE09B0"/>
    <w:rsid w:val="00DE101C"/>
    <w:rsid w:val="00DE22F0"/>
    <w:rsid w:val="00DE2336"/>
    <w:rsid w:val="00DE23BF"/>
    <w:rsid w:val="00DE2780"/>
    <w:rsid w:val="00DE2E25"/>
    <w:rsid w:val="00DE37BD"/>
    <w:rsid w:val="00DE4115"/>
    <w:rsid w:val="00DE4174"/>
    <w:rsid w:val="00DE49E2"/>
    <w:rsid w:val="00DE4C7E"/>
    <w:rsid w:val="00DE53BC"/>
    <w:rsid w:val="00DE5458"/>
    <w:rsid w:val="00DE585A"/>
    <w:rsid w:val="00DE58FF"/>
    <w:rsid w:val="00DE5C0E"/>
    <w:rsid w:val="00DE5FC7"/>
    <w:rsid w:val="00DE622D"/>
    <w:rsid w:val="00DE6770"/>
    <w:rsid w:val="00DE6840"/>
    <w:rsid w:val="00DE688E"/>
    <w:rsid w:val="00DE6FC5"/>
    <w:rsid w:val="00DE730E"/>
    <w:rsid w:val="00DE7620"/>
    <w:rsid w:val="00DE7934"/>
    <w:rsid w:val="00DE7FAA"/>
    <w:rsid w:val="00DE7FC3"/>
    <w:rsid w:val="00DE7FDB"/>
    <w:rsid w:val="00DF055F"/>
    <w:rsid w:val="00DF08B9"/>
    <w:rsid w:val="00DF0C04"/>
    <w:rsid w:val="00DF0E85"/>
    <w:rsid w:val="00DF0EE9"/>
    <w:rsid w:val="00DF143A"/>
    <w:rsid w:val="00DF1500"/>
    <w:rsid w:val="00DF1797"/>
    <w:rsid w:val="00DF17B3"/>
    <w:rsid w:val="00DF1F23"/>
    <w:rsid w:val="00DF1FD7"/>
    <w:rsid w:val="00DF20CD"/>
    <w:rsid w:val="00DF2767"/>
    <w:rsid w:val="00DF281D"/>
    <w:rsid w:val="00DF33CA"/>
    <w:rsid w:val="00DF3513"/>
    <w:rsid w:val="00DF38E5"/>
    <w:rsid w:val="00DF38F6"/>
    <w:rsid w:val="00DF3DDD"/>
    <w:rsid w:val="00DF4899"/>
    <w:rsid w:val="00DF4BD3"/>
    <w:rsid w:val="00DF4CED"/>
    <w:rsid w:val="00DF4D40"/>
    <w:rsid w:val="00DF510E"/>
    <w:rsid w:val="00DF51C0"/>
    <w:rsid w:val="00DF549F"/>
    <w:rsid w:val="00DF583D"/>
    <w:rsid w:val="00DF59CD"/>
    <w:rsid w:val="00DF5F67"/>
    <w:rsid w:val="00DF6640"/>
    <w:rsid w:val="00DF6BFD"/>
    <w:rsid w:val="00DF789B"/>
    <w:rsid w:val="00DF78C9"/>
    <w:rsid w:val="00DF78D5"/>
    <w:rsid w:val="00DF7970"/>
    <w:rsid w:val="00DF79C3"/>
    <w:rsid w:val="00E00446"/>
    <w:rsid w:val="00E00EE9"/>
    <w:rsid w:val="00E013FC"/>
    <w:rsid w:val="00E01413"/>
    <w:rsid w:val="00E02E86"/>
    <w:rsid w:val="00E02F91"/>
    <w:rsid w:val="00E0351D"/>
    <w:rsid w:val="00E036DD"/>
    <w:rsid w:val="00E04067"/>
    <w:rsid w:val="00E047BC"/>
    <w:rsid w:val="00E049D6"/>
    <w:rsid w:val="00E04FDC"/>
    <w:rsid w:val="00E0526C"/>
    <w:rsid w:val="00E062C0"/>
    <w:rsid w:val="00E06E5F"/>
    <w:rsid w:val="00E06EDB"/>
    <w:rsid w:val="00E0730D"/>
    <w:rsid w:val="00E07680"/>
    <w:rsid w:val="00E07CE4"/>
    <w:rsid w:val="00E07E4D"/>
    <w:rsid w:val="00E07E50"/>
    <w:rsid w:val="00E1045D"/>
    <w:rsid w:val="00E10A07"/>
    <w:rsid w:val="00E10A99"/>
    <w:rsid w:val="00E10B60"/>
    <w:rsid w:val="00E10C4C"/>
    <w:rsid w:val="00E10EB9"/>
    <w:rsid w:val="00E113C5"/>
    <w:rsid w:val="00E115B4"/>
    <w:rsid w:val="00E11A14"/>
    <w:rsid w:val="00E11F39"/>
    <w:rsid w:val="00E120AF"/>
    <w:rsid w:val="00E12246"/>
    <w:rsid w:val="00E12260"/>
    <w:rsid w:val="00E12291"/>
    <w:rsid w:val="00E124F5"/>
    <w:rsid w:val="00E131CF"/>
    <w:rsid w:val="00E13201"/>
    <w:rsid w:val="00E13391"/>
    <w:rsid w:val="00E13EEF"/>
    <w:rsid w:val="00E14141"/>
    <w:rsid w:val="00E14259"/>
    <w:rsid w:val="00E14E18"/>
    <w:rsid w:val="00E14EF6"/>
    <w:rsid w:val="00E1509E"/>
    <w:rsid w:val="00E15437"/>
    <w:rsid w:val="00E15561"/>
    <w:rsid w:val="00E1566C"/>
    <w:rsid w:val="00E15A7C"/>
    <w:rsid w:val="00E15C97"/>
    <w:rsid w:val="00E16984"/>
    <w:rsid w:val="00E16A04"/>
    <w:rsid w:val="00E16BB2"/>
    <w:rsid w:val="00E16CA4"/>
    <w:rsid w:val="00E17440"/>
    <w:rsid w:val="00E178A5"/>
    <w:rsid w:val="00E17C27"/>
    <w:rsid w:val="00E201D9"/>
    <w:rsid w:val="00E201F8"/>
    <w:rsid w:val="00E2026B"/>
    <w:rsid w:val="00E205FA"/>
    <w:rsid w:val="00E209A1"/>
    <w:rsid w:val="00E20C7A"/>
    <w:rsid w:val="00E21082"/>
    <w:rsid w:val="00E211F1"/>
    <w:rsid w:val="00E2173A"/>
    <w:rsid w:val="00E218EA"/>
    <w:rsid w:val="00E21AAC"/>
    <w:rsid w:val="00E21B88"/>
    <w:rsid w:val="00E2242E"/>
    <w:rsid w:val="00E226D2"/>
    <w:rsid w:val="00E22CC6"/>
    <w:rsid w:val="00E23173"/>
    <w:rsid w:val="00E23B35"/>
    <w:rsid w:val="00E24307"/>
    <w:rsid w:val="00E245DF"/>
    <w:rsid w:val="00E2488B"/>
    <w:rsid w:val="00E24A39"/>
    <w:rsid w:val="00E24DEC"/>
    <w:rsid w:val="00E25069"/>
    <w:rsid w:val="00E2543F"/>
    <w:rsid w:val="00E26860"/>
    <w:rsid w:val="00E269E5"/>
    <w:rsid w:val="00E2705A"/>
    <w:rsid w:val="00E272D5"/>
    <w:rsid w:val="00E27467"/>
    <w:rsid w:val="00E3088A"/>
    <w:rsid w:val="00E310E6"/>
    <w:rsid w:val="00E313F3"/>
    <w:rsid w:val="00E31828"/>
    <w:rsid w:val="00E31E75"/>
    <w:rsid w:val="00E3210F"/>
    <w:rsid w:val="00E32957"/>
    <w:rsid w:val="00E33104"/>
    <w:rsid w:val="00E33132"/>
    <w:rsid w:val="00E33B3C"/>
    <w:rsid w:val="00E33DB3"/>
    <w:rsid w:val="00E344CC"/>
    <w:rsid w:val="00E349F2"/>
    <w:rsid w:val="00E34D11"/>
    <w:rsid w:val="00E34FF7"/>
    <w:rsid w:val="00E3553C"/>
    <w:rsid w:val="00E35C4C"/>
    <w:rsid w:val="00E3626D"/>
    <w:rsid w:val="00E362FA"/>
    <w:rsid w:val="00E37326"/>
    <w:rsid w:val="00E377EC"/>
    <w:rsid w:val="00E401B8"/>
    <w:rsid w:val="00E402DF"/>
    <w:rsid w:val="00E40314"/>
    <w:rsid w:val="00E404D7"/>
    <w:rsid w:val="00E41386"/>
    <w:rsid w:val="00E41A29"/>
    <w:rsid w:val="00E41F4E"/>
    <w:rsid w:val="00E420ED"/>
    <w:rsid w:val="00E4231C"/>
    <w:rsid w:val="00E42BAE"/>
    <w:rsid w:val="00E42DB0"/>
    <w:rsid w:val="00E42EFE"/>
    <w:rsid w:val="00E431BB"/>
    <w:rsid w:val="00E433B7"/>
    <w:rsid w:val="00E43EE3"/>
    <w:rsid w:val="00E44085"/>
    <w:rsid w:val="00E443A4"/>
    <w:rsid w:val="00E443B5"/>
    <w:rsid w:val="00E445F8"/>
    <w:rsid w:val="00E44815"/>
    <w:rsid w:val="00E44DC5"/>
    <w:rsid w:val="00E44E81"/>
    <w:rsid w:val="00E452D9"/>
    <w:rsid w:val="00E4563E"/>
    <w:rsid w:val="00E45C31"/>
    <w:rsid w:val="00E45DF5"/>
    <w:rsid w:val="00E45F8C"/>
    <w:rsid w:val="00E4611C"/>
    <w:rsid w:val="00E46168"/>
    <w:rsid w:val="00E46178"/>
    <w:rsid w:val="00E46632"/>
    <w:rsid w:val="00E4679E"/>
    <w:rsid w:val="00E47552"/>
    <w:rsid w:val="00E47F0D"/>
    <w:rsid w:val="00E47F63"/>
    <w:rsid w:val="00E500BF"/>
    <w:rsid w:val="00E50E95"/>
    <w:rsid w:val="00E5151C"/>
    <w:rsid w:val="00E51549"/>
    <w:rsid w:val="00E51551"/>
    <w:rsid w:val="00E51A76"/>
    <w:rsid w:val="00E51E21"/>
    <w:rsid w:val="00E52575"/>
    <w:rsid w:val="00E52671"/>
    <w:rsid w:val="00E52ECC"/>
    <w:rsid w:val="00E5305B"/>
    <w:rsid w:val="00E533EC"/>
    <w:rsid w:val="00E53CD5"/>
    <w:rsid w:val="00E53D59"/>
    <w:rsid w:val="00E53F0C"/>
    <w:rsid w:val="00E54BA8"/>
    <w:rsid w:val="00E54F07"/>
    <w:rsid w:val="00E55256"/>
    <w:rsid w:val="00E5540C"/>
    <w:rsid w:val="00E55BC7"/>
    <w:rsid w:val="00E55F87"/>
    <w:rsid w:val="00E56B99"/>
    <w:rsid w:val="00E56FDF"/>
    <w:rsid w:val="00E571F3"/>
    <w:rsid w:val="00E57362"/>
    <w:rsid w:val="00E57F50"/>
    <w:rsid w:val="00E6151B"/>
    <w:rsid w:val="00E618C7"/>
    <w:rsid w:val="00E61FAC"/>
    <w:rsid w:val="00E62817"/>
    <w:rsid w:val="00E62DF5"/>
    <w:rsid w:val="00E62FE8"/>
    <w:rsid w:val="00E63A9B"/>
    <w:rsid w:val="00E63D67"/>
    <w:rsid w:val="00E64869"/>
    <w:rsid w:val="00E65A59"/>
    <w:rsid w:val="00E65E40"/>
    <w:rsid w:val="00E66236"/>
    <w:rsid w:val="00E663AE"/>
    <w:rsid w:val="00E66F6E"/>
    <w:rsid w:val="00E67105"/>
    <w:rsid w:val="00E67755"/>
    <w:rsid w:val="00E67985"/>
    <w:rsid w:val="00E7044A"/>
    <w:rsid w:val="00E7168E"/>
    <w:rsid w:val="00E71B7E"/>
    <w:rsid w:val="00E72AB8"/>
    <w:rsid w:val="00E72BC8"/>
    <w:rsid w:val="00E72F66"/>
    <w:rsid w:val="00E72FB1"/>
    <w:rsid w:val="00E7309D"/>
    <w:rsid w:val="00E73638"/>
    <w:rsid w:val="00E73780"/>
    <w:rsid w:val="00E738DF"/>
    <w:rsid w:val="00E73F1C"/>
    <w:rsid w:val="00E743C4"/>
    <w:rsid w:val="00E745AA"/>
    <w:rsid w:val="00E74BDB"/>
    <w:rsid w:val="00E7697D"/>
    <w:rsid w:val="00E76B7B"/>
    <w:rsid w:val="00E76F66"/>
    <w:rsid w:val="00E77227"/>
    <w:rsid w:val="00E80146"/>
    <w:rsid w:val="00E807F9"/>
    <w:rsid w:val="00E80DD3"/>
    <w:rsid w:val="00E81117"/>
    <w:rsid w:val="00E816F7"/>
    <w:rsid w:val="00E8175A"/>
    <w:rsid w:val="00E819E4"/>
    <w:rsid w:val="00E81A59"/>
    <w:rsid w:val="00E81B53"/>
    <w:rsid w:val="00E81BB9"/>
    <w:rsid w:val="00E81E6C"/>
    <w:rsid w:val="00E82212"/>
    <w:rsid w:val="00E83BBF"/>
    <w:rsid w:val="00E83E08"/>
    <w:rsid w:val="00E848EA"/>
    <w:rsid w:val="00E84F9B"/>
    <w:rsid w:val="00E8508D"/>
    <w:rsid w:val="00E8536E"/>
    <w:rsid w:val="00E856E5"/>
    <w:rsid w:val="00E8574B"/>
    <w:rsid w:val="00E85A08"/>
    <w:rsid w:val="00E85EAA"/>
    <w:rsid w:val="00E860BE"/>
    <w:rsid w:val="00E861BA"/>
    <w:rsid w:val="00E86FCC"/>
    <w:rsid w:val="00E87579"/>
    <w:rsid w:val="00E87707"/>
    <w:rsid w:val="00E87E0E"/>
    <w:rsid w:val="00E90199"/>
    <w:rsid w:val="00E908CA"/>
    <w:rsid w:val="00E909A6"/>
    <w:rsid w:val="00E916C6"/>
    <w:rsid w:val="00E918A5"/>
    <w:rsid w:val="00E92072"/>
    <w:rsid w:val="00E925B8"/>
    <w:rsid w:val="00E929B9"/>
    <w:rsid w:val="00E92FD7"/>
    <w:rsid w:val="00E93229"/>
    <w:rsid w:val="00E93784"/>
    <w:rsid w:val="00E941F0"/>
    <w:rsid w:val="00E94A60"/>
    <w:rsid w:val="00E94E3C"/>
    <w:rsid w:val="00E94FAE"/>
    <w:rsid w:val="00E95648"/>
    <w:rsid w:val="00E95843"/>
    <w:rsid w:val="00E9642A"/>
    <w:rsid w:val="00E9661B"/>
    <w:rsid w:val="00E97A85"/>
    <w:rsid w:val="00E97E71"/>
    <w:rsid w:val="00EA009D"/>
    <w:rsid w:val="00EA0210"/>
    <w:rsid w:val="00EA08F0"/>
    <w:rsid w:val="00EA11E9"/>
    <w:rsid w:val="00EA1A68"/>
    <w:rsid w:val="00EA2174"/>
    <w:rsid w:val="00EA2CBC"/>
    <w:rsid w:val="00EA2CDD"/>
    <w:rsid w:val="00EA3286"/>
    <w:rsid w:val="00EA3E19"/>
    <w:rsid w:val="00EA3FEC"/>
    <w:rsid w:val="00EA4106"/>
    <w:rsid w:val="00EA4675"/>
    <w:rsid w:val="00EA4A97"/>
    <w:rsid w:val="00EA55AD"/>
    <w:rsid w:val="00EA6AEF"/>
    <w:rsid w:val="00EA6F98"/>
    <w:rsid w:val="00EA7055"/>
    <w:rsid w:val="00EA73DD"/>
    <w:rsid w:val="00EA788E"/>
    <w:rsid w:val="00EA789D"/>
    <w:rsid w:val="00EA7C4A"/>
    <w:rsid w:val="00EA7ECB"/>
    <w:rsid w:val="00EB0352"/>
    <w:rsid w:val="00EB072C"/>
    <w:rsid w:val="00EB0A52"/>
    <w:rsid w:val="00EB0E68"/>
    <w:rsid w:val="00EB1635"/>
    <w:rsid w:val="00EB195F"/>
    <w:rsid w:val="00EB2259"/>
    <w:rsid w:val="00EB239E"/>
    <w:rsid w:val="00EB243D"/>
    <w:rsid w:val="00EB28B0"/>
    <w:rsid w:val="00EB3312"/>
    <w:rsid w:val="00EB39C9"/>
    <w:rsid w:val="00EB3A68"/>
    <w:rsid w:val="00EB3C96"/>
    <w:rsid w:val="00EB3DA0"/>
    <w:rsid w:val="00EB3FDA"/>
    <w:rsid w:val="00EB40F2"/>
    <w:rsid w:val="00EB4249"/>
    <w:rsid w:val="00EB480B"/>
    <w:rsid w:val="00EB5062"/>
    <w:rsid w:val="00EB5C01"/>
    <w:rsid w:val="00EB5D32"/>
    <w:rsid w:val="00EB637C"/>
    <w:rsid w:val="00EB67B7"/>
    <w:rsid w:val="00EB6A01"/>
    <w:rsid w:val="00EB752F"/>
    <w:rsid w:val="00EB7C48"/>
    <w:rsid w:val="00EC0486"/>
    <w:rsid w:val="00EC04BC"/>
    <w:rsid w:val="00EC068A"/>
    <w:rsid w:val="00EC0F57"/>
    <w:rsid w:val="00EC1310"/>
    <w:rsid w:val="00EC13AD"/>
    <w:rsid w:val="00EC1965"/>
    <w:rsid w:val="00EC21E3"/>
    <w:rsid w:val="00EC2E5F"/>
    <w:rsid w:val="00EC34E0"/>
    <w:rsid w:val="00EC39F1"/>
    <w:rsid w:val="00EC3D9E"/>
    <w:rsid w:val="00EC423D"/>
    <w:rsid w:val="00EC45BC"/>
    <w:rsid w:val="00EC4845"/>
    <w:rsid w:val="00EC49C9"/>
    <w:rsid w:val="00EC4D89"/>
    <w:rsid w:val="00EC4FFA"/>
    <w:rsid w:val="00EC570B"/>
    <w:rsid w:val="00EC6141"/>
    <w:rsid w:val="00EC61DB"/>
    <w:rsid w:val="00EC62AA"/>
    <w:rsid w:val="00EC6E23"/>
    <w:rsid w:val="00EC6FA0"/>
    <w:rsid w:val="00EC7035"/>
    <w:rsid w:val="00EC7DC4"/>
    <w:rsid w:val="00ED002E"/>
    <w:rsid w:val="00ED0268"/>
    <w:rsid w:val="00ED0513"/>
    <w:rsid w:val="00ED0557"/>
    <w:rsid w:val="00ED08C3"/>
    <w:rsid w:val="00ED0B7A"/>
    <w:rsid w:val="00ED0C4B"/>
    <w:rsid w:val="00ED0CDE"/>
    <w:rsid w:val="00ED2648"/>
    <w:rsid w:val="00ED26D5"/>
    <w:rsid w:val="00ED270D"/>
    <w:rsid w:val="00ED2C94"/>
    <w:rsid w:val="00ED2E92"/>
    <w:rsid w:val="00ED334A"/>
    <w:rsid w:val="00ED3364"/>
    <w:rsid w:val="00ED3565"/>
    <w:rsid w:val="00ED390E"/>
    <w:rsid w:val="00ED39F7"/>
    <w:rsid w:val="00ED3EDE"/>
    <w:rsid w:val="00ED48DF"/>
    <w:rsid w:val="00ED5DA5"/>
    <w:rsid w:val="00ED5E25"/>
    <w:rsid w:val="00ED6293"/>
    <w:rsid w:val="00ED63D8"/>
    <w:rsid w:val="00ED6EDE"/>
    <w:rsid w:val="00ED6EE2"/>
    <w:rsid w:val="00ED7474"/>
    <w:rsid w:val="00ED7721"/>
    <w:rsid w:val="00ED7C29"/>
    <w:rsid w:val="00EE02E6"/>
    <w:rsid w:val="00EE0498"/>
    <w:rsid w:val="00EE0FD6"/>
    <w:rsid w:val="00EE1935"/>
    <w:rsid w:val="00EE1A16"/>
    <w:rsid w:val="00EE1D88"/>
    <w:rsid w:val="00EE20AA"/>
    <w:rsid w:val="00EE215F"/>
    <w:rsid w:val="00EE2357"/>
    <w:rsid w:val="00EE23BC"/>
    <w:rsid w:val="00EE2466"/>
    <w:rsid w:val="00EE253E"/>
    <w:rsid w:val="00EE29B0"/>
    <w:rsid w:val="00EE33FD"/>
    <w:rsid w:val="00EE3F61"/>
    <w:rsid w:val="00EE4043"/>
    <w:rsid w:val="00EE40BA"/>
    <w:rsid w:val="00EE4A06"/>
    <w:rsid w:val="00EE510F"/>
    <w:rsid w:val="00EE5204"/>
    <w:rsid w:val="00EE5651"/>
    <w:rsid w:val="00EE57D7"/>
    <w:rsid w:val="00EE5A45"/>
    <w:rsid w:val="00EE5CDE"/>
    <w:rsid w:val="00EE5EB5"/>
    <w:rsid w:val="00EE5FFB"/>
    <w:rsid w:val="00EE62BB"/>
    <w:rsid w:val="00EE654A"/>
    <w:rsid w:val="00EE6629"/>
    <w:rsid w:val="00EE687A"/>
    <w:rsid w:val="00EE6BCC"/>
    <w:rsid w:val="00EE6C64"/>
    <w:rsid w:val="00EE6D56"/>
    <w:rsid w:val="00EE6EDB"/>
    <w:rsid w:val="00EE7930"/>
    <w:rsid w:val="00EF07DB"/>
    <w:rsid w:val="00EF136E"/>
    <w:rsid w:val="00EF1CD4"/>
    <w:rsid w:val="00EF1CDE"/>
    <w:rsid w:val="00EF2225"/>
    <w:rsid w:val="00EF228A"/>
    <w:rsid w:val="00EF329C"/>
    <w:rsid w:val="00EF3E46"/>
    <w:rsid w:val="00EF3F13"/>
    <w:rsid w:val="00EF43FE"/>
    <w:rsid w:val="00EF4A77"/>
    <w:rsid w:val="00EF4E25"/>
    <w:rsid w:val="00EF52F0"/>
    <w:rsid w:val="00EF5645"/>
    <w:rsid w:val="00EF5F64"/>
    <w:rsid w:val="00EF607B"/>
    <w:rsid w:val="00EF6755"/>
    <w:rsid w:val="00EF6EAB"/>
    <w:rsid w:val="00EF6EF0"/>
    <w:rsid w:val="00EF7E0D"/>
    <w:rsid w:val="00EF7F92"/>
    <w:rsid w:val="00F00250"/>
    <w:rsid w:val="00F002DB"/>
    <w:rsid w:val="00F0034F"/>
    <w:rsid w:val="00F008E5"/>
    <w:rsid w:val="00F00FC7"/>
    <w:rsid w:val="00F015A2"/>
    <w:rsid w:val="00F01975"/>
    <w:rsid w:val="00F01AA8"/>
    <w:rsid w:val="00F01B9E"/>
    <w:rsid w:val="00F0266C"/>
    <w:rsid w:val="00F026DC"/>
    <w:rsid w:val="00F02745"/>
    <w:rsid w:val="00F0313D"/>
    <w:rsid w:val="00F03704"/>
    <w:rsid w:val="00F03B10"/>
    <w:rsid w:val="00F03D93"/>
    <w:rsid w:val="00F041FD"/>
    <w:rsid w:val="00F049E9"/>
    <w:rsid w:val="00F050DA"/>
    <w:rsid w:val="00F05175"/>
    <w:rsid w:val="00F0530E"/>
    <w:rsid w:val="00F05730"/>
    <w:rsid w:val="00F058F5"/>
    <w:rsid w:val="00F05B6A"/>
    <w:rsid w:val="00F05F54"/>
    <w:rsid w:val="00F06896"/>
    <w:rsid w:val="00F072CA"/>
    <w:rsid w:val="00F07518"/>
    <w:rsid w:val="00F10183"/>
    <w:rsid w:val="00F1024C"/>
    <w:rsid w:val="00F10340"/>
    <w:rsid w:val="00F10D28"/>
    <w:rsid w:val="00F10F3D"/>
    <w:rsid w:val="00F11211"/>
    <w:rsid w:val="00F1151E"/>
    <w:rsid w:val="00F11632"/>
    <w:rsid w:val="00F11E66"/>
    <w:rsid w:val="00F122FD"/>
    <w:rsid w:val="00F1253C"/>
    <w:rsid w:val="00F128F5"/>
    <w:rsid w:val="00F12970"/>
    <w:rsid w:val="00F12C0C"/>
    <w:rsid w:val="00F12DCD"/>
    <w:rsid w:val="00F136C1"/>
    <w:rsid w:val="00F142CD"/>
    <w:rsid w:val="00F14308"/>
    <w:rsid w:val="00F14BB8"/>
    <w:rsid w:val="00F1532B"/>
    <w:rsid w:val="00F15452"/>
    <w:rsid w:val="00F16021"/>
    <w:rsid w:val="00F16B45"/>
    <w:rsid w:val="00F16F45"/>
    <w:rsid w:val="00F17827"/>
    <w:rsid w:val="00F17CFE"/>
    <w:rsid w:val="00F201E2"/>
    <w:rsid w:val="00F205E8"/>
    <w:rsid w:val="00F20B67"/>
    <w:rsid w:val="00F21368"/>
    <w:rsid w:val="00F2157A"/>
    <w:rsid w:val="00F21FBF"/>
    <w:rsid w:val="00F223B2"/>
    <w:rsid w:val="00F22897"/>
    <w:rsid w:val="00F22B19"/>
    <w:rsid w:val="00F23544"/>
    <w:rsid w:val="00F24853"/>
    <w:rsid w:val="00F24EEC"/>
    <w:rsid w:val="00F25391"/>
    <w:rsid w:val="00F25E69"/>
    <w:rsid w:val="00F26689"/>
    <w:rsid w:val="00F2669A"/>
    <w:rsid w:val="00F2779F"/>
    <w:rsid w:val="00F27D98"/>
    <w:rsid w:val="00F27E74"/>
    <w:rsid w:val="00F301CB"/>
    <w:rsid w:val="00F304D0"/>
    <w:rsid w:val="00F306AC"/>
    <w:rsid w:val="00F30CF6"/>
    <w:rsid w:val="00F30EC3"/>
    <w:rsid w:val="00F30FAD"/>
    <w:rsid w:val="00F3126E"/>
    <w:rsid w:val="00F31CB4"/>
    <w:rsid w:val="00F31E70"/>
    <w:rsid w:val="00F31FA4"/>
    <w:rsid w:val="00F32123"/>
    <w:rsid w:val="00F32281"/>
    <w:rsid w:val="00F324DA"/>
    <w:rsid w:val="00F3272D"/>
    <w:rsid w:val="00F32FC6"/>
    <w:rsid w:val="00F3352B"/>
    <w:rsid w:val="00F344DE"/>
    <w:rsid w:val="00F353FE"/>
    <w:rsid w:val="00F357D6"/>
    <w:rsid w:val="00F3594D"/>
    <w:rsid w:val="00F35DEC"/>
    <w:rsid w:val="00F35E4E"/>
    <w:rsid w:val="00F36862"/>
    <w:rsid w:val="00F36BBE"/>
    <w:rsid w:val="00F36CCC"/>
    <w:rsid w:val="00F37B80"/>
    <w:rsid w:val="00F4006D"/>
    <w:rsid w:val="00F40626"/>
    <w:rsid w:val="00F409AF"/>
    <w:rsid w:val="00F40D89"/>
    <w:rsid w:val="00F41BE3"/>
    <w:rsid w:val="00F41FCB"/>
    <w:rsid w:val="00F424AE"/>
    <w:rsid w:val="00F4267E"/>
    <w:rsid w:val="00F42B17"/>
    <w:rsid w:val="00F430E1"/>
    <w:rsid w:val="00F4312F"/>
    <w:rsid w:val="00F431C1"/>
    <w:rsid w:val="00F4386A"/>
    <w:rsid w:val="00F43E3A"/>
    <w:rsid w:val="00F44174"/>
    <w:rsid w:val="00F4462F"/>
    <w:rsid w:val="00F46D4A"/>
    <w:rsid w:val="00F46E9F"/>
    <w:rsid w:val="00F46FF2"/>
    <w:rsid w:val="00F47048"/>
    <w:rsid w:val="00F47130"/>
    <w:rsid w:val="00F4727C"/>
    <w:rsid w:val="00F473CF"/>
    <w:rsid w:val="00F4782E"/>
    <w:rsid w:val="00F47B7B"/>
    <w:rsid w:val="00F501C9"/>
    <w:rsid w:val="00F502F0"/>
    <w:rsid w:val="00F50995"/>
    <w:rsid w:val="00F516F5"/>
    <w:rsid w:val="00F51C12"/>
    <w:rsid w:val="00F52590"/>
    <w:rsid w:val="00F52E3D"/>
    <w:rsid w:val="00F52FDB"/>
    <w:rsid w:val="00F53423"/>
    <w:rsid w:val="00F537CF"/>
    <w:rsid w:val="00F5382D"/>
    <w:rsid w:val="00F53940"/>
    <w:rsid w:val="00F53CC2"/>
    <w:rsid w:val="00F540B1"/>
    <w:rsid w:val="00F54CF2"/>
    <w:rsid w:val="00F54ED5"/>
    <w:rsid w:val="00F557AC"/>
    <w:rsid w:val="00F55FE8"/>
    <w:rsid w:val="00F56047"/>
    <w:rsid w:val="00F56968"/>
    <w:rsid w:val="00F56B89"/>
    <w:rsid w:val="00F57342"/>
    <w:rsid w:val="00F579F4"/>
    <w:rsid w:val="00F57B61"/>
    <w:rsid w:val="00F60527"/>
    <w:rsid w:val="00F606F4"/>
    <w:rsid w:val="00F60963"/>
    <w:rsid w:val="00F61B40"/>
    <w:rsid w:val="00F6243E"/>
    <w:rsid w:val="00F629B9"/>
    <w:rsid w:val="00F62B4B"/>
    <w:rsid w:val="00F62C58"/>
    <w:rsid w:val="00F63242"/>
    <w:rsid w:val="00F63DA7"/>
    <w:rsid w:val="00F640CF"/>
    <w:rsid w:val="00F6447C"/>
    <w:rsid w:val="00F6470E"/>
    <w:rsid w:val="00F649A7"/>
    <w:rsid w:val="00F64E6C"/>
    <w:rsid w:val="00F65E5F"/>
    <w:rsid w:val="00F65FA4"/>
    <w:rsid w:val="00F66357"/>
    <w:rsid w:val="00F673F5"/>
    <w:rsid w:val="00F6759E"/>
    <w:rsid w:val="00F6779F"/>
    <w:rsid w:val="00F67E5A"/>
    <w:rsid w:val="00F67F1A"/>
    <w:rsid w:val="00F702F1"/>
    <w:rsid w:val="00F70CE5"/>
    <w:rsid w:val="00F71180"/>
    <w:rsid w:val="00F714BD"/>
    <w:rsid w:val="00F717BF"/>
    <w:rsid w:val="00F71C79"/>
    <w:rsid w:val="00F72341"/>
    <w:rsid w:val="00F724A2"/>
    <w:rsid w:val="00F7265E"/>
    <w:rsid w:val="00F72E4D"/>
    <w:rsid w:val="00F730AC"/>
    <w:rsid w:val="00F73536"/>
    <w:rsid w:val="00F73A6A"/>
    <w:rsid w:val="00F74246"/>
    <w:rsid w:val="00F74278"/>
    <w:rsid w:val="00F74E2C"/>
    <w:rsid w:val="00F75CBA"/>
    <w:rsid w:val="00F765FA"/>
    <w:rsid w:val="00F76F58"/>
    <w:rsid w:val="00F7763C"/>
    <w:rsid w:val="00F77941"/>
    <w:rsid w:val="00F80728"/>
    <w:rsid w:val="00F80C60"/>
    <w:rsid w:val="00F80F2A"/>
    <w:rsid w:val="00F80FC6"/>
    <w:rsid w:val="00F81042"/>
    <w:rsid w:val="00F81622"/>
    <w:rsid w:val="00F817B0"/>
    <w:rsid w:val="00F823E0"/>
    <w:rsid w:val="00F834B4"/>
    <w:rsid w:val="00F8476F"/>
    <w:rsid w:val="00F849EB"/>
    <w:rsid w:val="00F84AC4"/>
    <w:rsid w:val="00F84C6F"/>
    <w:rsid w:val="00F84D01"/>
    <w:rsid w:val="00F84EB0"/>
    <w:rsid w:val="00F84ECB"/>
    <w:rsid w:val="00F851D9"/>
    <w:rsid w:val="00F856E5"/>
    <w:rsid w:val="00F85B95"/>
    <w:rsid w:val="00F863BA"/>
    <w:rsid w:val="00F86996"/>
    <w:rsid w:val="00F86EB0"/>
    <w:rsid w:val="00F8710A"/>
    <w:rsid w:val="00F873A2"/>
    <w:rsid w:val="00F876C1"/>
    <w:rsid w:val="00F876FC"/>
    <w:rsid w:val="00F8789A"/>
    <w:rsid w:val="00F87B25"/>
    <w:rsid w:val="00F87FAE"/>
    <w:rsid w:val="00F90390"/>
    <w:rsid w:val="00F90607"/>
    <w:rsid w:val="00F90744"/>
    <w:rsid w:val="00F908C4"/>
    <w:rsid w:val="00F90954"/>
    <w:rsid w:val="00F90972"/>
    <w:rsid w:val="00F923F9"/>
    <w:rsid w:val="00F928AB"/>
    <w:rsid w:val="00F93AC1"/>
    <w:rsid w:val="00F945B5"/>
    <w:rsid w:val="00F94E1F"/>
    <w:rsid w:val="00F94E4E"/>
    <w:rsid w:val="00F95506"/>
    <w:rsid w:val="00F956B6"/>
    <w:rsid w:val="00F95B81"/>
    <w:rsid w:val="00F95F69"/>
    <w:rsid w:val="00F963D5"/>
    <w:rsid w:val="00F966F5"/>
    <w:rsid w:val="00F96E68"/>
    <w:rsid w:val="00F9706F"/>
    <w:rsid w:val="00F97275"/>
    <w:rsid w:val="00F977B6"/>
    <w:rsid w:val="00F97BB3"/>
    <w:rsid w:val="00FA0623"/>
    <w:rsid w:val="00FA105D"/>
    <w:rsid w:val="00FA1082"/>
    <w:rsid w:val="00FA10C0"/>
    <w:rsid w:val="00FA13E4"/>
    <w:rsid w:val="00FA19A1"/>
    <w:rsid w:val="00FA19E0"/>
    <w:rsid w:val="00FA1A9A"/>
    <w:rsid w:val="00FA1AF1"/>
    <w:rsid w:val="00FA2094"/>
    <w:rsid w:val="00FA24F0"/>
    <w:rsid w:val="00FA33D0"/>
    <w:rsid w:val="00FA386A"/>
    <w:rsid w:val="00FA3A14"/>
    <w:rsid w:val="00FA41D4"/>
    <w:rsid w:val="00FA500D"/>
    <w:rsid w:val="00FA5160"/>
    <w:rsid w:val="00FA5838"/>
    <w:rsid w:val="00FA69F5"/>
    <w:rsid w:val="00FA6D79"/>
    <w:rsid w:val="00FA704C"/>
    <w:rsid w:val="00FA72E2"/>
    <w:rsid w:val="00FA7626"/>
    <w:rsid w:val="00FB0474"/>
    <w:rsid w:val="00FB0788"/>
    <w:rsid w:val="00FB0E88"/>
    <w:rsid w:val="00FB2575"/>
    <w:rsid w:val="00FB26EA"/>
    <w:rsid w:val="00FB2C23"/>
    <w:rsid w:val="00FB2CE0"/>
    <w:rsid w:val="00FB2D5E"/>
    <w:rsid w:val="00FB2DAB"/>
    <w:rsid w:val="00FB302D"/>
    <w:rsid w:val="00FB30AE"/>
    <w:rsid w:val="00FB42FA"/>
    <w:rsid w:val="00FB46A8"/>
    <w:rsid w:val="00FB49D7"/>
    <w:rsid w:val="00FB506A"/>
    <w:rsid w:val="00FB516B"/>
    <w:rsid w:val="00FB6A50"/>
    <w:rsid w:val="00FB6BD1"/>
    <w:rsid w:val="00FB6D8F"/>
    <w:rsid w:val="00FB6E4C"/>
    <w:rsid w:val="00FB718D"/>
    <w:rsid w:val="00FB7605"/>
    <w:rsid w:val="00FC003F"/>
    <w:rsid w:val="00FC0060"/>
    <w:rsid w:val="00FC0079"/>
    <w:rsid w:val="00FC06BC"/>
    <w:rsid w:val="00FC0A76"/>
    <w:rsid w:val="00FC10ED"/>
    <w:rsid w:val="00FC121B"/>
    <w:rsid w:val="00FC1617"/>
    <w:rsid w:val="00FC1AFB"/>
    <w:rsid w:val="00FC1B57"/>
    <w:rsid w:val="00FC1D73"/>
    <w:rsid w:val="00FC2A21"/>
    <w:rsid w:val="00FC2D94"/>
    <w:rsid w:val="00FC345A"/>
    <w:rsid w:val="00FC36B8"/>
    <w:rsid w:val="00FC3F0B"/>
    <w:rsid w:val="00FC4160"/>
    <w:rsid w:val="00FC4777"/>
    <w:rsid w:val="00FC49F7"/>
    <w:rsid w:val="00FC4C3B"/>
    <w:rsid w:val="00FC50E9"/>
    <w:rsid w:val="00FC526C"/>
    <w:rsid w:val="00FC55BC"/>
    <w:rsid w:val="00FC5613"/>
    <w:rsid w:val="00FC5618"/>
    <w:rsid w:val="00FC563B"/>
    <w:rsid w:val="00FC5720"/>
    <w:rsid w:val="00FC5EAE"/>
    <w:rsid w:val="00FC5FD5"/>
    <w:rsid w:val="00FC60DA"/>
    <w:rsid w:val="00FC60E7"/>
    <w:rsid w:val="00FC6237"/>
    <w:rsid w:val="00FC69F5"/>
    <w:rsid w:val="00FC6C5B"/>
    <w:rsid w:val="00FC6FDB"/>
    <w:rsid w:val="00FC79C9"/>
    <w:rsid w:val="00FC7ABA"/>
    <w:rsid w:val="00FC7BE9"/>
    <w:rsid w:val="00FC7D34"/>
    <w:rsid w:val="00FD0549"/>
    <w:rsid w:val="00FD096A"/>
    <w:rsid w:val="00FD0EAB"/>
    <w:rsid w:val="00FD127F"/>
    <w:rsid w:val="00FD1AD8"/>
    <w:rsid w:val="00FD1F6B"/>
    <w:rsid w:val="00FD2299"/>
    <w:rsid w:val="00FD2320"/>
    <w:rsid w:val="00FD23FB"/>
    <w:rsid w:val="00FD2450"/>
    <w:rsid w:val="00FD26C9"/>
    <w:rsid w:val="00FD2AB2"/>
    <w:rsid w:val="00FD327A"/>
    <w:rsid w:val="00FD3281"/>
    <w:rsid w:val="00FD331A"/>
    <w:rsid w:val="00FD3A0A"/>
    <w:rsid w:val="00FD4795"/>
    <w:rsid w:val="00FD4C28"/>
    <w:rsid w:val="00FD519B"/>
    <w:rsid w:val="00FD5F33"/>
    <w:rsid w:val="00FD5FA3"/>
    <w:rsid w:val="00FD6160"/>
    <w:rsid w:val="00FD6AAC"/>
    <w:rsid w:val="00FD6ACD"/>
    <w:rsid w:val="00FD6E76"/>
    <w:rsid w:val="00FD7219"/>
    <w:rsid w:val="00FD7768"/>
    <w:rsid w:val="00FD7A11"/>
    <w:rsid w:val="00FD7A5C"/>
    <w:rsid w:val="00FD7C20"/>
    <w:rsid w:val="00FE006C"/>
    <w:rsid w:val="00FE0203"/>
    <w:rsid w:val="00FE045A"/>
    <w:rsid w:val="00FE090D"/>
    <w:rsid w:val="00FE0B47"/>
    <w:rsid w:val="00FE0EA9"/>
    <w:rsid w:val="00FE0EC5"/>
    <w:rsid w:val="00FE13EA"/>
    <w:rsid w:val="00FE15B8"/>
    <w:rsid w:val="00FE19D5"/>
    <w:rsid w:val="00FE1DD8"/>
    <w:rsid w:val="00FE1E9A"/>
    <w:rsid w:val="00FE216F"/>
    <w:rsid w:val="00FE2471"/>
    <w:rsid w:val="00FE26C2"/>
    <w:rsid w:val="00FE284F"/>
    <w:rsid w:val="00FE3406"/>
    <w:rsid w:val="00FE3F92"/>
    <w:rsid w:val="00FE4785"/>
    <w:rsid w:val="00FE4A9C"/>
    <w:rsid w:val="00FE5CC9"/>
    <w:rsid w:val="00FE5D6A"/>
    <w:rsid w:val="00FE616C"/>
    <w:rsid w:val="00FE68DE"/>
    <w:rsid w:val="00FE77C9"/>
    <w:rsid w:val="00FE79D9"/>
    <w:rsid w:val="00FE7BD3"/>
    <w:rsid w:val="00FE7FC5"/>
    <w:rsid w:val="00FF0F0C"/>
    <w:rsid w:val="00FF125F"/>
    <w:rsid w:val="00FF14AB"/>
    <w:rsid w:val="00FF160A"/>
    <w:rsid w:val="00FF1632"/>
    <w:rsid w:val="00FF20D3"/>
    <w:rsid w:val="00FF21EB"/>
    <w:rsid w:val="00FF22CD"/>
    <w:rsid w:val="00FF2A21"/>
    <w:rsid w:val="00FF2F93"/>
    <w:rsid w:val="00FF336C"/>
    <w:rsid w:val="00FF3DCD"/>
    <w:rsid w:val="00FF4164"/>
    <w:rsid w:val="00FF4275"/>
    <w:rsid w:val="00FF4885"/>
    <w:rsid w:val="00FF4D5F"/>
    <w:rsid w:val="00FF4EDB"/>
    <w:rsid w:val="00FF5393"/>
    <w:rsid w:val="00FF59F6"/>
    <w:rsid w:val="00FF5CF3"/>
    <w:rsid w:val="00FF68B1"/>
    <w:rsid w:val="00FF6B4E"/>
    <w:rsid w:val="00FF6C04"/>
    <w:rsid w:val="00FF6FE6"/>
    <w:rsid w:val="00FF7096"/>
    <w:rsid w:val="00FF730C"/>
    <w:rsid w:val="00FF75EF"/>
    <w:rsid w:val="00FF7B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2051DC"/>
  <w15:docId w15:val="{F9499FD2-6EEF-48BC-8805-6D12AE2A96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AD4450"/>
    <w:pPr>
      <w:spacing w:after="0" w:line="240" w:lineRule="auto"/>
    </w:pPr>
  </w:style>
  <w:style w:type="character" w:styleId="CommentReference">
    <w:name w:val="annotation reference"/>
    <w:basedOn w:val="DefaultParagraphFont"/>
    <w:uiPriority w:val="99"/>
    <w:semiHidden/>
    <w:unhideWhenUsed/>
    <w:rsid w:val="009F69BB"/>
    <w:rPr>
      <w:sz w:val="16"/>
      <w:szCs w:val="16"/>
    </w:rPr>
  </w:style>
  <w:style w:type="paragraph" w:styleId="CommentText">
    <w:name w:val="annotation text"/>
    <w:basedOn w:val="Normal"/>
    <w:link w:val="CommentTextChar"/>
    <w:uiPriority w:val="99"/>
    <w:semiHidden/>
    <w:unhideWhenUsed/>
    <w:rsid w:val="009F69BB"/>
    <w:pPr>
      <w:spacing w:line="240" w:lineRule="auto"/>
    </w:pPr>
    <w:rPr>
      <w:sz w:val="20"/>
      <w:szCs w:val="20"/>
    </w:rPr>
  </w:style>
  <w:style w:type="character" w:customStyle="1" w:styleId="CommentTextChar">
    <w:name w:val="Comment Text Char"/>
    <w:basedOn w:val="DefaultParagraphFont"/>
    <w:link w:val="CommentText"/>
    <w:uiPriority w:val="99"/>
    <w:semiHidden/>
    <w:rsid w:val="009F69BB"/>
    <w:rPr>
      <w:sz w:val="20"/>
      <w:szCs w:val="20"/>
    </w:rPr>
  </w:style>
  <w:style w:type="paragraph" w:styleId="CommentSubject">
    <w:name w:val="annotation subject"/>
    <w:basedOn w:val="CommentText"/>
    <w:next w:val="CommentText"/>
    <w:link w:val="CommentSubjectChar"/>
    <w:uiPriority w:val="99"/>
    <w:semiHidden/>
    <w:unhideWhenUsed/>
    <w:rsid w:val="009F69BB"/>
    <w:rPr>
      <w:b/>
      <w:bCs/>
    </w:rPr>
  </w:style>
  <w:style w:type="character" w:customStyle="1" w:styleId="CommentSubjectChar">
    <w:name w:val="Comment Subject Char"/>
    <w:basedOn w:val="CommentTextChar"/>
    <w:link w:val="CommentSubject"/>
    <w:uiPriority w:val="99"/>
    <w:semiHidden/>
    <w:rsid w:val="009F69BB"/>
    <w:rPr>
      <w:b/>
      <w:bCs/>
      <w:sz w:val="20"/>
      <w:szCs w:val="20"/>
    </w:rPr>
  </w:style>
  <w:style w:type="paragraph" w:styleId="BalloonText">
    <w:name w:val="Balloon Text"/>
    <w:basedOn w:val="Normal"/>
    <w:link w:val="BalloonTextChar"/>
    <w:uiPriority w:val="99"/>
    <w:semiHidden/>
    <w:unhideWhenUsed/>
    <w:rsid w:val="009F69B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69BB"/>
    <w:rPr>
      <w:rFonts w:ascii="Segoe UI" w:hAnsi="Segoe UI" w:cs="Segoe UI"/>
      <w:sz w:val="18"/>
      <w:szCs w:val="18"/>
    </w:rPr>
  </w:style>
  <w:style w:type="character" w:styleId="PlaceholderText">
    <w:name w:val="Placeholder Text"/>
    <w:basedOn w:val="DefaultParagraphFont"/>
    <w:uiPriority w:val="99"/>
    <w:semiHidden/>
    <w:rsid w:val="009D0878"/>
    <w:rPr>
      <w:color w:val="808080"/>
    </w:rPr>
  </w:style>
  <w:style w:type="character" w:customStyle="1" w:styleId="NoSpacingChar">
    <w:name w:val="No Spacing Char"/>
    <w:basedOn w:val="DefaultParagraphFont"/>
    <w:link w:val="NoSpacing"/>
    <w:uiPriority w:val="1"/>
    <w:rsid w:val="00C55957"/>
  </w:style>
  <w:style w:type="paragraph" w:styleId="Header">
    <w:name w:val="header"/>
    <w:basedOn w:val="Normal"/>
    <w:link w:val="HeaderChar"/>
    <w:uiPriority w:val="99"/>
    <w:unhideWhenUsed/>
    <w:rsid w:val="00314EF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4EFF"/>
  </w:style>
  <w:style w:type="paragraph" w:styleId="Footer">
    <w:name w:val="footer"/>
    <w:basedOn w:val="Normal"/>
    <w:link w:val="FooterChar"/>
    <w:uiPriority w:val="99"/>
    <w:unhideWhenUsed/>
    <w:rsid w:val="00314EF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4E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1538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99" Type="http://schemas.openxmlformats.org/officeDocument/2006/relationships/image" Target="media/image155.wmf"/><Relationship Id="rId21" Type="http://schemas.openxmlformats.org/officeDocument/2006/relationships/oleObject" Target="embeddings/oleObject7.bin"/><Relationship Id="rId63" Type="http://schemas.openxmlformats.org/officeDocument/2006/relationships/oleObject" Target="embeddings/oleObject28.bin"/><Relationship Id="rId159" Type="http://schemas.openxmlformats.org/officeDocument/2006/relationships/image" Target="media/image76.wmf"/><Relationship Id="rId324" Type="http://schemas.openxmlformats.org/officeDocument/2006/relationships/image" Target="media/image169.wmf"/><Relationship Id="rId366" Type="http://schemas.openxmlformats.org/officeDocument/2006/relationships/oleObject" Target="embeddings/oleObject166.bin"/><Relationship Id="rId531" Type="http://schemas.openxmlformats.org/officeDocument/2006/relationships/oleObject" Target="embeddings/oleObject249.bin"/><Relationship Id="rId170" Type="http://schemas.openxmlformats.org/officeDocument/2006/relationships/oleObject" Target="embeddings/oleObject82.bin"/><Relationship Id="rId226" Type="http://schemas.openxmlformats.org/officeDocument/2006/relationships/oleObject" Target="embeddings/oleObject104.bin"/><Relationship Id="rId433" Type="http://schemas.openxmlformats.org/officeDocument/2006/relationships/image" Target="media/image227.wmf"/><Relationship Id="rId268" Type="http://schemas.openxmlformats.org/officeDocument/2006/relationships/oleObject" Target="embeddings/oleObject122.bin"/><Relationship Id="rId475" Type="http://schemas.openxmlformats.org/officeDocument/2006/relationships/image" Target="media/image248.wmf"/><Relationship Id="rId32" Type="http://schemas.openxmlformats.org/officeDocument/2006/relationships/image" Target="media/image13.wmf"/><Relationship Id="rId74" Type="http://schemas.openxmlformats.org/officeDocument/2006/relationships/image" Target="media/image34.wmf"/><Relationship Id="rId128" Type="http://schemas.openxmlformats.org/officeDocument/2006/relationships/oleObject" Target="embeddings/oleObject61.bin"/><Relationship Id="rId335" Type="http://schemas.openxmlformats.org/officeDocument/2006/relationships/image" Target="media/image176.png"/><Relationship Id="rId377" Type="http://schemas.openxmlformats.org/officeDocument/2006/relationships/oleObject" Target="embeddings/oleObject172.bin"/><Relationship Id="rId500" Type="http://schemas.openxmlformats.org/officeDocument/2006/relationships/oleObject" Target="embeddings/oleObject233.bin"/><Relationship Id="rId542" Type="http://schemas.openxmlformats.org/officeDocument/2006/relationships/image" Target="media/image281.wmf"/><Relationship Id="rId5" Type="http://schemas.openxmlformats.org/officeDocument/2006/relationships/webSettings" Target="webSettings.xml"/><Relationship Id="rId181" Type="http://schemas.openxmlformats.org/officeDocument/2006/relationships/image" Target="media/image87.wmf"/><Relationship Id="rId237" Type="http://schemas.openxmlformats.org/officeDocument/2006/relationships/oleObject" Target="embeddings/oleObject109.bin"/><Relationship Id="rId402" Type="http://schemas.openxmlformats.org/officeDocument/2006/relationships/image" Target="media/image211.wmf"/><Relationship Id="rId279" Type="http://schemas.openxmlformats.org/officeDocument/2006/relationships/image" Target="media/image145.wmf"/><Relationship Id="rId444" Type="http://schemas.openxmlformats.org/officeDocument/2006/relationships/oleObject" Target="embeddings/oleObject205.bin"/><Relationship Id="rId486" Type="http://schemas.openxmlformats.org/officeDocument/2006/relationships/oleObject" Target="embeddings/oleObject226.bin"/><Relationship Id="rId43" Type="http://schemas.openxmlformats.org/officeDocument/2006/relationships/oleObject" Target="embeddings/oleObject18.bin"/><Relationship Id="rId139" Type="http://schemas.openxmlformats.org/officeDocument/2006/relationships/image" Target="media/image66.wmf"/><Relationship Id="rId290" Type="http://schemas.openxmlformats.org/officeDocument/2006/relationships/image" Target="media/image150.wmf"/><Relationship Id="rId304" Type="http://schemas.openxmlformats.org/officeDocument/2006/relationships/oleObject" Target="embeddings/oleObject140.bin"/><Relationship Id="rId346" Type="http://schemas.openxmlformats.org/officeDocument/2006/relationships/image" Target="media/image183.wmf"/><Relationship Id="rId388" Type="http://schemas.openxmlformats.org/officeDocument/2006/relationships/image" Target="media/image204.wmf"/><Relationship Id="rId511" Type="http://schemas.openxmlformats.org/officeDocument/2006/relationships/oleObject" Target="embeddings/oleObject239.bin"/><Relationship Id="rId553" Type="http://schemas.openxmlformats.org/officeDocument/2006/relationships/image" Target="media/image286.wmf"/><Relationship Id="rId85" Type="http://schemas.openxmlformats.org/officeDocument/2006/relationships/image" Target="media/image39.wmf"/><Relationship Id="rId150" Type="http://schemas.openxmlformats.org/officeDocument/2006/relationships/oleObject" Target="embeddings/oleObject72.bin"/><Relationship Id="rId192" Type="http://schemas.openxmlformats.org/officeDocument/2006/relationships/image" Target="media/image93.wmf"/><Relationship Id="rId206" Type="http://schemas.openxmlformats.org/officeDocument/2006/relationships/image" Target="media/image103.wmf"/><Relationship Id="rId413" Type="http://schemas.openxmlformats.org/officeDocument/2006/relationships/image" Target="media/image216.wmf"/><Relationship Id="rId248" Type="http://schemas.openxmlformats.org/officeDocument/2006/relationships/oleObject" Target="embeddings/oleObject114.bin"/><Relationship Id="rId455" Type="http://schemas.openxmlformats.org/officeDocument/2006/relationships/image" Target="media/image238.wmf"/><Relationship Id="rId497" Type="http://schemas.openxmlformats.org/officeDocument/2006/relationships/image" Target="media/image259.wmf"/><Relationship Id="rId12" Type="http://schemas.openxmlformats.org/officeDocument/2006/relationships/image" Target="media/image3.wmf"/><Relationship Id="rId108" Type="http://schemas.openxmlformats.org/officeDocument/2006/relationships/oleObject" Target="embeddings/oleObject51.bin"/><Relationship Id="rId315" Type="http://schemas.openxmlformats.org/officeDocument/2006/relationships/image" Target="media/image163.wmf"/><Relationship Id="rId357" Type="http://schemas.openxmlformats.org/officeDocument/2006/relationships/image" Target="media/image189.wmf"/><Relationship Id="rId522" Type="http://schemas.openxmlformats.org/officeDocument/2006/relationships/image" Target="media/image271.wmf"/><Relationship Id="rId54" Type="http://schemas.openxmlformats.org/officeDocument/2006/relationships/image" Target="media/image24.wmf"/><Relationship Id="rId96" Type="http://schemas.openxmlformats.org/officeDocument/2006/relationships/oleObject" Target="embeddings/oleObject45.bin"/><Relationship Id="rId161" Type="http://schemas.openxmlformats.org/officeDocument/2006/relationships/image" Target="media/image77.wmf"/><Relationship Id="rId217" Type="http://schemas.openxmlformats.org/officeDocument/2006/relationships/image" Target="media/image110.png"/><Relationship Id="rId399" Type="http://schemas.openxmlformats.org/officeDocument/2006/relationships/oleObject" Target="embeddings/oleObject183.bin"/><Relationship Id="rId259" Type="http://schemas.openxmlformats.org/officeDocument/2006/relationships/image" Target="media/image134.wmf"/><Relationship Id="rId424" Type="http://schemas.openxmlformats.org/officeDocument/2006/relationships/oleObject" Target="embeddings/oleObject196.bin"/><Relationship Id="rId466" Type="http://schemas.openxmlformats.org/officeDocument/2006/relationships/oleObject" Target="embeddings/oleObject216.bin"/><Relationship Id="rId23" Type="http://schemas.openxmlformats.org/officeDocument/2006/relationships/oleObject" Target="embeddings/oleObject8.bin"/><Relationship Id="rId119" Type="http://schemas.openxmlformats.org/officeDocument/2006/relationships/image" Target="media/image56.wmf"/><Relationship Id="rId270" Type="http://schemas.openxmlformats.org/officeDocument/2006/relationships/oleObject" Target="embeddings/oleObject123.bin"/><Relationship Id="rId326" Type="http://schemas.openxmlformats.org/officeDocument/2006/relationships/image" Target="media/image170.png"/><Relationship Id="rId533" Type="http://schemas.openxmlformats.org/officeDocument/2006/relationships/oleObject" Target="embeddings/oleObject250.bin"/><Relationship Id="rId65" Type="http://schemas.openxmlformats.org/officeDocument/2006/relationships/oleObject" Target="embeddings/oleObject29.bin"/><Relationship Id="rId130" Type="http://schemas.openxmlformats.org/officeDocument/2006/relationships/oleObject" Target="embeddings/oleObject62.bin"/><Relationship Id="rId368" Type="http://schemas.openxmlformats.org/officeDocument/2006/relationships/image" Target="media/image194.wmf"/><Relationship Id="rId172" Type="http://schemas.openxmlformats.org/officeDocument/2006/relationships/oleObject" Target="embeddings/oleObject83.bin"/><Relationship Id="rId228" Type="http://schemas.openxmlformats.org/officeDocument/2006/relationships/oleObject" Target="embeddings/oleObject105.bin"/><Relationship Id="rId435" Type="http://schemas.openxmlformats.org/officeDocument/2006/relationships/image" Target="media/image228.wmf"/><Relationship Id="rId477" Type="http://schemas.openxmlformats.org/officeDocument/2006/relationships/image" Target="media/image249.wmf"/><Relationship Id="rId281" Type="http://schemas.openxmlformats.org/officeDocument/2006/relationships/image" Target="media/image146.wmf"/><Relationship Id="rId337" Type="http://schemas.openxmlformats.org/officeDocument/2006/relationships/oleObject" Target="embeddings/oleObject153.bin"/><Relationship Id="rId502" Type="http://schemas.openxmlformats.org/officeDocument/2006/relationships/oleObject" Target="embeddings/oleObject234.bin"/><Relationship Id="rId34" Type="http://schemas.openxmlformats.org/officeDocument/2006/relationships/image" Target="media/image14.wmf"/><Relationship Id="rId76" Type="http://schemas.openxmlformats.org/officeDocument/2006/relationships/image" Target="media/image35.wmf"/><Relationship Id="rId141" Type="http://schemas.openxmlformats.org/officeDocument/2006/relationships/image" Target="media/image67.wmf"/><Relationship Id="rId379" Type="http://schemas.openxmlformats.org/officeDocument/2006/relationships/oleObject" Target="embeddings/oleObject173.bin"/><Relationship Id="rId544" Type="http://schemas.openxmlformats.org/officeDocument/2006/relationships/oleObject" Target="embeddings/oleObject256.bin"/><Relationship Id="rId7" Type="http://schemas.openxmlformats.org/officeDocument/2006/relationships/endnotes" Target="endnotes.xml"/><Relationship Id="rId183" Type="http://schemas.openxmlformats.org/officeDocument/2006/relationships/image" Target="media/image88.wmf"/><Relationship Id="rId239" Type="http://schemas.openxmlformats.org/officeDocument/2006/relationships/oleObject" Target="embeddings/oleObject110.bin"/><Relationship Id="rId390" Type="http://schemas.openxmlformats.org/officeDocument/2006/relationships/image" Target="media/image205.wmf"/><Relationship Id="rId404" Type="http://schemas.openxmlformats.org/officeDocument/2006/relationships/image" Target="media/image212.wmf"/><Relationship Id="rId446" Type="http://schemas.openxmlformats.org/officeDocument/2006/relationships/oleObject" Target="embeddings/oleObject206.bin"/><Relationship Id="rId250" Type="http://schemas.openxmlformats.org/officeDocument/2006/relationships/image" Target="media/image129.png"/><Relationship Id="rId292" Type="http://schemas.openxmlformats.org/officeDocument/2006/relationships/image" Target="media/image151.png"/><Relationship Id="rId306" Type="http://schemas.openxmlformats.org/officeDocument/2006/relationships/oleObject" Target="embeddings/oleObject141.bin"/><Relationship Id="rId488" Type="http://schemas.openxmlformats.org/officeDocument/2006/relationships/oleObject" Target="embeddings/oleObject227.bin"/><Relationship Id="rId45" Type="http://schemas.openxmlformats.org/officeDocument/2006/relationships/oleObject" Target="embeddings/oleObject19.bin"/><Relationship Id="rId87" Type="http://schemas.openxmlformats.org/officeDocument/2006/relationships/image" Target="media/image40.wmf"/><Relationship Id="rId110" Type="http://schemas.openxmlformats.org/officeDocument/2006/relationships/oleObject" Target="embeddings/oleObject52.bin"/><Relationship Id="rId348" Type="http://schemas.openxmlformats.org/officeDocument/2006/relationships/image" Target="media/image184.png"/><Relationship Id="rId513" Type="http://schemas.openxmlformats.org/officeDocument/2006/relationships/oleObject" Target="embeddings/oleObject240.bin"/><Relationship Id="rId555" Type="http://schemas.openxmlformats.org/officeDocument/2006/relationships/image" Target="media/image287.wmf"/><Relationship Id="rId152" Type="http://schemas.openxmlformats.org/officeDocument/2006/relationships/oleObject" Target="embeddings/oleObject73.bin"/><Relationship Id="rId194" Type="http://schemas.openxmlformats.org/officeDocument/2006/relationships/image" Target="media/image94.wmf"/><Relationship Id="rId208" Type="http://schemas.openxmlformats.org/officeDocument/2006/relationships/image" Target="media/image104.wmf"/><Relationship Id="rId415" Type="http://schemas.openxmlformats.org/officeDocument/2006/relationships/image" Target="media/image217.wmf"/><Relationship Id="rId457" Type="http://schemas.openxmlformats.org/officeDocument/2006/relationships/image" Target="media/image239.wmf"/><Relationship Id="rId261" Type="http://schemas.openxmlformats.org/officeDocument/2006/relationships/image" Target="media/image135.wmf"/><Relationship Id="rId499" Type="http://schemas.openxmlformats.org/officeDocument/2006/relationships/image" Target="media/image260.wmf"/><Relationship Id="rId14" Type="http://schemas.openxmlformats.org/officeDocument/2006/relationships/image" Target="media/image4.wmf"/><Relationship Id="rId56" Type="http://schemas.openxmlformats.org/officeDocument/2006/relationships/image" Target="media/image25.wmf"/><Relationship Id="rId317" Type="http://schemas.openxmlformats.org/officeDocument/2006/relationships/image" Target="media/image164.wmf"/><Relationship Id="rId359" Type="http://schemas.openxmlformats.org/officeDocument/2006/relationships/image" Target="media/image190.wmf"/><Relationship Id="rId524" Type="http://schemas.openxmlformats.org/officeDocument/2006/relationships/image" Target="media/image272.wmf"/><Relationship Id="rId98" Type="http://schemas.openxmlformats.org/officeDocument/2006/relationships/oleObject" Target="embeddings/oleObject46.bin"/><Relationship Id="rId121" Type="http://schemas.openxmlformats.org/officeDocument/2006/relationships/image" Target="media/image57.wmf"/><Relationship Id="rId163" Type="http://schemas.openxmlformats.org/officeDocument/2006/relationships/image" Target="media/image78.wmf"/><Relationship Id="rId219" Type="http://schemas.openxmlformats.org/officeDocument/2006/relationships/oleObject" Target="embeddings/oleObject101.bin"/><Relationship Id="rId370" Type="http://schemas.openxmlformats.org/officeDocument/2006/relationships/image" Target="media/image195.wmf"/><Relationship Id="rId426" Type="http://schemas.openxmlformats.org/officeDocument/2006/relationships/oleObject" Target="embeddings/oleObject197.bin"/><Relationship Id="rId230" Type="http://schemas.openxmlformats.org/officeDocument/2006/relationships/oleObject" Target="embeddings/oleObject106.bin"/><Relationship Id="rId468" Type="http://schemas.openxmlformats.org/officeDocument/2006/relationships/oleObject" Target="embeddings/oleObject217.bin"/><Relationship Id="rId25" Type="http://schemas.openxmlformats.org/officeDocument/2006/relationships/oleObject" Target="embeddings/oleObject9.bin"/><Relationship Id="rId67" Type="http://schemas.openxmlformats.org/officeDocument/2006/relationships/oleObject" Target="embeddings/oleObject30.bin"/><Relationship Id="rId272" Type="http://schemas.openxmlformats.org/officeDocument/2006/relationships/oleObject" Target="embeddings/oleObject124.bin"/><Relationship Id="rId328" Type="http://schemas.openxmlformats.org/officeDocument/2006/relationships/oleObject" Target="embeddings/oleObject150.bin"/><Relationship Id="rId535" Type="http://schemas.openxmlformats.org/officeDocument/2006/relationships/oleObject" Target="embeddings/oleObject251.bin"/><Relationship Id="rId132" Type="http://schemas.openxmlformats.org/officeDocument/2006/relationships/oleObject" Target="embeddings/oleObject63.bin"/><Relationship Id="rId174" Type="http://schemas.openxmlformats.org/officeDocument/2006/relationships/oleObject" Target="embeddings/oleObject84.bin"/><Relationship Id="rId381" Type="http://schemas.openxmlformats.org/officeDocument/2006/relationships/oleObject" Target="embeddings/oleObject174.bin"/><Relationship Id="rId241" Type="http://schemas.openxmlformats.org/officeDocument/2006/relationships/oleObject" Target="embeddings/oleObject111.bin"/><Relationship Id="rId437" Type="http://schemas.openxmlformats.org/officeDocument/2006/relationships/image" Target="media/image229.wmf"/><Relationship Id="rId479" Type="http://schemas.openxmlformats.org/officeDocument/2006/relationships/image" Target="media/image250.wmf"/><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5.bin"/><Relationship Id="rId262" Type="http://schemas.openxmlformats.org/officeDocument/2006/relationships/oleObject" Target="embeddings/oleObject120.bin"/><Relationship Id="rId283" Type="http://schemas.openxmlformats.org/officeDocument/2006/relationships/image" Target="media/image147.wmf"/><Relationship Id="rId318" Type="http://schemas.openxmlformats.org/officeDocument/2006/relationships/oleObject" Target="embeddings/oleObject147.bin"/><Relationship Id="rId339" Type="http://schemas.openxmlformats.org/officeDocument/2006/relationships/image" Target="media/image179.wmf"/><Relationship Id="rId490" Type="http://schemas.openxmlformats.org/officeDocument/2006/relationships/oleObject" Target="embeddings/oleObject228.bin"/><Relationship Id="rId504" Type="http://schemas.openxmlformats.org/officeDocument/2006/relationships/image" Target="media/image262.wmf"/><Relationship Id="rId525" Type="http://schemas.openxmlformats.org/officeDocument/2006/relationships/oleObject" Target="embeddings/oleObject246.bin"/><Relationship Id="rId546" Type="http://schemas.openxmlformats.org/officeDocument/2006/relationships/oleObject" Target="embeddings/oleObject257.bin"/><Relationship Id="rId78" Type="http://schemas.openxmlformats.org/officeDocument/2006/relationships/image" Target="media/image36.wmf"/><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58.bin"/><Relationship Id="rId143" Type="http://schemas.openxmlformats.org/officeDocument/2006/relationships/image" Target="media/image68.wmf"/><Relationship Id="rId164" Type="http://schemas.openxmlformats.org/officeDocument/2006/relationships/oleObject" Target="embeddings/oleObject79.bin"/><Relationship Id="rId185" Type="http://schemas.openxmlformats.org/officeDocument/2006/relationships/image" Target="media/image89.png"/><Relationship Id="rId350" Type="http://schemas.openxmlformats.org/officeDocument/2006/relationships/oleObject" Target="embeddings/oleObject158.bin"/><Relationship Id="rId371" Type="http://schemas.openxmlformats.org/officeDocument/2006/relationships/oleObject" Target="embeddings/oleObject169.bin"/><Relationship Id="rId406" Type="http://schemas.openxmlformats.org/officeDocument/2006/relationships/oleObject" Target="embeddings/oleObject187.bin"/><Relationship Id="rId9" Type="http://schemas.openxmlformats.org/officeDocument/2006/relationships/oleObject" Target="embeddings/oleObject1.bin"/><Relationship Id="rId210" Type="http://schemas.openxmlformats.org/officeDocument/2006/relationships/image" Target="media/image105.wmf"/><Relationship Id="rId392" Type="http://schemas.openxmlformats.org/officeDocument/2006/relationships/image" Target="media/image206.wmf"/><Relationship Id="rId427" Type="http://schemas.openxmlformats.org/officeDocument/2006/relationships/image" Target="media/image223.wmf"/><Relationship Id="rId448" Type="http://schemas.openxmlformats.org/officeDocument/2006/relationships/oleObject" Target="embeddings/oleObject207.bin"/><Relationship Id="rId469" Type="http://schemas.openxmlformats.org/officeDocument/2006/relationships/image" Target="media/image245.wmf"/><Relationship Id="rId26" Type="http://schemas.openxmlformats.org/officeDocument/2006/relationships/image" Target="media/image10.wmf"/><Relationship Id="rId231" Type="http://schemas.openxmlformats.org/officeDocument/2006/relationships/image" Target="media/image118.png"/><Relationship Id="rId252" Type="http://schemas.openxmlformats.org/officeDocument/2006/relationships/oleObject" Target="embeddings/oleObject115.bin"/><Relationship Id="rId273" Type="http://schemas.openxmlformats.org/officeDocument/2006/relationships/image" Target="media/image142.wmf"/><Relationship Id="rId294" Type="http://schemas.openxmlformats.org/officeDocument/2006/relationships/oleObject" Target="embeddings/oleObject135.bin"/><Relationship Id="rId308" Type="http://schemas.openxmlformats.org/officeDocument/2006/relationships/oleObject" Target="embeddings/oleObject142.bin"/><Relationship Id="rId329" Type="http://schemas.openxmlformats.org/officeDocument/2006/relationships/image" Target="media/image172.png"/><Relationship Id="rId480" Type="http://schemas.openxmlformats.org/officeDocument/2006/relationships/oleObject" Target="embeddings/oleObject223.bin"/><Relationship Id="rId515" Type="http://schemas.openxmlformats.org/officeDocument/2006/relationships/oleObject" Target="embeddings/oleObject241.bin"/><Relationship Id="rId536" Type="http://schemas.openxmlformats.org/officeDocument/2006/relationships/image" Target="media/image278.wmf"/><Relationship Id="rId47" Type="http://schemas.openxmlformats.org/officeDocument/2006/relationships/oleObject" Target="embeddings/oleObject20.bin"/><Relationship Id="rId68" Type="http://schemas.openxmlformats.org/officeDocument/2006/relationships/image" Target="media/image31.wmf"/><Relationship Id="rId89" Type="http://schemas.openxmlformats.org/officeDocument/2006/relationships/image" Target="media/image41.wmf"/><Relationship Id="rId112" Type="http://schemas.openxmlformats.org/officeDocument/2006/relationships/oleObject" Target="embeddings/oleObject53.bin"/><Relationship Id="rId133" Type="http://schemas.openxmlformats.org/officeDocument/2006/relationships/image" Target="media/image63.wmf"/><Relationship Id="rId154" Type="http://schemas.openxmlformats.org/officeDocument/2006/relationships/oleObject" Target="embeddings/oleObject74.bin"/><Relationship Id="rId175" Type="http://schemas.openxmlformats.org/officeDocument/2006/relationships/image" Target="media/image84.wmf"/><Relationship Id="rId340" Type="http://schemas.openxmlformats.org/officeDocument/2006/relationships/oleObject" Target="embeddings/oleObject154.bin"/><Relationship Id="rId361" Type="http://schemas.openxmlformats.org/officeDocument/2006/relationships/image" Target="media/image191.wmf"/><Relationship Id="rId557" Type="http://schemas.openxmlformats.org/officeDocument/2006/relationships/fontTable" Target="fontTable.xml"/><Relationship Id="rId196" Type="http://schemas.openxmlformats.org/officeDocument/2006/relationships/image" Target="media/image95.wmf"/><Relationship Id="rId200" Type="http://schemas.openxmlformats.org/officeDocument/2006/relationships/image" Target="media/image97.png"/><Relationship Id="rId382" Type="http://schemas.openxmlformats.org/officeDocument/2006/relationships/image" Target="media/image201.wmf"/><Relationship Id="rId417" Type="http://schemas.openxmlformats.org/officeDocument/2006/relationships/image" Target="media/image218.wmf"/><Relationship Id="rId438" Type="http://schemas.openxmlformats.org/officeDocument/2006/relationships/oleObject" Target="embeddings/oleObject202.bin"/><Relationship Id="rId459" Type="http://schemas.openxmlformats.org/officeDocument/2006/relationships/image" Target="media/image240.wmf"/><Relationship Id="rId16" Type="http://schemas.openxmlformats.org/officeDocument/2006/relationships/image" Target="media/image5.wmf"/><Relationship Id="rId221" Type="http://schemas.openxmlformats.org/officeDocument/2006/relationships/oleObject" Target="embeddings/oleObject102.bin"/><Relationship Id="rId242" Type="http://schemas.openxmlformats.org/officeDocument/2006/relationships/image" Target="media/image124.wmf"/><Relationship Id="rId263" Type="http://schemas.openxmlformats.org/officeDocument/2006/relationships/image" Target="media/image136.wmf"/><Relationship Id="rId284" Type="http://schemas.openxmlformats.org/officeDocument/2006/relationships/oleObject" Target="embeddings/oleObject130.bin"/><Relationship Id="rId319" Type="http://schemas.openxmlformats.org/officeDocument/2006/relationships/image" Target="media/image165.wmf"/><Relationship Id="rId470" Type="http://schemas.openxmlformats.org/officeDocument/2006/relationships/oleObject" Target="embeddings/oleObject218.bin"/><Relationship Id="rId491" Type="http://schemas.openxmlformats.org/officeDocument/2006/relationships/image" Target="media/image256.wmf"/><Relationship Id="rId505" Type="http://schemas.openxmlformats.org/officeDocument/2006/relationships/oleObject" Target="embeddings/oleObject236.bin"/><Relationship Id="rId526" Type="http://schemas.openxmlformats.org/officeDocument/2006/relationships/image" Target="media/image273.wmf"/><Relationship Id="rId37" Type="http://schemas.openxmlformats.org/officeDocument/2006/relationships/oleObject" Target="embeddings/oleObject15.bin"/><Relationship Id="rId58" Type="http://schemas.openxmlformats.org/officeDocument/2006/relationships/image" Target="media/image26.wmf"/><Relationship Id="rId79" Type="http://schemas.openxmlformats.org/officeDocument/2006/relationships/oleObject" Target="embeddings/oleObject36.bin"/><Relationship Id="rId102" Type="http://schemas.openxmlformats.org/officeDocument/2006/relationships/oleObject" Target="embeddings/oleObject48.bin"/><Relationship Id="rId123" Type="http://schemas.openxmlformats.org/officeDocument/2006/relationships/image" Target="media/image58.wmf"/><Relationship Id="rId144" Type="http://schemas.openxmlformats.org/officeDocument/2006/relationships/oleObject" Target="embeddings/oleObject69.bin"/><Relationship Id="rId330" Type="http://schemas.openxmlformats.org/officeDocument/2006/relationships/image" Target="media/image173.png"/><Relationship Id="rId547" Type="http://schemas.openxmlformats.org/officeDocument/2006/relationships/image" Target="media/image283.wmf"/><Relationship Id="rId90" Type="http://schemas.openxmlformats.org/officeDocument/2006/relationships/oleObject" Target="embeddings/oleObject42.bin"/><Relationship Id="rId165" Type="http://schemas.openxmlformats.org/officeDocument/2006/relationships/image" Target="media/image79.wmf"/><Relationship Id="rId186" Type="http://schemas.openxmlformats.org/officeDocument/2006/relationships/image" Target="media/image90.wmf"/><Relationship Id="rId351" Type="http://schemas.openxmlformats.org/officeDocument/2006/relationships/image" Target="media/image186.wmf"/><Relationship Id="rId372" Type="http://schemas.openxmlformats.org/officeDocument/2006/relationships/image" Target="media/image196.wmf"/><Relationship Id="rId393" Type="http://schemas.openxmlformats.org/officeDocument/2006/relationships/oleObject" Target="embeddings/oleObject180.bin"/><Relationship Id="rId407" Type="http://schemas.openxmlformats.org/officeDocument/2006/relationships/image" Target="media/image213.wmf"/><Relationship Id="rId428" Type="http://schemas.openxmlformats.org/officeDocument/2006/relationships/oleObject" Target="embeddings/oleObject198.bin"/><Relationship Id="rId449" Type="http://schemas.openxmlformats.org/officeDocument/2006/relationships/image" Target="media/image235.wmf"/><Relationship Id="rId211" Type="http://schemas.openxmlformats.org/officeDocument/2006/relationships/oleObject" Target="embeddings/oleObject99.bin"/><Relationship Id="rId232" Type="http://schemas.openxmlformats.org/officeDocument/2006/relationships/image" Target="media/image119.wmf"/><Relationship Id="rId253" Type="http://schemas.openxmlformats.org/officeDocument/2006/relationships/image" Target="media/image131.wmf"/><Relationship Id="rId274" Type="http://schemas.openxmlformats.org/officeDocument/2006/relationships/oleObject" Target="embeddings/oleObject125.bin"/><Relationship Id="rId295" Type="http://schemas.openxmlformats.org/officeDocument/2006/relationships/image" Target="media/image153.wmf"/><Relationship Id="rId309" Type="http://schemas.openxmlformats.org/officeDocument/2006/relationships/image" Target="media/image160.wmf"/><Relationship Id="rId460" Type="http://schemas.openxmlformats.org/officeDocument/2006/relationships/oleObject" Target="embeddings/oleObject213.bin"/><Relationship Id="rId481" Type="http://schemas.openxmlformats.org/officeDocument/2006/relationships/image" Target="media/image251.wmf"/><Relationship Id="rId516" Type="http://schemas.openxmlformats.org/officeDocument/2006/relationships/image" Target="media/image268.wmf"/><Relationship Id="rId27" Type="http://schemas.openxmlformats.org/officeDocument/2006/relationships/oleObject" Target="embeddings/oleObject10.bin"/><Relationship Id="rId48" Type="http://schemas.openxmlformats.org/officeDocument/2006/relationships/image" Target="media/image21.wmf"/><Relationship Id="rId69" Type="http://schemas.openxmlformats.org/officeDocument/2006/relationships/oleObject" Target="embeddings/oleObject31.bin"/><Relationship Id="rId113" Type="http://schemas.openxmlformats.org/officeDocument/2006/relationships/image" Target="media/image53.wmf"/><Relationship Id="rId134" Type="http://schemas.openxmlformats.org/officeDocument/2006/relationships/oleObject" Target="embeddings/oleObject64.bin"/><Relationship Id="rId320" Type="http://schemas.openxmlformats.org/officeDocument/2006/relationships/oleObject" Target="embeddings/oleObject148.bin"/><Relationship Id="rId537" Type="http://schemas.openxmlformats.org/officeDocument/2006/relationships/oleObject" Target="embeddings/oleObject252.bin"/><Relationship Id="rId558" Type="http://schemas.openxmlformats.org/officeDocument/2006/relationships/theme" Target="theme/theme1.xml"/><Relationship Id="rId80" Type="http://schemas.openxmlformats.org/officeDocument/2006/relationships/image" Target="media/image37.wmf"/><Relationship Id="rId155" Type="http://schemas.openxmlformats.org/officeDocument/2006/relationships/image" Target="media/image74.wmf"/><Relationship Id="rId176" Type="http://schemas.openxmlformats.org/officeDocument/2006/relationships/oleObject" Target="embeddings/oleObject85.bin"/><Relationship Id="rId197" Type="http://schemas.openxmlformats.org/officeDocument/2006/relationships/oleObject" Target="embeddings/oleObject95.bin"/><Relationship Id="rId341" Type="http://schemas.openxmlformats.org/officeDocument/2006/relationships/image" Target="media/image180.wmf"/><Relationship Id="rId362" Type="http://schemas.openxmlformats.org/officeDocument/2006/relationships/oleObject" Target="embeddings/oleObject164.bin"/><Relationship Id="rId383" Type="http://schemas.openxmlformats.org/officeDocument/2006/relationships/oleObject" Target="embeddings/oleObject175.bin"/><Relationship Id="rId418" Type="http://schemas.openxmlformats.org/officeDocument/2006/relationships/oleObject" Target="embeddings/oleObject193.bin"/><Relationship Id="rId439" Type="http://schemas.openxmlformats.org/officeDocument/2006/relationships/image" Target="media/image230.wmf"/><Relationship Id="rId201" Type="http://schemas.openxmlformats.org/officeDocument/2006/relationships/image" Target="media/image98.png"/><Relationship Id="rId222" Type="http://schemas.openxmlformats.org/officeDocument/2006/relationships/image" Target="media/image113.png"/><Relationship Id="rId243" Type="http://schemas.openxmlformats.org/officeDocument/2006/relationships/oleObject" Target="embeddings/oleObject112.bin"/><Relationship Id="rId264" Type="http://schemas.openxmlformats.org/officeDocument/2006/relationships/oleObject" Target="embeddings/oleObject121.bin"/><Relationship Id="rId285" Type="http://schemas.openxmlformats.org/officeDocument/2006/relationships/image" Target="media/image148.wmf"/><Relationship Id="rId450" Type="http://schemas.openxmlformats.org/officeDocument/2006/relationships/oleObject" Target="embeddings/oleObject208.bin"/><Relationship Id="rId471" Type="http://schemas.openxmlformats.org/officeDocument/2006/relationships/image" Target="media/image246.wmf"/><Relationship Id="rId506" Type="http://schemas.openxmlformats.org/officeDocument/2006/relationships/image" Target="media/image263.wmf"/><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image" Target="media/image48.wmf"/><Relationship Id="rId124" Type="http://schemas.openxmlformats.org/officeDocument/2006/relationships/oleObject" Target="embeddings/oleObject59.bin"/><Relationship Id="rId310" Type="http://schemas.openxmlformats.org/officeDocument/2006/relationships/oleObject" Target="embeddings/oleObject143.bin"/><Relationship Id="rId492" Type="http://schemas.openxmlformats.org/officeDocument/2006/relationships/oleObject" Target="embeddings/oleObject229.bin"/><Relationship Id="rId527" Type="http://schemas.openxmlformats.org/officeDocument/2006/relationships/oleObject" Target="embeddings/oleObject247.bin"/><Relationship Id="rId548" Type="http://schemas.openxmlformats.org/officeDocument/2006/relationships/oleObject" Target="embeddings/oleObject258.bin"/><Relationship Id="rId70" Type="http://schemas.openxmlformats.org/officeDocument/2006/relationships/image" Target="media/image32.wmf"/><Relationship Id="rId91" Type="http://schemas.openxmlformats.org/officeDocument/2006/relationships/image" Target="media/image42.wmf"/><Relationship Id="rId145" Type="http://schemas.openxmlformats.org/officeDocument/2006/relationships/image" Target="media/image69.wmf"/><Relationship Id="rId166" Type="http://schemas.openxmlformats.org/officeDocument/2006/relationships/oleObject" Target="embeddings/oleObject80.bin"/><Relationship Id="rId187" Type="http://schemas.openxmlformats.org/officeDocument/2006/relationships/oleObject" Target="embeddings/oleObject90.bin"/><Relationship Id="rId331" Type="http://schemas.openxmlformats.org/officeDocument/2006/relationships/image" Target="media/image174.wmf"/><Relationship Id="rId352" Type="http://schemas.openxmlformats.org/officeDocument/2006/relationships/oleObject" Target="embeddings/oleObject159.bin"/><Relationship Id="rId373" Type="http://schemas.openxmlformats.org/officeDocument/2006/relationships/oleObject" Target="embeddings/oleObject170.bin"/><Relationship Id="rId394" Type="http://schemas.openxmlformats.org/officeDocument/2006/relationships/image" Target="media/image207.wmf"/><Relationship Id="rId408" Type="http://schemas.openxmlformats.org/officeDocument/2006/relationships/oleObject" Target="embeddings/oleObject188.bin"/><Relationship Id="rId429" Type="http://schemas.openxmlformats.org/officeDocument/2006/relationships/image" Target="media/image224.wmf"/><Relationship Id="rId1" Type="http://schemas.openxmlformats.org/officeDocument/2006/relationships/customXml" Target="../customXml/item1.xml"/><Relationship Id="rId212" Type="http://schemas.openxmlformats.org/officeDocument/2006/relationships/image" Target="media/image106.wmf"/><Relationship Id="rId233" Type="http://schemas.openxmlformats.org/officeDocument/2006/relationships/oleObject" Target="embeddings/oleObject107.bin"/><Relationship Id="rId254" Type="http://schemas.openxmlformats.org/officeDocument/2006/relationships/oleObject" Target="embeddings/oleObject116.bin"/><Relationship Id="rId440" Type="http://schemas.openxmlformats.org/officeDocument/2006/relationships/oleObject" Target="embeddings/oleObject203.bin"/><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oleObject" Target="embeddings/oleObject54.bin"/><Relationship Id="rId275" Type="http://schemas.openxmlformats.org/officeDocument/2006/relationships/image" Target="media/image143.wmf"/><Relationship Id="rId296" Type="http://schemas.openxmlformats.org/officeDocument/2006/relationships/oleObject" Target="embeddings/oleObject136.bin"/><Relationship Id="rId300" Type="http://schemas.openxmlformats.org/officeDocument/2006/relationships/oleObject" Target="embeddings/oleObject138.bin"/><Relationship Id="rId461" Type="http://schemas.openxmlformats.org/officeDocument/2006/relationships/image" Target="media/image241.wmf"/><Relationship Id="rId482" Type="http://schemas.openxmlformats.org/officeDocument/2006/relationships/oleObject" Target="embeddings/oleObject224.bin"/><Relationship Id="rId517" Type="http://schemas.openxmlformats.org/officeDocument/2006/relationships/oleObject" Target="embeddings/oleObject242.bin"/><Relationship Id="rId538" Type="http://schemas.openxmlformats.org/officeDocument/2006/relationships/image" Target="media/image279.wmf"/><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image" Target="media/image64.wmf"/><Relationship Id="rId156" Type="http://schemas.openxmlformats.org/officeDocument/2006/relationships/oleObject" Target="embeddings/oleObject75.bin"/><Relationship Id="rId177" Type="http://schemas.openxmlformats.org/officeDocument/2006/relationships/image" Target="media/image85.wmf"/><Relationship Id="rId198" Type="http://schemas.openxmlformats.org/officeDocument/2006/relationships/image" Target="media/image96.wmf"/><Relationship Id="rId321" Type="http://schemas.openxmlformats.org/officeDocument/2006/relationships/image" Target="media/image166.png"/><Relationship Id="rId342" Type="http://schemas.openxmlformats.org/officeDocument/2006/relationships/oleObject" Target="embeddings/oleObject155.bin"/><Relationship Id="rId363" Type="http://schemas.openxmlformats.org/officeDocument/2006/relationships/image" Target="media/image192.wmf"/><Relationship Id="rId384" Type="http://schemas.openxmlformats.org/officeDocument/2006/relationships/image" Target="media/image202.wmf"/><Relationship Id="rId419" Type="http://schemas.openxmlformats.org/officeDocument/2006/relationships/image" Target="media/image219.wmf"/><Relationship Id="rId202" Type="http://schemas.openxmlformats.org/officeDocument/2006/relationships/image" Target="media/image99.png"/><Relationship Id="rId223" Type="http://schemas.openxmlformats.org/officeDocument/2006/relationships/image" Target="media/image114.wmf"/><Relationship Id="rId244" Type="http://schemas.openxmlformats.org/officeDocument/2006/relationships/image" Target="media/image125.png"/><Relationship Id="rId430" Type="http://schemas.openxmlformats.org/officeDocument/2006/relationships/oleObject" Target="embeddings/oleObject199.bin"/><Relationship Id="rId18" Type="http://schemas.openxmlformats.org/officeDocument/2006/relationships/image" Target="media/image6.wmf"/><Relationship Id="rId39" Type="http://schemas.openxmlformats.org/officeDocument/2006/relationships/oleObject" Target="embeddings/oleObject16.bin"/><Relationship Id="rId265" Type="http://schemas.openxmlformats.org/officeDocument/2006/relationships/image" Target="media/image137.png"/><Relationship Id="rId286" Type="http://schemas.openxmlformats.org/officeDocument/2006/relationships/oleObject" Target="embeddings/oleObject131.bin"/><Relationship Id="rId451" Type="http://schemas.openxmlformats.org/officeDocument/2006/relationships/image" Target="media/image236.wmf"/><Relationship Id="rId472" Type="http://schemas.openxmlformats.org/officeDocument/2006/relationships/oleObject" Target="embeddings/oleObject219.bin"/><Relationship Id="rId493" Type="http://schemas.openxmlformats.org/officeDocument/2006/relationships/image" Target="media/image257.wmf"/><Relationship Id="rId507" Type="http://schemas.openxmlformats.org/officeDocument/2006/relationships/oleObject" Target="embeddings/oleObject237.bin"/><Relationship Id="rId528" Type="http://schemas.openxmlformats.org/officeDocument/2006/relationships/image" Target="media/image274.wmf"/><Relationship Id="rId549" Type="http://schemas.openxmlformats.org/officeDocument/2006/relationships/image" Target="media/image284.wmf"/><Relationship Id="rId50" Type="http://schemas.openxmlformats.org/officeDocument/2006/relationships/image" Target="media/image22.wmf"/><Relationship Id="rId104" Type="http://schemas.openxmlformats.org/officeDocument/2006/relationships/oleObject" Target="embeddings/oleObject49.bin"/><Relationship Id="rId125" Type="http://schemas.openxmlformats.org/officeDocument/2006/relationships/image" Target="media/image59.wmf"/><Relationship Id="rId146" Type="http://schemas.openxmlformats.org/officeDocument/2006/relationships/oleObject" Target="embeddings/oleObject70.bin"/><Relationship Id="rId167" Type="http://schemas.openxmlformats.org/officeDocument/2006/relationships/image" Target="media/image80.wmf"/><Relationship Id="rId188" Type="http://schemas.openxmlformats.org/officeDocument/2006/relationships/image" Target="media/image91.wmf"/><Relationship Id="rId311" Type="http://schemas.openxmlformats.org/officeDocument/2006/relationships/image" Target="media/image161.wmf"/><Relationship Id="rId332" Type="http://schemas.openxmlformats.org/officeDocument/2006/relationships/oleObject" Target="embeddings/oleObject151.bin"/><Relationship Id="rId353" Type="http://schemas.openxmlformats.org/officeDocument/2006/relationships/image" Target="media/image187.wmf"/><Relationship Id="rId374" Type="http://schemas.openxmlformats.org/officeDocument/2006/relationships/image" Target="media/image197.wmf"/><Relationship Id="rId395" Type="http://schemas.openxmlformats.org/officeDocument/2006/relationships/oleObject" Target="embeddings/oleObject181.bin"/><Relationship Id="rId409" Type="http://schemas.openxmlformats.org/officeDocument/2006/relationships/image" Target="media/image214.wmf"/><Relationship Id="rId71" Type="http://schemas.openxmlformats.org/officeDocument/2006/relationships/oleObject" Target="embeddings/oleObject32.bin"/><Relationship Id="rId92" Type="http://schemas.openxmlformats.org/officeDocument/2006/relationships/oleObject" Target="embeddings/oleObject43.bin"/><Relationship Id="rId213" Type="http://schemas.openxmlformats.org/officeDocument/2006/relationships/oleObject" Target="embeddings/oleObject100.bin"/><Relationship Id="rId234" Type="http://schemas.openxmlformats.org/officeDocument/2006/relationships/image" Target="media/image120.wmf"/><Relationship Id="rId420" Type="http://schemas.openxmlformats.org/officeDocument/2006/relationships/oleObject" Target="embeddings/oleObject194.bin"/><Relationship Id="rId2" Type="http://schemas.openxmlformats.org/officeDocument/2006/relationships/numbering" Target="numbering.xml"/><Relationship Id="rId29" Type="http://schemas.openxmlformats.org/officeDocument/2006/relationships/oleObject" Target="embeddings/oleObject11.bin"/><Relationship Id="rId255" Type="http://schemas.openxmlformats.org/officeDocument/2006/relationships/image" Target="media/image132.wmf"/><Relationship Id="rId276" Type="http://schemas.openxmlformats.org/officeDocument/2006/relationships/oleObject" Target="embeddings/oleObject126.bin"/><Relationship Id="rId297" Type="http://schemas.openxmlformats.org/officeDocument/2006/relationships/image" Target="media/image154.wmf"/><Relationship Id="rId441" Type="http://schemas.openxmlformats.org/officeDocument/2006/relationships/image" Target="media/image231.wmf"/><Relationship Id="rId462" Type="http://schemas.openxmlformats.org/officeDocument/2006/relationships/oleObject" Target="embeddings/oleObject214.bin"/><Relationship Id="rId483" Type="http://schemas.openxmlformats.org/officeDocument/2006/relationships/image" Target="media/image252.wmf"/><Relationship Id="rId518" Type="http://schemas.openxmlformats.org/officeDocument/2006/relationships/image" Target="media/image269.wmf"/><Relationship Id="rId539" Type="http://schemas.openxmlformats.org/officeDocument/2006/relationships/oleObject" Target="embeddings/oleObject253.bin"/><Relationship Id="rId40" Type="http://schemas.openxmlformats.org/officeDocument/2006/relationships/image" Target="media/image17.wmf"/><Relationship Id="rId115" Type="http://schemas.openxmlformats.org/officeDocument/2006/relationships/image" Target="media/image54.wmf"/><Relationship Id="rId136" Type="http://schemas.openxmlformats.org/officeDocument/2006/relationships/oleObject" Target="embeddings/oleObject65.bin"/><Relationship Id="rId157" Type="http://schemas.openxmlformats.org/officeDocument/2006/relationships/image" Target="media/image75.wmf"/><Relationship Id="rId178" Type="http://schemas.openxmlformats.org/officeDocument/2006/relationships/oleObject" Target="embeddings/oleObject86.bin"/><Relationship Id="rId301" Type="http://schemas.openxmlformats.org/officeDocument/2006/relationships/image" Target="media/image156.wmf"/><Relationship Id="rId322" Type="http://schemas.openxmlformats.org/officeDocument/2006/relationships/image" Target="media/image167.png"/><Relationship Id="rId343" Type="http://schemas.openxmlformats.org/officeDocument/2006/relationships/image" Target="media/image181.wmf"/><Relationship Id="rId364" Type="http://schemas.openxmlformats.org/officeDocument/2006/relationships/oleObject" Target="embeddings/oleObject165.bin"/><Relationship Id="rId550" Type="http://schemas.openxmlformats.org/officeDocument/2006/relationships/oleObject" Target="embeddings/oleObject259.bin"/><Relationship Id="rId61" Type="http://schemas.openxmlformats.org/officeDocument/2006/relationships/oleObject" Target="embeddings/oleObject27.bin"/><Relationship Id="rId82" Type="http://schemas.openxmlformats.org/officeDocument/2006/relationships/image" Target="media/image38.wmf"/><Relationship Id="rId199" Type="http://schemas.openxmlformats.org/officeDocument/2006/relationships/oleObject" Target="embeddings/oleObject96.bin"/><Relationship Id="rId203" Type="http://schemas.openxmlformats.org/officeDocument/2006/relationships/image" Target="media/image100.png"/><Relationship Id="rId385" Type="http://schemas.openxmlformats.org/officeDocument/2006/relationships/oleObject" Target="embeddings/oleObject176.bin"/><Relationship Id="rId19" Type="http://schemas.openxmlformats.org/officeDocument/2006/relationships/oleObject" Target="embeddings/oleObject6.bin"/><Relationship Id="rId224" Type="http://schemas.openxmlformats.org/officeDocument/2006/relationships/oleObject" Target="embeddings/oleObject103.bin"/><Relationship Id="rId245" Type="http://schemas.openxmlformats.org/officeDocument/2006/relationships/image" Target="media/image126.wmf"/><Relationship Id="rId266" Type="http://schemas.openxmlformats.org/officeDocument/2006/relationships/image" Target="media/image138.png"/><Relationship Id="rId287" Type="http://schemas.openxmlformats.org/officeDocument/2006/relationships/oleObject" Target="embeddings/oleObject132.bin"/><Relationship Id="rId410" Type="http://schemas.openxmlformats.org/officeDocument/2006/relationships/oleObject" Target="embeddings/oleObject189.bin"/><Relationship Id="rId431" Type="http://schemas.openxmlformats.org/officeDocument/2006/relationships/image" Target="media/image225.png"/><Relationship Id="rId452" Type="http://schemas.openxmlformats.org/officeDocument/2006/relationships/oleObject" Target="embeddings/oleObject209.bin"/><Relationship Id="rId473" Type="http://schemas.openxmlformats.org/officeDocument/2006/relationships/image" Target="media/image247.wmf"/><Relationship Id="rId494" Type="http://schemas.openxmlformats.org/officeDocument/2006/relationships/oleObject" Target="embeddings/oleObject230.bin"/><Relationship Id="rId508" Type="http://schemas.openxmlformats.org/officeDocument/2006/relationships/image" Target="media/image264.wmf"/><Relationship Id="rId529" Type="http://schemas.openxmlformats.org/officeDocument/2006/relationships/oleObject" Target="embeddings/oleObject248.bin"/><Relationship Id="rId30" Type="http://schemas.openxmlformats.org/officeDocument/2006/relationships/image" Target="media/image12.wmf"/><Relationship Id="rId105" Type="http://schemas.openxmlformats.org/officeDocument/2006/relationships/image" Target="media/image49.wmf"/><Relationship Id="rId126" Type="http://schemas.openxmlformats.org/officeDocument/2006/relationships/oleObject" Target="embeddings/oleObject60.bin"/><Relationship Id="rId147" Type="http://schemas.openxmlformats.org/officeDocument/2006/relationships/image" Target="media/image70.wmf"/><Relationship Id="rId168" Type="http://schemas.openxmlformats.org/officeDocument/2006/relationships/oleObject" Target="embeddings/oleObject81.bin"/><Relationship Id="rId312" Type="http://schemas.openxmlformats.org/officeDocument/2006/relationships/oleObject" Target="embeddings/oleObject144.bin"/><Relationship Id="rId333" Type="http://schemas.openxmlformats.org/officeDocument/2006/relationships/image" Target="media/image175.wmf"/><Relationship Id="rId354" Type="http://schemas.openxmlformats.org/officeDocument/2006/relationships/oleObject" Target="embeddings/oleObject160.bin"/><Relationship Id="rId540" Type="http://schemas.openxmlformats.org/officeDocument/2006/relationships/image" Target="media/image280.wmf"/><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image" Target="media/image43.wmf"/><Relationship Id="rId189" Type="http://schemas.openxmlformats.org/officeDocument/2006/relationships/oleObject" Target="embeddings/oleObject91.bin"/><Relationship Id="rId375" Type="http://schemas.openxmlformats.org/officeDocument/2006/relationships/oleObject" Target="embeddings/oleObject171.bin"/><Relationship Id="rId396" Type="http://schemas.openxmlformats.org/officeDocument/2006/relationships/image" Target="media/image208.wmf"/><Relationship Id="rId3" Type="http://schemas.openxmlformats.org/officeDocument/2006/relationships/styles" Target="styles.xml"/><Relationship Id="rId214" Type="http://schemas.openxmlformats.org/officeDocument/2006/relationships/image" Target="media/image107.png"/><Relationship Id="rId235" Type="http://schemas.openxmlformats.org/officeDocument/2006/relationships/oleObject" Target="embeddings/oleObject108.bin"/><Relationship Id="rId256" Type="http://schemas.openxmlformats.org/officeDocument/2006/relationships/oleObject" Target="embeddings/oleObject117.bin"/><Relationship Id="rId277" Type="http://schemas.openxmlformats.org/officeDocument/2006/relationships/image" Target="media/image144.wmf"/><Relationship Id="rId298" Type="http://schemas.openxmlformats.org/officeDocument/2006/relationships/oleObject" Target="embeddings/oleObject137.bin"/><Relationship Id="rId400" Type="http://schemas.openxmlformats.org/officeDocument/2006/relationships/image" Target="media/image210.wmf"/><Relationship Id="rId421" Type="http://schemas.openxmlformats.org/officeDocument/2006/relationships/image" Target="media/image220.wmf"/><Relationship Id="rId442" Type="http://schemas.openxmlformats.org/officeDocument/2006/relationships/oleObject" Target="embeddings/oleObject204.bin"/><Relationship Id="rId463" Type="http://schemas.openxmlformats.org/officeDocument/2006/relationships/image" Target="media/image242.wmf"/><Relationship Id="rId484" Type="http://schemas.openxmlformats.org/officeDocument/2006/relationships/oleObject" Target="embeddings/oleObject225.bin"/><Relationship Id="rId519" Type="http://schemas.openxmlformats.org/officeDocument/2006/relationships/oleObject" Target="embeddings/oleObject243.bin"/><Relationship Id="rId116" Type="http://schemas.openxmlformats.org/officeDocument/2006/relationships/oleObject" Target="embeddings/oleObject55.bin"/><Relationship Id="rId137" Type="http://schemas.openxmlformats.org/officeDocument/2006/relationships/image" Target="media/image65.wmf"/><Relationship Id="rId158" Type="http://schemas.openxmlformats.org/officeDocument/2006/relationships/oleObject" Target="embeddings/oleObject76.bin"/><Relationship Id="rId302" Type="http://schemas.openxmlformats.org/officeDocument/2006/relationships/oleObject" Target="embeddings/oleObject139.bin"/><Relationship Id="rId323" Type="http://schemas.openxmlformats.org/officeDocument/2006/relationships/image" Target="media/image168.png"/><Relationship Id="rId344" Type="http://schemas.openxmlformats.org/officeDocument/2006/relationships/oleObject" Target="embeddings/oleObject156.bin"/><Relationship Id="rId530" Type="http://schemas.openxmlformats.org/officeDocument/2006/relationships/image" Target="media/image275.wmf"/><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8.bin"/><Relationship Id="rId179" Type="http://schemas.openxmlformats.org/officeDocument/2006/relationships/image" Target="media/image86.wmf"/><Relationship Id="rId365" Type="http://schemas.openxmlformats.org/officeDocument/2006/relationships/image" Target="media/image193.wmf"/><Relationship Id="rId386" Type="http://schemas.openxmlformats.org/officeDocument/2006/relationships/image" Target="media/image203.wmf"/><Relationship Id="rId551" Type="http://schemas.openxmlformats.org/officeDocument/2006/relationships/image" Target="media/image285.wmf"/><Relationship Id="rId190" Type="http://schemas.openxmlformats.org/officeDocument/2006/relationships/image" Target="media/image92.wmf"/><Relationship Id="rId204" Type="http://schemas.openxmlformats.org/officeDocument/2006/relationships/image" Target="media/image101.png"/><Relationship Id="rId225" Type="http://schemas.openxmlformats.org/officeDocument/2006/relationships/image" Target="media/image115.wmf"/><Relationship Id="rId246" Type="http://schemas.openxmlformats.org/officeDocument/2006/relationships/oleObject" Target="embeddings/oleObject113.bin"/><Relationship Id="rId267" Type="http://schemas.openxmlformats.org/officeDocument/2006/relationships/image" Target="media/image139.wmf"/><Relationship Id="rId288" Type="http://schemas.openxmlformats.org/officeDocument/2006/relationships/image" Target="media/image149.wmf"/><Relationship Id="rId411" Type="http://schemas.openxmlformats.org/officeDocument/2006/relationships/image" Target="media/image215.wmf"/><Relationship Id="rId432" Type="http://schemas.openxmlformats.org/officeDocument/2006/relationships/image" Target="media/image226.png"/><Relationship Id="rId453" Type="http://schemas.openxmlformats.org/officeDocument/2006/relationships/image" Target="media/image237.wmf"/><Relationship Id="rId474" Type="http://schemas.openxmlformats.org/officeDocument/2006/relationships/oleObject" Target="embeddings/oleObject220.bin"/><Relationship Id="rId509" Type="http://schemas.openxmlformats.org/officeDocument/2006/relationships/oleObject" Target="embeddings/oleObject238.bin"/><Relationship Id="rId106" Type="http://schemas.openxmlformats.org/officeDocument/2006/relationships/oleObject" Target="embeddings/oleObject50.bin"/><Relationship Id="rId127" Type="http://schemas.openxmlformats.org/officeDocument/2006/relationships/image" Target="media/image60.wmf"/><Relationship Id="rId313" Type="http://schemas.openxmlformats.org/officeDocument/2006/relationships/image" Target="media/image162.wmf"/><Relationship Id="rId495" Type="http://schemas.openxmlformats.org/officeDocument/2006/relationships/image" Target="media/image258.wmf"/><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3.bin"/><Relationship Id="rId94" Type="http://schemas.openxmlformats.org/officeDocument/2006/relationships/oleObject" Target="embeddings/oleObject44.bin"/><Relationship Id="rId148" Type="http://schemas.openxmlformats.org/officeDocument/2006/relationships/oleObject" Target="embeddings/oleObject71.bin"/><Relationship Id="rId169" Type="http://schemas.openxmlformats.org/officeDocument/2006/relationships/image" Target="media/image81.wmf"/><Relationship Id="rId334" Type="http://schemas.openxmlformats.org/officeDocument/2006/relationships/oleObject" Target="embeddings/oleObject152.bin"/><Relationship Id="rId355" Type="http://schemas.openxmlformats.org/officeDocument/2006/relationships/image" Target="media/image188.wmf"/><Relationship Id="rId376" Type="http://schemas.openxmlformats.org/officeDocument/2006/relationships/image" Target="media/image198.wmf"/><Relationship Id="rId397" Type="http://schemas.openxmlformats.org/officeDocument/2006/relationships/oleObject" Target="embeddings/oleObject182.bin"/><Relationship Id="rId520" Type="http://schemas.openxmlformats.org/officeDocument/2006/relationships/image" Target="media/image270.wmf"/><Relationship Id="rId541" Type="http://schemas.openxmlformats.org/officeDocument/2006/relationships/oleObject" Target="embeddings/oleObject254.bin"/><Relationship Id="rId4" Type="http://schemas.openxmlformats.org/officeDocument/2006/relationships/settings" Target="settings.xml"/><Relationship Id="rId180" Type="http://schemas.openxmlformats.org/officeDocument/2006/relationships/oleObject" Target="embeddings/oleObject87.bin"/><Relationship Id="rId215" Type="http://schemas.openxmlformats.org/officeDocument/2006/relationships/image" Target="media/image108.png"/><Relationship Id="rId236" Type="http://schemas.openxmlformats.org/officeDocument/2006/relationships/image" Target="media/image121.wmf"/><Relationship Id="rId257" Type="http://schemas.openxmlformats.org/officeDocument/2006/relationships/image" Target="media/image133.wmf"/><Relationship Id="rId278" Type="http://schemas.openxmlformats.org/officeDocument/2006/relationships/oleObject" Target="embeddings/oleObject127.bin"/><Relationship Id="rId401" Type="http://schemas.openxmlformats.org/officeDocument/2006/relationships/oleObject" Target="embeddings/oleObject184.bin"/><Relationship Id="rId422" Type="http://schemas.openxmlformats.org/officeDocument/2006/relationships/oleObject" Target="embeddings/oleObject195.bin"/><Relationship Id="rId443" Type="http://schemas.openxmlformats.org/officeDocument/2006/relationships/image" Target="media/image232.wmf"/><Relationship Id="rId464" Type="http://schemas.openxmlformats.org/officeDocument/2006/relationships/oleObject" Target="embeddings/oleObject215.bin"/><Relationship Id="rId303" Type="http://schemas.openxmlformats.org/officeDocument/2006/relationships/image" Target="media/image157.wmf"/><Relationship Id="rId485" Type="http://schemas.openxmlformats.org/officeDocument/2006/relationships/image" Target="media/image253.wmf"/><Relationship Id="rId42" Type="http://schemas.openxmlformats.org/officeDocument/2006/relationships/image" Target="media/image18.wmf"/><Relationship Id="rId84" Type="http://schemas.openxmlformats.org/officeDocument/2006/relationships/oleObject" Target="embeddings/oleObject39.bin"/><Relationship Id="rId138" Type="http://schemas.openxmlformats.org/officeDocument/2006/relationships/oleObject" Target="embeddings/oleObject66.bin"/><Relationship Id="rId345" Type="http://schemas.openxmlformats.org/officeDocument/2006/relationships/image" Target="media/image182.png"/><Relationship Id="rId387" Type="http://schemas.openxmlformats.org/officeDocument/2006/relationships/oleObject" Target="embeddings/oleObject177.bin"/><Relationship Id="rId510" Type="http://schemas.openxmlformats.org/officeDocument/2006/relationships/image" Target="media/image265.wmf"/><Relationship Id="rId552" Type="http://schemas.openxmlformats.org/officeDocument/2006/relationships/oleObject" Target="embeddings/oleObject260.bin"/><Relationship Id="rId191" Type="http://schemas.openxmlformats.org/officeDocument/2006/relationships/oleObject" Target="embeddings/oleObject92.bin"/><Relationship Id="rId205" Type="http://schemas.openxmlformats.org/officeDocument/2006/relationships/image" Target="media/image102.png"/><Relationship Id="rId247" Type="http://schemas.openxmlformats.org/officeDocument/2006/relationships/image" Target="media/image127.wmf"/><Relationship Id="rId412" Type="http://schemas.openxmlformats.org/officeDocument/2006/relationships/oleObject" Target="embeddings/oleObject190.bin"/><Relationship Id="rId107" Type="http://schemas.openxmlformats.org/officeDocument/2006/relationships/image" Target="media/image50.wmf"/><Relationship Id="rId289" Type="http://schemas.openxmlformats.org/officeDocument/2006/relationships/oleObject" Target="embeddings/oleObject133.bin"/><Relationship Id="rId454" Type="http://schemas.openxmlformats.org/officeDocument/2006/relationships/oleObject" Target="embeddings/oleObject210.bin"/><Relationship Id="rId496" Type="http://schemas.openxmlformats.org/officeDocument/2006/relationships/oleObject" Target="embeddings/oleObject231.bin"/><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image" Target="media/image71.wmf"/><Relationship Id="rId314" Type="http://schemas.openxmlformats.org/officeDocument/2006/relationships/oleObject" Target="embeddings/oleObject145.bin"/><Relationship Id="rId356" Type="http://schemas.openxmlformats.org/officeDocument/2006/relationships/oleObject" Target="embeddings/oleObject161.bin"/><Relationship Id="rId398" Type="http://schemas.openxmlformats.org/officeDocument/2006/relationships/image" Target="media/image209.wmf"/><Relationship Id="rId521" Type="http://schemas.openxmlformats.org/officeDocument/2006/relationships/oleObject" Target="embeddings/oleObject244.bin"/><Relationship Id="rId95" Type="http://schemas.openxmlformats.org/officeDocument/2006/relationships/image" Target="media/image44.wmf"/><Relationship Id="rId160" Type="http://schemas.openxmlformats.org/officeDocument/2006/relationships/oleObject" Target="embeddings/oleObject77.bin"/><Relationship Id="rId216" Type="http://schemas.openxmlformats.org/officeDocument/2006/relationships/image" Target="media/image109.png"/><Relationship Id="rId423" Type="http://schemas.openxmlformats.org/officeDocument/2006/relationships/image" Target="media/image221.wmf"/><Relationship Id="rId258" Type="http://schemas.openxmlformats.org/officeDocument/2006/relationships/oleObject" Target="embeddings/oleObject118.bin"/><Relationship Id="rId465" Type="http://schemas.openxmlformats.org/officeDocument/2006/relationships/image" Target="media/image243.wmf"/><Relationship Id="rId22" Type="http://schemas.openxmlformats.org/officeDocument/2006/relationships/image" Target="media/image8.wmf"/><Relationship Id="rId64" Type="http://schemas.openxmlformats.org/officeDocument/2006/relationships/image" Target="media/image29.wmf"/><Relationship Id="rId118" Type="http://schemas.openxmlformats.org/officeDocument/2006/relationships/oleObject" Target="embeddings/oleObject56.bin"/><Relationship Id="rId325" Type="http://schemas.openxmlformats.org/officeDocument/2006/relationships/oleObject" Target="embeddings/oleObject149.bin"/><Relationship Id="rId367" Type="http://schemas.openxmlformats.org/officeDocument/2006/relationships/oleObject" Target="embeddings/oleObject167.bin"/><Relationship Id="rId532" Type="http://schemas.openxmlformats.org/officeDocument/2006/relationships/image" Target="media/image276.wmf"/><Relationship Id="rId171" Type="http://schemas.openxmlformats.org/officeDocument/2006/relationships/image" Target="media/image82.wmf"/><Relationship Id="rId227" Type="http://schemas.openxmlformats.org/officeDocument/2006/relationships/image" Target="media/image116.wmf"/><Relationship Id="rId269" Type="http://schemas.openxmlformats.org/officeDocument/2006/relationships/image" Target="media/image140.wmf"/><Relationship Id="rId434" Type="http://schemas.openxmlformats.org/officeDocument/2006/relationships/oleObject" Target="embeddings/oleObject200.bin"/><Relationship Id="rId476" Type="http://schemas.openxmlformats.org/officeDocument/2006/relationships/oleObject" Target="embeddings/oleObject221.bin"/><Relationship Id="rId33" Type="http://schemas.openxmlformats.org/officeDocument/2006/relationships/oleObject" Target="embeddings/oleObject13.bin"/><Relationship Id="rId129" Type="http://schemas.openxmlformats.org/officeDocument/2006/relationships/image" Target="media/image61.wmf"/><Relationship Id="rId280" Type="http://schemas.openxmlformats.org/officeDocument/2006/relationships/oleObject" Target="embeddings/oleObject128.bin"/><Relationship Id="rId336" Type="http://schemas.openxmlformats.org/officeDocument/2006/relationships/image" Target="media/image177.wmf"/><Relationship Id="rId501" Type="http://schemas.openxmlformats.org/officeDocument/2006/relationships/image" Target="media/image261.wmf"/><Relationship Id="rId543" Type="http://schemas.openxmlformats.org/officeDocument/2006/relationships/oleObject" Target="embeddings/oleObject255.bin"/><Relationship Id="rId75" Type="http://schemas.openxmlformats.org/officeDocument/2006/relationships/oleObject" Target="embeddings/oleObject34.bin"/><Relationship Id="rId140" Type="http://schemas.openxmlformats.org/officeDocument/2006/relationships/oleObject" Target="embeddings/oleObject67.bin"/><Relationship Id="rId182" Type="http://schemas.openxmlformats.org/officeDocument/2006/relationships/oleObject" Target="embeddings/oleObject88.bin"/><Relationship Id="rId378" Type="http://schemas.openxmlformats.org/officeDocument/2006/relationships/image" Target="media/image199.wmf"/><Relationship Id="rId403" Type="http://schemas.openxmlformats.org/officeDocument/2006/relationships/oleObject" Target="embeddings/oleObject185.bin"/><Relationship Id="rId6" Type="http://schemas.openxmlformats.org/officeDocument/2006/relationships/footnotes" Target="footnotes.xml"/><Relationship Id="rId238" Type="http://schemas.openxmlformats.org/officeDocument/2006/relationships/image" Target="media/image122.wmf"/><Relationship Id="rId445" Type="http://schemas.openxmlformats.org/officeDocument/2006/relationships/image" Target="media/image233.wmf"/><Relationship Id="rId487" Type="http://schemas.openxmlformats.org/officeDocument/2006/relationships/image" Target="media/image254.wmf"/><Relationship Id="rId291" Type="http://schemas.openxmlformats.org/officeDocument/2006/relationships/oleObject" Target="embeddings/oleObject134.bin"/><Relationship Id="rId305" Type="http://schemas.openxmlformats.org/officeDocument/2006/relationships/image" Target="media/image158.wmf"/><Relationship Id="rId347" Type="http://schemas.openxmlformats.org/officeDocument/2006/relationships/oleObject" Target="embeddings/oleObject157.bin"/><Relationship Id="rId512" Type="http://schemas.openxmlformats.org/officeDocument/2006/relationships/image" Target="media/image266.wmf"/><Relationship Id="rId44" Type="http://schemas.openxmlformats.org/officeDocument/2006/relationships/image" Target="media/image19.wmf"/><Relationship Id="rId86" Type="http://schemas.openxmlformats.org/officeDocument/2006/relationships/oleObject" Target="embeddings/oleObject40.bin"/><Relationship Id="rId151" Type="http://schemas.openxmlformats.org/officeDocument/2006/relationships/image" Target="media/image72.wmf"/><Relationship Id="rId389" Type="http://schemas.openxmlformats.org/officeDocument/2006/relationships/oleObject" Target="embeddings/oleObject178.bin"/><Relationship Id="rId554" Type="http://schemas.openxmlformats.org/officeDocument/2006/relationships/oleObject" Target="embeddings/oleObject261.bin"/><Relationship Id="rId193" Type="http://schemas.openxmlformats.org/officeDocument/2006/relationships/oleObject" Target="embeddings/oleObject93.bin"/><Relationship Id="rId207" Type="http://schemas.openxmlformats.org/officeDocument/2006/relationships/oleObject" Target="embeddings/oleObject97.bin"/><Relationship Id="rId249" Type="http://schemas.openxmlformats.org/officeDocument/2006/relationships/image" Target="media/image128.png"/><Relationship Id="rId414" Type="http://schemas.openxmlformats.org/officeDocument/2006/relationships/oleObject" Target="embeddings/oleObject191.bin"/><Relationship Id="rId456" Type="http://schemas.openxmlformats.org/officeDocument/2006/relationships/oleObject" Target="embeddings/oleObject211.bin"/><Relationship Id="rId498" Type="http://schemas.openxmlformats.org/officeDocument/2006/relationships/oleObject" Target="embeddings/oleObject232.bin"/><Relationship Id="rId13" Type="http://schemas.openxmlformats.org/officeDocument/2006/relationships/oleObject" Target="embeddings/oleObject3.bin"/><Relationship Id="rId109" Type="http://schemas.openxmlformats.org/officeDocument/2006/relationships/image" Target="media/image51.wmf"/><Relationship Id="rId260" Type="http://schemas.openxmlformats.org/officeDocument/2006/relationships/oleObject" Target="embeddings/oleObject119.bin"/><Relationship Id="rId316" Type="http://schemas.openxmlformats.org/officeDocument/2006/relationships/oleObject" Target="embeddings/oleObject146.bin"/><Relationship Id="rId523" Type="http://schemas.openxmlformats.org/officeDocument/2006/relationships/oleObject" Target="embeddings/oleObject245.bin"/><Relationship Id="rId55" Type="http://schemas.openxmlformats.org/officeDocument/2006/relationships/oleObject" Target="embeddings/oleObject24.bin"/><Relationship Id="rId97" Type="http://schemas.openxmlformats.org/officeDocument/2006/relationships/image" Target="media/image45.wmf"/><Relationship Id="rId120" Type="http://schemas.openxmlformats.org/officeDocument/2006/relationships/oleObject" Target="embeddings/oleObject57.bin"/><Relationship Id="rId358" Type="http://schemas.openxmlformats.org/officeDocument/2006/relationships/oleObject" Target="embeddings/oleObject162.bin"/><Relationship Id="rId162" Type="http://schemas.openxmlformats.org/officeDocument/2006/relationships/oleObject" Target="embeddings/oleObject78.bin"/><Relationship Id="rId218" Type="http://schemas.openxmlformats.org/officeDocument/2006/relationships/image" Target="media/image111.wmf"/><Relationship Id="rId425" Type="http://schemas.openxmlformats.org/officeDocument/2006/relationships/image" Target="media/image222.wmf"/><Relationship Id="rId467" Type="http://schemas.openxmlformats.org/officeDocument/2006/relationships/image" Target="media/image244.wmf"/><Relationship Id="rId271" Type="http://schemas.openxmlformats.org/officeDocument/2006/relationships/image" Target="media/image141.wmf"/><Relationship Id="rId24" Type="http://schemas.openxmlformats.org/officeDocument/2006/relationships/image" Target="media/image9.wmf"/><Relationship Id="rId66" Type="http://schemas.openxmlformats.org/officeDocument/2006/relationships/image" Target="media/image30.wmf"/><Relationship Id="rId131" Type="http://schemas.openxmlformats.org/officeDocument/2006/relationships/image" Target="media/image62.wmf"/><Relationship Id="rId327" Type="http://schemas.openxmlformats.org/officeDocument/2006/relationships/image" Target="media/image171.png"/><Relationship Id="rId369" Type="http://schemas.openxmlformats.org/officeDocument/2006/relationships/oleObject" Target="embeddings/oleObject168.bin"/><Relationship Id="rId534" Type="http://schemas.openxmlformats.org/officeDocument/2006/relationships/image" Target="media/image277.wmf"/><Relationship Id="rId173" Type="http://schemas.openxmlformats.org/officeDocument/2006/relationships/image" Target="media/image83.wmf"/><Relationship Id="rId229" Type="http://schemas.openxmlformats.org/officeDocument/2006/relationships/image" Target="media/image117.wmf"/><Relationship Id="rId380" Type="http://schemas.openxmlformats.org/officeDocument/2006/relationships/image" Target="media/image200.wmf"/><Relationship Id="rId436" Type="http://schemas.openxmlformats.org/officeDocument/2006/relationships/oleObject" Target="embeddings/oleObject201.bin"/><Relationship Id="rId240" Type="http://schemas.openxmlformats.org/officeDocument/2006/relationships/image" Target="media/image123.wmf"/><Relationship Id="rId478" Type="http://schemas.openxmlformats.org/officeDocument/2006/relationships/oleObject" Target="embeddings/oleObject222.bin"/><Relationship Id="rId35" Type="http://schemas.openxmlformats.org/officeDocument/2006/relationships/oleObject" Target="embeddings/oleObject14.bin"/><Relationship Id="rId77" Type="http://schemas.openxmlformats.org/officeDocument/2006/relationships/oleObject" Target="embeddings/oleObject35.bin"/><Relationship Id="rId100" Type="http://schemas.openxmlformats.org/officeDocument/2006/relationships/oleObject" Target="embeddings/oleObject47.bin"/><Relationship Id="rId282" Type="http://schemas.openxmlformats.org/officeDocument/2006/relationships/oleObject" Target="embeddings/oleObject129.bin"/><Relationship Id="rId338" Type="http://schemas.openxmlformats.org/officeDocument/2006/relationships/image" Target="media/image178.png"/><Relationship Id="rId503" Type="http://schemas.openxmlformats.org/officeDocument/2006/relationships/oleObject" Target="embeddings/oleObject235.bin"/><Relationship Id="rId545" Type="http://schemas.openxmlformats.org/officeDocument/2006/relationships/image" Target="media/image282.wmf"/><Relationship Id="rId8" Type="http://schemas.openxmlformats.org/officeDocument/2006/relationships/image" Target="media/image1.wmf"/><Relationship Id="rId142" Type="http://schemas.openxmlformats.org/officeDocument/2006/relationships/oleObject" Target="embeddings/oleObject68.bin"/><Relationship Id="rId184" Type="http://schemas.openxmlformats.org/officeDocument/2006/relationships/oleObject" Target="embeddings/oleObject89.bin"/><Relationship Id="rId391" Type="http://schemas.openxmlformats.org/officeDocument/2006/relationships/oleObject" Target="embeddings/oleObject179.bin"/><Relationship Id="rId405" Type="http://schemas.openxmlformats.org/officeDocument/2006/relationships/oleObject" Target="embeddings/oleObject186.bin"/><Relationship Id="rId447" Type="http://schemas.openxmlformats.org/officeDocument/2006/relationships/image" Target="media/image234.wmf"/><Relationship Id="rId251" Type="http://schemas.openxmlformats.org/officeDocument/2006/relationships/image" Target="media/image130.wmf"/><Relationship Id="rId489" Type="http://schemas.openxmlformats.org/officeDocument/2006/relationships/image" Target="media/image255.wmf"/><Relationship Id="rId46" Type="http://schemas.openxmlformats.org/officeDocument/2006/relationships/image" Target="media/image20.wmf"/><Relationship Id="rId293" Type="http://schemas.openxmlformats.org/officeDocument/2006/relationships/image" Target="media/image152.wmf"/><Relationship Id="rId307" Type="http://schemas.openxmlformats.org/officeDocument/2006/relationships/image" Target="media/image159.wmf"/><Relationship Id="rId349" Type="http://schemas.openxmlformats.org/officeDocument/2006/relationships/image" Target="media/image185.wmf"/><Relationship Id="rId514" Type="http://schemas.openxmlformats.org/officeDocument/2006/relationships/image" Target="media/image267.wmf"/><Relationship Id="rId556" Type="http://schemas.openxmlformats.org/officeDocument/2006/relationships/oleObject" Target="embeddings/oleObject262.bin"/><Relationship Id="rId88" Type="http://schemas.openxmlformats.org/officeDocument/2006/relationships/oleObject" Target="embeddings/oleObject41.bin"/><Relationship Id="rId111" Type="http://schemas.openxmlformats.org/officeDocument/2006/relationships/image" Target="media/image52.wmf"/><Relationship Id="rId153" Type="http://schemas.openxmlformats.org/officeDocument/2006/relationships/image" Target="media/image73.wmf"/><Relationship Id="rId195" Type="http://schemas.openxmlformats.org/officeDocument/2006/relationships/oleObject" Target="embeddings/oleObject94.bin"/><Relationship Id="rId209" Type="http://schemas.openxmlformats.org/officeDocument/2006/relationships/oleObject" Target="embeddings/oleObject98.bin"/><Relationship Id="rId360" Type="http://schemas.openxmlformats.org/officeDocument/2006/relationships/oleObject" Target="embeddings/oleObject163.bin"/><Relationship Id="rId416" Type="http://schemas.openxmlformats.org/officeDocument/2006/relationships/oleObject" Target="embeddings/oleObject192.bin"/><Relationship Id="rId220" Type="http://schemas.openxmlformats.org/officeDocument/2006/relationships/image" Target="media/image112.wmf"/><Relationship Id="rId458" Type="http://schemas.openxmlformats.org/officeDocument/2006/relationships/oleObject" Target="embeddings/oleObject21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00BFA6-97AE-4FE3-9E7E-F6B3171CC6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25116</TotalTime>
  <Pages>1</Pages>
  <Words>6023</Words>
  <Characters>34337</Characters>
  <Application>Microsoft Office Word</Application>
  <DocSecurity>0</DocSecurity>
  <Lines>286</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dc:creator>
  <cp:keywords/>
  <dc:description/>
  <cp:lastModifiedBy>Andrew Douglas</cp:lastModifiedBy>
  <cp:revision>315</cp:revision>
  <dcterms:created xsi:type="dcterms:W3CDTF">2014-06-02T16:14:00Z</dcterms:created>
  <dcterms:modified xsi:type="dcterms:W3CDTF">2019-08-16T16:35:00Z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