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CD4F0" w14:textId="72CD4372" w:rsidR="00874286" w:rsidRPr="00E23F96" w:rsidRDefault="00E23F96" w:rsidP="00E23F96">
      <w:pPr>
        <w:pStyle w:val="NoSpacing"/>
        <w:jc w:val="center"/>
        <w:rPr>
          <w:b/>
          <w:sz w:val="44"/>
          <w:szCs w:val="44"/>
          <w:u w:val="single"/>
        </w:rPr>
      </w:pPr>
      <w:r w:rsidRPr="00E23F96">
        <w:rPr>
          <w:b/>
          <w:sz w:val="44"/>
          <w:szCs w:val="44"/>
          <w:u w:val="single"/>
        </w:rPr>
        <w:t>Thinking about stuff</w:t>
      </w:r>
    </w:p>
    <w:p w14:paraId="47A15B62" w14:textId="2BFCEBF2" w:rsidR="00E23F96" w:rsidRDefault="00E23F96" w:rsidP="00E23F96">
      <w:pPr>
        <w:pStyle w:val="NoSpacing"/>
      </w:pPr>
    </w:p>
    <w:p w14:paraId="50F14217" w14:textId="77777777" w:rsidR="00E23F96" w:rsidRDefault="00E23F96" w:rsidP="00E23F96">
      <w:pPr>
        <w:pStyle w:val="NoSpacing"/>
      </w:pPr>
    </w:p>
    <w:p w14:paraId="52813FC0" w14:textId="77777777" w:rsidR="00E23F96" w:rsidRPr="00836178" w:rsidRDefault="00E23F96" w:rsidP="00E23F96">
      <w:pPr>
        <w:pStyle w:val="NoSpacing"/>
        <w:rPr>
          <w:b/>
          <w:bCs/>
          <w:sz w:val="28"/>
          <w:szCs w:val="28"/>
        </w:rPr>
      </w:pPr>
      <w:r w:rsidRPr="00836178">
        <w:rPr>
          <w:b/>
          <w:bCs/>
          <w:sz w:val="28"/>
          <w:szCs w:val="28"/>
        </w:rPr>
        <w:t>Examining self-consistency of various scaling laws</w:t>
      </w:r>
    </w:p>
    <w:p w14:paraId="437788F5" w14:textId="77E63957" w:rsidR="00E23F96" w:rsidRDefault="00357CA1" w:rsidP="00E23F96">
      <w:pPr>
        <w:pStyle w:val="NoSpacing"/>
      </w:pPr>
      <w:r>
        <w:t>So I was thinking that I could just write any old:</w:t>
      </w:r>
    </w:p>
    <w:p w14:paraId="5BCE0189" w14:textId="77777777" w:rsidR="00E23F96" w:rsidRDefault="00E23F96" w:rsidP="00E23F96">
      <w:pPr>
        <w:pStyle w:val="NoSpacing"/>
      </w:pPr>
    </w:p>
    <w:p w14:paraId="091DB924" w14:textId="77777777" w:rsidR="00E23F96" w:rsidRDefault="00E23F96" w:rsidP="00E23F96">
      <w:pPr>
        <w:pStyle w:val="NoSpacing"/>
      </w:pPr>
      <w:r w:rsidRPr="00A0637A">
        <w:rPr>
          <w:position w:val="-12"/>
        </w:rPr>
        <w:object w:dxaOrig="1420" w:dyaOrig="360" w14:anchorId="762A5F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35pt;height:18.3pt" o:ole="">
            <v:imagedata r:id="rId4" o:title=""/>
          </v:shape>
          <o:OLEObject Type="Embed" ProgID="Equation.DSMT4" ShapeID="_x0000_i1025" DrawAspect="Content" ObjectID="_1627458871" r:id="rId5"/>
        </w:object>
      </w:r>
      <w:r>
        <w:t xml:space="preserve"> </w:t>
      </w:r>
    </w:p>
    <w:p w14:paraId="545461C9" w14:textId="77777777" w:rsidR="00E23F96" w:rsidRDefault="00E23F96" w:rsidP="00E23F96">
      <w:pPr>
        <w:pStyle w:val="NoSpacing"/>
      </w:pPr>
    </w:p>
    <w:p w14:paraId="44382F57" w14:textId="12D1CACF" w:rsidR="00E23F96" w:rsidRDefault="00357CA1" w:rsidP="00357CA1">
      <w:pPr>
        <w:pStyle w:val="NoSpacing"/>
      </w:pPr>
      <w:r>
        <w:t xml:space="preserve">and it would be valid.  But it seems rather that this equation may suffer from internal inconsistencies.  Problem is that certainly we could say any equation of this sort could be true for a fixed L.  But the question is whether its true for </w:t>
      </w:r>
      <w:r w:rsidRPr="00357CA1">
        <w:rPr>
          <w:b/>
          <w:i/>
        </w:rPr>
        <w:t>all</w:t>
      </w:r>
      <w:r>
        <w:t xml:space="preserve"> L.  And for that to be the case, there are some revelatory self-consistency requirements that it must obey.  For instance,</w:t>
      </w:r>
    </w:p>
    <w:p w14:paraId="3A7CF5D9" w14:textId="77777777" w:rsidR="00E23F96" w:rsidRDefault="00E23F96" w:rsidP="00E23F96">
      <w:pPr>
        <w:pStyle w:val="NoSpacing"/>
      </w:pPr>
    </w:p>
    <w:p w14:paraId="66F0461E" w14:textId="77777777" w:rsidR="00E23F96" w:rsidRDefault="00E23F96" w:rsidP="00E23F96">
      <w:pPr>
        <w:pStyle w:val="NoSpacing"/>
      </w:pPr>
      <w:r w:rsidRPr="00B71E58">
        <w:rPr>
          <w:position w:val="-32"/>
        </w:rPr>
        <w:object w:dxaOrig="2600" w:dyaOrig="760" w14:anchorId="52A9D579">
          <v:shape id="_x0000_i1026" type="#_x0000_t75" style="width:130.1pt;height:38.55pt" o:ole="">
            <v:imagedata r:id="rId6" o:title=""/>
          </v:shape>
          <o:OLEObject Type="Embed" ProgID="Equation.DSMT4" ShapeID="_x0000_i1026" DrawAspect="Content" ObjectID="_1627458872" r:id="rId7"/>
        </w:object>
      </w:r>
    </w:p>
    <w:p w14:paraId="2ABEE742" w14:textId="77777777" w:rsidR="00E23F96" w:rsidRDefault="00E23F96" w:rsidP="00E23F96">
      <w:pPr>
        <w:pStyle w:val="NoSpacing"/>
      </w:pPr>
    </w:p>
    <w:p w14:paraId="78BA9A34" w14:textId="77777777" w:rsidR="00E23F96" w:rsidRDefault="00E23F96" w:rsidP="00E23F96">
      <w:pPr>
        <w:pStyle w:val="NoSpacing"/>
      </w:pPr>
      <w:r>
        <w:t>A self-consistency condition would be:</w:t>
      </w:r>
    </w:p>
    <w:p w14:paraId="29BAA4D1" w14:textId="77777777" w:rsidR="00E23F96" w:rsidRDefault="00E23F96" w:rsidP="00E23F96">
      <w:pPr>
        <w:pStyle w:val="NoSpacing"/>
      </w:pPr>
    </w:p>
    <w:p w14:paraId="7851BD5D" w14:textId="77777777" w:rsidR="00E23F96" w:rsidRDefault="00E23F96" w:rsidP="00E23F96">
      <w:pPr>
        <w:pStyle w:val="NoSpacing"/>
      </w:pPr>
      <w:r w:rsidRPr="00F80B3A">
        <w:rPr>
          <w:position w:val="-28"/>
        </w:rPr>
        <w:object w:dxaOrig="4440" w:dyaOrig="680" w14:anchorId="586F5DFE">
          <v:shape id="_x0000_i1027" type="#_x0000_t75" style="width:222.3pt;height:33.45pt" o:ole="">
            <v:imagedata r:id="rId8" o:title=""/>
          </v:shape>
          <o:OLEObject Type="Embed" ProgID="Equation.DSMT4" ShapeID="_x0000_i1027" DrawAspect="Content" ObjectID="_1627458873" r:id="rId9"/>
        </w:object>
      </w:r>
    </w:p>
    <w:p w14:paraId="72DA9803" w14:textId="77777777" w:rsidR="00E23F96" w:rsidRDefault="00E23F96" w:rsidP="00E23F96">
      <w:pPr>
        <w:pStyle w:val="NoSpacing"/>
      </w:pPr>
    </w:p>
    <w:p w14:paraId="4706956A" w14:textId="77777777" w:rsidR="00E23F96" w:rsidRDefault="00E23F96" w:rsidP="00E23F96">
      <w:pPr>
        <w:pStyle w:val="NoSpacing"/>
      </w:pPr>
      <w:r>
        <w:t>So we need,</w:t>
      </w:r>
    </w:p>
    <w:p w14:paraId="629ED3C1" w14:textId="77777777" w:rsidR="00E23F96" w:rsidRDefault="00E23F96" w:rsidP="00E23F96">
      <w:pPr>
        <w:pStyle w:val="NoSpacing"/>
      </w:pPr>
    </w:p>
    <w:p w14:paraId="022E8190" w14:textId="77777777" w:rsidR="00E23F96" w:rsidRDefault="00E23F96" w:rsidP="00E23F96">
      <w:pPr>
        <w:pStyle w:val="NoSpacing"/>
      </w:pPr>
      <w:r w:rsidRPr="008670A3">
        <w:rPr>
          <w:position w:val="-28"/>
        </w:rPr>
        <w:object w:dxaOrig="5500" w:dyaOrig="680" w14:anchorId="4375CDB6">
          <v:shape id="_x0000_i1028" type="#_x0000_t75" style="width:274.1pt;height:33.45pt" o:ole="">
            <v:imagedata r:id="rId10" o:title=""/>
          </v:shape>
          <o:OLEObject Type="Embed" ProgID="Equation.DSMT4" ShapeID="_x0000_i1028" DrawAspect="Content" ObjectID="_1627458874" r:id="rId11"/>
        </w:object>
      </w:r>
    </w:p>
    <w:p w14:paraId="4D2D1ABF" w14:textId="77777777" w:rsidR="00E23F96" w:rsidRDefault="00E23F96" w:rsidP="00E23F96">
      <w:pPr>
        <w:pStyle w:val="NoSpacing"/>
      </w:pPr>
    </w:p>
    <w:p w14:paraId="5667FC63" w14:textId="77777777" w:rsidR="00E23F96" w:rsidRDefault="00E23F96" w:rsidP="00E23F96">
      <w:pPr>
        <w:pStyle w:val="NoSpacing"/>
      </w:pPr>
      <w:r>
        <w:t>There are other issues too.  Consider that this equation seems to imply the following two conclusions:</w:t>
      </w:r>
    </w:p>
    <w:p w14:paraId="6E4A3B21" w14:textId="77777777" w:rsidR="00E23F96" w:rsidRDefault="00E23F96" w:rsidP="00E23F96">
      <w:pPr>
        <w:pStyle w:val="NoSpacing"/>
      </w:pPr>
    </w:p>
    <w:p w14:paraId="30CB40AC" w14:textId="77777777" w:rsidR="00E23F96" w:rsidRDefault="00E23F96" w:rsidP="00E23F96">
      <w:pPr>
        <w:pStyle w:val="NoSpacing"/>
      </w:pPr>
      <w:r w:rsidRPr="00223C91">
        <w:rPr>
          <w:position w:val="-82"/>
        </w:rPr>
        <w:object w:dxaOrig="4180" w:dyaOrig="1420" w14:anchorId="1961A34D">
          <v:shape id="_x0000_i1029" type="#_x0000_t75" style="width:209.7pt;height:71.35pt" o:ole="">
            <v:imagedata r:id="rId12" o:title=""/>
          </v:shape>
          <o:OLEObject Type="Embed" ProgID="Equation.DSMT4" ShapeID="_x0000_i1029" DrawAspect="Content" ObjectID="_1627458875" r:id="rId13"/>
        </w:object>
      </w:r>
    </w:p>
    <w:p w14:paraId="007CDEAE" w14:textId="77777777" w:rsidR="00E23F96" w:rsidRDefault="00E23F96" w:rsidP="00E23F96">
      <w:pPr>
        <w:pStyle w:val="NoSpacing"/>
      </w:pPr>
    </w:p>
    <w:p w14:paraId="1598E722" w14:textId="0382490F" w:rsidR="00357CA1" w:rsidRDefault="00E23F96" w:rsidP="00E23F96">
      <w:pPr>
        <w:pStyle w:val="NoSpacing"/>
      </w:pPr>
      <w:r>
        <w:t>W</w:t>
      </w:r>
      <w:r w:rsidR="00357CA1">
        <w:t>hen</w:t>
      </w:r>
      <w:r>
        <w:t xml:space="preserve"> all these, presumably overlapping, conditions are met, then the straight-forward solution</w:t>
      </w:r>
      <w:r w:rsidR="00357CA1">
        <w:t>:</w:t>
      </w:r>
    </w:p>
    <w:p w14:paraId="49124A02" w14:textId="7CE57D8B" w:rsidR="00357CA1" w:rsidRDefault="00357CA1" w:rsidP="00E23F96">
      <w:pPr>
        <w:pStyle w:val="NoSpacing"/>
      </w:pPr>
    </w:p>
    <w:p w14:paraId="0B0E2679" w14:textId="4E7AE9A5" w:rsidR="00357CA1" w:rsidRDefault="00357CA1" w:rsidP="00E23F96">
      <w:pPr>
        <w:pStyle w:val="NoSpacing"/>
      </w:pPr>
      <w:r w:rsidRPr="00357CA1">
        <w:rPr>
          <w:position w:val="-12"/>
        </w:rPr>
        <w:object w:dxaOrig="2100" w:dyaOrig="360" w14:anchorId="7CD9077F">
          <v:shape id="_x0000_i1030" type="#_x0000_t75" style="width:104.85pt;height:18.3pt" o:ole="" o:bordertopcolor="this" o:borderleftcolor="this" o:borderbottomcolor="this" o:borderrightcolor="this">
            <v:imagedata r:id="rId14" o:title=""/>
            <w10:bordertop type="single" width="8"/>
            <w10:borderleft type="single" width="8"/>
            <w10:borderbottom type="single" width="8"/>
            <w10:borderright type="single" width="8"/>
          </v:shape>
          <o:OLEObject Type="Embed" ProgID="Equation.DSMT4" ShapeID="_x0000_i1030" DrawAspect="Content" ObjectID="_1627458876" r:id="rId15"/>
        </w:object>
      </w:r>
      <w:r>
        <w:t xml:space="preserve"> </w:t>
      </w:r>
    </w:p>
    <w:p w14:paraId="7BA4D0A6" w14:textId="77777777" w:rsidR="00357CA1" w:rsidRDefault="00357CA1" w:rsidP="00E23F96">
      <w:pPr>
        <w:pStyle w:val="NoSpacing"/>
      </w:pPr>
    </w:p>
    <w:p w14:paraId="7434CDDD" w14:textId="3AFB2301" w:rsidR="00357CA1" w:rsidRDefault="00E23F96" w:rsidP="00E23F96">
      <w:pPr>
        <w:pStyle w:val="NoSpacing"/>
      </w:pPr>
      <w:r>
        <w:t>and the</w:t>
      </w:r>
      <w:r w:rsidR="00357CA1">
        <w:t xml:space="preserve"> </w:t>
      </w:r>
      <w:r>
        <w:t>solution</w:t>
      </w:r>
      <w:r w:rsidR="00357CA1">
        <w:t xml:space="preserve"> of:</w:t>
      </w:r>
    </w:p>
    <w:p w14:paraId="7BE96D32" w14:textId="77777777" w:rsidR="00357CA1" w:rsidRDefault="00357CA1" w:rsidP="00E23F96">
      <w:pPr>
        <w:pStyle w:val="NoSpacing"/>
      </w:pPr>
    </w:p>
    <w:p w14:paraId="6DF4EEFF" w14:textId="52940D7D" w:rsidR="00357CA1" w:rsidRDefault="00357CA1" w:rsidP="00E23F96">
      <w:pPr>
        <w:pStyle w:val="NoSpacing"/>
      </w:pPr>
      <w:r w:rsidRPr="00357CA1">
        <w:rPr>
          <w:position w:val="-24"/>
        </w:rPr>
        <w:object w:dxaOrig="1480" w:dyaOrig="620" w14:anchorId="4EAAB1E7">
          <v:shape id="_x0000_i1031" type="#_x0000_t75" style="width:73.9pt;height:30.95pt" o:ole="" o:bordertopcolor="this" o:borderleftcolor="this" o:borderbottomcolor="this" o:borderrightcolor="this">
            <v:imagedata r:id="rId16" o:title=""/>
            <w10:bordertop type="single" width="8"/>
            <w10:borderleft type="single" width="8"/>
            <w10:borderbottom type="single" width="8"/>
            <w10:borderright type="single" width="8"/>
          </v:shape>
          <o:OLEObject Type="Embed" ProgID="Equation.DSMT4" ShapeID="_x0000_i1031" DrawAspect="Content" ObjectID="_1627458877" r:id="rId17"/>
        </w:object>
      </w:r>
      <w:r>
        <w:t xml:space="preserve"> </w:t>
      </w:r>
    </w:p>
    <w:p w14:paraId="4E07D182" w14:textId="77777777" w:rsidR="00357CA1" w:rsidRDefault="00357CA1" w:rsidP="00E23F96">
      <w:pPr>
        <w:pStyle w:val="NoSpacing"/>
      </w:pPr>
    </w:p>
    <w:p w14:paraId="517764AB" w14:textId="4F7AB4F4" w:rsidR="00E23F96" w:rsidRDefault="00E23F96" w:rsidP="00E23F96">
      <w:pPr>
        <w:pStyle w:val="NoSpacing"/>
      </w:pPr>
      <w:r>
        <w:lastRenderedPageBreak/>
        <w:t xml:space="preserve">all match.  Otherwise they do not…so far.  </w:t>
      </w:r>
    </w:p>
    <w:p w14:paraId="6C5DDB72" w14:textId="77777777" w:rsidR="00E23F96" w:rsidRDefault="00E23F96" w:rsidP="00E23F96">
      <w:pPr>
        <w:pStyle w:val="NoSpacing"/>
      </w:pPr>
    </w:p>
    <w:p w14:paraId="67B89C39" w14:textId="77777777" w:rsidR="00E23F96" w:rsidRDefault="00E23F96" w:rsidP="00E23F96">
      <w:pPr>
        <w:pStyle w:val="NoSpacing"/>
      </w:pPr>
      <w:r>
        <w:t xml:space="preserve">These scaling laws they propose </w:t>
      </w:r>
      <w:r w:rsidRPr="00A0637A">
        <w:rPr>
          <w:i/>
        </w:rPr>
        <w:t>may</w:t>
      </w:r>
      <w:r>
        <w:t xml:space="preserve"> only be valid for b close to 1.  And that is why extrapolating solutions to all b doesn’t satisfy ODE.  But that otherwise, extrapolating would work.  Is it possible a scaling law be valid only to first order?</w:t>
      </w:r>
    </w:p>
    <w:p w14:paraId="304E21A2" w14:textId="77777777" w:rsidR="00E23F96" w:rsidRDefault="00E23F96" w:rsidP="00E23F96">
      <w:pPr>
        <w:pStyle w:val="NoSpacing"/>
      </w:pPr>
    </w:p>
    <w:p w14:paraId="406CFF0C" w14:textId="77777777" w:rsidR="00E23F96" w:rsidRDefault="00E23F96" w:rsidP="00E23F96">
      <w:pPr>
        <w:pStyle w:val="NoSpacing"/>
      </w:pPr>
      <w:r w:rsidRPr="005608B0">
        <w:rPr>
          <w:position w:val="-34"/>
        </w:rPr>
        <w:object w:dxaOrig="4300" w:dyaOrig="800" w14:anchorId="51C26ED4">
          <v:shape id="_x0000_i1032" type="#_x0000_t75" style="width:214.75pt;height:39.8pt" o:ole="">
            <v:imagedata r:id="rId18" o:title=""/>
          </v:shape>
          <o:OLEObject Type="Embed" ProgID="Equation.DSMT4" ShapeID="_x0000_i1032" DrawAspect="Content" ObjectID="_1627458878" r:id="rId19"/>
        </w:object>
      </w:r>
    </w:p>
    <w:p w14:paraId="308135DE" w14:textId="77777777" w:rsidR="00E23F96" w:rsidRDefault="00E23F96" w:rsidP="00E23F96">
      <w:pPr>
        <w:pStyle w:val="NoSpacing"/>
      </w:pPr>
    </w:p>
    <w:p w14:paraId="67FC5C90" w14:textId="77777777" w:rsidR="00E23F96" w:rsidRPr="0090634E" w:rsidRDefault="00E23F96" w:rsidP="00E23F96">
      <w:pPr>
        <w:pStyle w:val="NoSpacing"/>
        <w:rPr>
          <w:b/>
          <w:sz w:val="24"/>
          <w:szCs w:val="24"/>
        </w:rPr>
      </w:pPr>
      <w:r w:rsidRPr="0090634E">
        <w:rPr>
          <w:b/>
          <w:sz w:val="24"/>
          <w:szCs w:val="24"/>
        </w:rPr>
        <w:t>Example 1</w:t>
      </w:r>
    </w:p>
    <w:p w14:paraId="5777F520" w14:textId="77777777" w:rsidR="00E23F96" w:rsidRDefault="00E23F96" w:rsidP="00E23F96">
      <w:pPr>
        <w:pStyle w:val="NoSpacing"/>
      </w:pPr>
      <w:r>
        <w:t>Law:</w:t>
      </w:r>
    </w:p>
    <w:p w14:paraId="3003AD49" w14:textId="77777777" w:rsidR="00E23F96" w:rsidRDefault="00E23F96" w:rsidP="00E23F96">
      <w:pPr>
        <w:pStyle w:val="NoSpacing"/>
      </w:pPr>
    </w:p>
    <w:p w14:paraId="181B8923" w14:textId="77777777" w:rsidR="00E23F96" w:rsidRDefault="00E23F96" w:rsidP="00E23F96">
      <w:pPr>
        <w:pStyle w:val="NoSpacing"/>
      </w:pPr>
      <w:r w:rsidRPr="00152E4C">
        <w:rPr>
          <w:position w:val="-12"/>
        </w:rPr>
        <w:object w:dxaOrig="1100" w:dyaOrig="380" w14:anchorId="2B229B26">
          <v:shape id="_x0000_i1033" type="#_x0000_t75" style="width:54.95pt;height:18.3pt" o:ole="">
            <v:imagedata r:id="rId20" o:title=""/>
          </v:shape>
          <o:OLEObject Type="Embed" ProgID="Equation.DSMT4" ShapeID="_x0000_i1033" DrawAspect="Content" ObjectID="_1627458879" r:id="rId21"/>
        </w:object>
      </w:r>
    </w:p>
    <w:p w14:paraId="7368BF5B" w14:textId="77777777" w:rsidR="00E23F96" w:rsidRDefault="00E23F96" w:rsidP="00E23F96">
      <w:pPr>
        <w:pStyle w:val="NoSpacing"/>
      </w:pPr>
    </w:p>
    <w:p w14:paraId="1481F661" w14:textId="77777777" w:rsidR="00E23F96" w:rsidRDefault="00E23F96" w:rsidP="00E23F96">
      <w:pPr>
        <w:pStyle w:val="NoSpacing"/>
      </w:pPr>
      <w:r>
        <w:t>Is equation self-consistent?</w:t>
      </w:r>
    </w:p>
    <w:p w14:paraId="58D5A581" w14:textId="77777777" w:rsidR="00E23F96" w:rsidRDefault="00E23F96" w:rsidP="00E23F96">
      <w:pPr>
        <w:pStyle w:val="NoSpacing"/>
      </w:pPr>
    </w:p>
    <w:p w14:paraId="173B1D88" w14:textId="77777777" w:rsidR="00E23F96" w:rsidRDefault="00E23F96" w:rsidP="00E23F96">
      <w:pPr>
        <w:pStyle w:val="NoSpacing"/>
      </w:pPr>
      <w:r w:rsidRPr="00896876">
        <w:rPr>
          <w:position w:val="-106"/>
        </w:rPr>
        <w:object w:dxaOrig="4500" w:dyaOrig="2240" w14:anchorId="69A6DC5D">
          <v:shape id="_x0000_i1034" type="#_x0000_t75" style="width:224.85pt;height:108.65pt" o:ole="">
            <v:imagedata r:id="rId22" o:title=""/>
          </v:shape>
          <o:OLEObject Type="Embed" ProgID="Equation.DSMT4" ShapeID="_x0000_i1034" DrawAspect="Content" ObjectID="_1627458880" r:id="rId23"/>
        </w:object>
      </w:r>
    </w:p>
    <w:p w14:paraId="51E8B1D0" w14:textId="77777777" w:rsidR="00E23F96" w:rsidRDefault="00E23F96" w:rsidP="00E23F96">
      <w:pPr>
        <w:pStyle w:val="NoSpacing"/>
      </w:pPr>
    </w:p>
    <w:p w14:paraId="66FA565F" w14:textId="77777777" w:rsidR="00E23F96" w:rsidRDefault="00E23F96" w:rsidP="00E23F96">
      <w:pPr>
        <w:pStyle w:val="NoSpacing"/>
      </w:pPr>
      <w:r>
        <w:t>So yes.  Proposed solution would just be:</w:t>
      </w:r>
    </w:p>
    <w:p w14:paraId="2CD0643D" w14:textId="77777777" w:rsidR="00E23F96" w:rsidRDefault="00E23F96" w:rsidP="00E23F96">
      <w:pPr>
        <w:pStyle w:val="NoSpacing"/>
      </w:pPr>
    </w:p>
    <w:p w14:paraId="51A236F3" w14:textId="77777777" w:rsidR="00E23F96" w:rsidRDefault="00E23F96" w:rsidP="00E23F96">
      <w:pPr>
        <w:pStyle w:val="NoSpacing"/>
      </w:pPr>
      <w:r w:rsidRPr="00152E4C">
        <w:rPr>
          <w:position w:val="-12"/>
        </w:rPr>
        <w:object w:dxaOrig="999" w:dyaOrig="380" w14:anchorId="4160DAA4">
          <v:shape id="_x0000_i1035" type="#_x0000_t75" style="width:50.55pt;height:18.3pt" o:ole="">
            <v:imagedata r:id="rId24" o:title=""/>
          </v:shape>
          <o:OLEObject Type="Embed" ProgID="Equation.DSMT4" ShapeID="_x0000_i1035" DrawAspect="Content" ObjectID="_1627458881" r:id="rId25"/>
        </w:object>
      </w:r>
    </w:p>
    <w:p w14:paraId="5722EA5B" w14:textId="77777777" w:rsidR="00E23F96" w:rsidRDefault="00E23F96" w:rsidP="00E23F96">
      <w:pPr>
        <w:pStyle w:val="NoSpacing"/>
      </w:pPr>
    </w:p>
    <w:p w14:paraId="71859C57" w14:textId="77777777" w:rsidR="00E23F96" w:rsidRDefault="00E23F96" w:rsidP="00E23F96">
      <w:pPr>
        <w:pStyle w:val="NoSpacing"/>
      </w:pPr>
      <w:r>
        <w:t>Does it obey the scaling law?</w:t>
      </w:r>
    </w:p>
    <w:p w14:paraId="2DCBBC67" w14:textId="77777777" w:rsidR="00E23F96" w:rsidRDefault="00E23F96" w:rsidP="00E23F96">
      <w:pPr>
        <w:pStyle w:val="NoSpacing"/>
      </w:pPr>
    </w:p>
    <w:p w14:paraId="7C078C90" w14:textId="77777777" w:rsidR="00E23F96" w:rsidRDefault="00E23F96" w:rsidP="00E23F96">
      <w:pPr>
        <w:pStyle w:val="NoSpacing"/>
      </w:pPr>
      <w:r w:rsidRPr="00152E4C">
        <w:rPr>
          <w:position w:val="-12"/>
        </w:rPr>
        <w:object w:dxaOrig="3019" w:dyaOrig="380" w14:anchorId="3BB08CE9">
          <v:shape id="_x0000_i1036" type="#_x0000_t75" style="width:151.6pt;height:18.3pt" o:ole="">
            <v:imagedata r:id="rId26" o:title=""/>
          </v:shape>
          <o:OLEObject Type="Embed" ProgID="Equation.DSMT4" ShapeID="_x0000_i1036" DrawAspect="Content" ObjectID="_1627458882" r:id="rId27"/>
        </w:object>
      </w:r>
    </w:p>
    <w:p w14:paraId="48A865A6" w14:textId="77777777" w:rsidR="00E23F96" w:rsidRDefault="00E23F96" w:rsidP="00E23F96">
      <w:pPr>
        <w:pStyle w:val="NoSpacing"/>
      </w:pPr>
    </w:p>
    <w:p w14:paraId="7F507C86" w14:textId="77777777" w:rsidR="00E23F96" w:rsidRDefault="00E23F96" w:rsidP="00E23F96">
      <w:pPr>
        <w:pStyle w:val="NoSpacing"/>
      </w:pPr>
      <w:r>
        <w:t xml:space="preserve">So yes.  Now let’s develop the ODE.  </w:t>
      </w:r>
    </w:p>
    <w:p w14:paraId="4DC61E1C" w14:textId="77777777" w:rsidR="00E23F96" w:rsidRDefault="00E23F96" w:rsidP="00E23F96">
      <w:pPr>
        <w:pStyle w:val="NoSpacing"/>
      </w:pPr>
    </w:p>
    <w:p w14:paraId="447DF4B5" w14:textId="77777777" w:rsidR="00E23F96" w:rsidRDefault="00E23F96" w:rsidP="00E23F96">
      <w:pPr>
        <w:pStyle w:val="NoSpacing"/>
      </w:pPr>
      <w:r w:rsidRPr="00152E4C">
        <w:rPr>
          <w:position w:val="-50"/>
        </w:rPr>
        <w:object w:dxaOrig="1160" w:dyaOrig="1420" w14:anchorId="7F1A9D7C">
          <v:shape id="_x0000_i1037" type="#_x0000_t75" style="width:57.45pt;height:71.35pt" o:ole="">
            <v:imagedata r:id="rId28" o:title=""/>
          </v:shape>
          <o:OLEObject Type="Embed" ProgID="Equation.DSMT4" ShapeID="_x0000_i1037" DrawAspect="Content" ObjectID="_1627458883" r:id="rId29"/>
        </w:object>
      </w:r>
    </w:p>
    <w:p w14:paraId="2F21AA1B" w14:textId="77777777" w:rsidR="00E23F96" w:rsidRDefault="00E23F96" w:rsidP="00E23F96">
      <w:pPr>
        <w:pStyle w:val="NoSpacing"/>
      </w:pPr>
    </w:p>
    <w:p w14:paraId="3987AC4B" w14:textId="77777777" w:rsidR="00E23F96" w:rsidRDefault="00E23F96" w:rsidP="00E23F96">
      <w:pPr>
        <w:pStyle w:val="NoSpacing"/>
      </w:pPr>
      <w:r>
        <w:t>so they match.  What about that last condition?</w:t>
      </w:r>
    </w:p>
    <w:p w14:paraId="24E994F6" w14:textId="77777777" w:rsidR="00E23F96" w:rsidRDefault="00E23F96" w:rsidP="00E23F96">
      <w:pPr>
        <w:pStyle w:val="NoSpacing"/>
      </w:pPr>
    </w:p>
    <w:p w14:paraId="3004616F" w14:textId="77777777" w:rsidR="00E23F96" w:rsidRDefault="00E23F96" w:rsidP="00E23F96">
      <w:pPr>
        <w:pStyle w:val="NoSpacing"/>
      </w:pPr>
      <w:r w:rsidRPr="00223C91">
        <w:rPr>
          <w:position w:val="-50"/>
        </w:rPr>
        <w:object w:dxaOrig="1340" w:dyaOrig="1120" w14:anchorId="3B188BE4">
          <v:shape id="_x0000_i1038" type="#_x0000_t75" style="width:66.95pt;height:54.3pt" o:ole="">
            <v:imagedata r:id="rId30" o:title=""/>
          </v:shape>
          <o:OLEObject Type="Embed" ProgID="Equation.DSMT4" ShapeID="_x0000_i1038" DrawAspect="Content" ObjectID="_1627458884" r:id="rId31"/>
        </w:object>
      </w:r>
    </w:p>
    <w:p w14:paraId="331A9E6A" w14:textId="77777777" w:rsidR="00E23F96" w:rsidRDefault="00E23F96" w:rsidP="00E23F96">
      <w:pPr>
        <w:pStyle w:val="NoSpacing"/>
      </w:pPr>
    </w:p>
    <w:p w14:paraId="1F3C201A" w14:textId="77777777" w:rsidR="00E23F96" w:rsidRDefault="00E23F96" w:rsidP="00E23F96">
      <w:pPr>
        <w:pStyle w:val="NoSpacing"/>
      </w:pPr>
      <w:r>
        <w:t xml:space="preserve">Checks out. </w:t>
      </w:r>
    </w:p>
    <w:p w14:paraId="60A845E2" w14:textId="77777777" w:rsidR="00E23F96" w:rsidRDefault="00E23F96" w:rsidP="00E23F96">
      <w:pPr>
        <w:pStyle w:val="NoSpacing"/>
      </w:pPr>
    </w:p>
    <w:p w14:paraId="328DD109" w14:textId="77777777" w:rsidR="00E23F96" w:rsidRPr="0090634E" w:rsidRDefault="00E23F96" w:rsidP="00E23F96">
      <w:pPr>
        <w:pStyle w:val="NoSpacing"/>
        <w:rPr>
          <w:b/>
          <w:sz w:val="24"/>
          <w:szCs w:val="24"/>
        </w:rPr>
      </w:pPr>
      <w:r w:rsidRPr="0090634E">
        <w:rPr>
          <w:b/>
          <w:sz w:val="24"/>
          <w:szCs w:val="24"/>
        </w:rPr>
        <w:t>Example 2</w:t>
      </w:r>
    </w:p>
    <w:p w14:paraId="05990942" w14:textId="77777777" w:rsidR="00E23F96" w:rsidRDefault="00E23F96" w:rsidP="00E23F96">
      <w:pPr>
        <w:pStyle w:val="NoSpacing"/>
      </w:pPr>
      <w:r>
        <w:t>Law and solution:</w:t>
      </w:r>
    </w:p>
    <w:p w14:paraId="5B04EB49" w14:textId="77777777" w:rsidR="00E23F96" w:rsidRDefault="00E23F96" w:rsidP="00E23F96">
      <w:pPr>
        <w:pStyle w:val="NoSpacing"/>
      </w:pPr>
    </w:p>
    <w:p w14:paraId="66C34634" w14:textId="77777777" w:rsidR="00E23F96" w:rsidRDefault="00E23F96" w:rsidP="00E23F96">
      <w:pPr>
        <w:pStyle w:val="NoSpacing"/>
      </w:pPr>
      <w:r w:rsidRPr="0050026E">
        <w:rPr>
          <w:position w:val="-12"/>
        </w:rPr>
        <w:object w:dxaOrig="1140" w:dyaOrig="380" w14:anchorId="37BB8EC2">
          <v:shape id="_x0000_i1039" type="#_x0000_t75" style="width:56.85pt;height:18.3pt" o:ole="">
            <v:imagedata r:id="rId32" o:title=""/>
          </v:shape>
          <o:OLEObject Type="Embed" ProgID="Equation.DSMT4" ShapeID="_x0000_i1039" DrawAspect="Content" ObjectID="_1627458885" r:id="rId33"/>
        </w:object>
      </w:r>
    </w:p>
    <w:p w14:paraId="6C692E4D" w14:textId="77777777" w:rsidR="00E23F96" w:rsidRDefault="00E23F96" w:rsidP="00E23F96">
      <w:pPr>
        <w:pStyle w:val="NoSpacing"/>
      </w:pPr>
    </w:p>
    <w:p w14:paraId="1A223204" w14:textId="77777777" w:rsidR="00E23F96" w:rsidRDefault="00E23F96" w:rsidP="00E23F96">
      <w:pPr>
        <w:pStyle w:val="NoSpacing"/>
      </w:pPr>
      <w:r>
        <w:t>Is it self-consistent?</w:t>
      </w:r>
    </w:p>
    <w:p w14:paraId="2CE5889D" w14:textId="77777777" w:rsidR="00E23F96" w:rsidRDefault="00E23F96" w:rsidP="00E23F96">
      <w:pPr>
        <w:pStyle w:val="NoSpacing"/>
      </w:pPr>
    </w:p>
    <w:p w14:paraId="7CB6BB9C" w14:textId="77777777" w:rsidR="00E23F96" w:rsidRDefault="00E23F96" w:rsidP="00E23F96">
      <w:pPr>
        <w:pStyle w:val="NoSpacing"/>
      </w:pPr>
      <w:r w:rsidRPr="00896876">
        <w:rPr>
          <w:position w:val="-58"/>
        </w:rPr>
        <w:object w:dxaOrig="3180" w:dyaOrig="1280" w14:anchorId="316075A7">
          <v:shape id="_x0000_i1040" type="#_x0000_t75" style="width:159.8pt;height:63.8pt" o:ole="">
            <v:imagedata r:id="rId34" o:title=""/>
          </v:shape>
          <o:OLEObject Type="Embed" ProgID="Equation.DSMT4" ShapeID="_x0000_i1040" DrawAspect="Content" ObjectID="_1627458886" r:id="rId35"/>
        </w:object>
      </w:r>
    </w:p>
    <w:p w14:paraId="094841F1" w14:textId="77777777" w:rsidR="00E23F96" w:rsidRDefault="00E23F96" w:rsidP="00E23F96">
      <w:pPr>
        <w:pStyle w:val="NoSpacing"/>
      </w:pPr>
    </w:p>
    <w:p w14:paraId="34166E2D" w14:textId="77777777" w:rsidR="00E23F96" w:rsidRDefault="00E23F96" w:rsidP="00E23F96">
      <w:pPr>
        <w:pStyle w:val="NoSpacing"/>
      </w:pPr>
      <w:r>
        <w:t>Yes it is.  Proposed solution is:</w:t>
      </w:r>
    </w:p>
    <w:p w14:paraId="5B8D93F4" w14:textId="77777777" w:rsidR="00E23F96" w:rsidRDefault="00E23F96" w:rsidP="00E23F96">
      <w:pPr>
        <w:pStyle w:val="NoSpacing"/>
      </w:pPr>
    </w:p>
    <w:p w14:paraId="6171EF26" w14:textId="77777777" w:rsidR="00E23F96" w:rsidRDefault="00E23F96" w:rsidP="00E23F96">
      <w:pPr>
        <w:pStyle w:val="NoSpacing"/>
      </w:pPr>
      <w:r w:rsidRPr="0050026E">
        <w:rPr>
          <w:position w:val="-12"/>
        </w:rPr>
        <w:object w:dxaOrig="1060" w:dyaOrig="380" w14:anchorId="5C8E64F4">
          <v:shape id="_x0000_i1041" type="#_x0000_t75" style="width:53.05pt;height:18.3pt" o:ole="">
            <v:imagedata r:id="rId36" o:title=""/>
          </v:shape>
          <o:OLEObject Type="Embed" ProgID="Equation.DSMT4" ShapeID="_x0000_i1041" DrawAspect="Content" ObjectID="_1627458887" r:id="rId37"/>
        </w:object>
      </w:r>
    </w:p>
    <w:p w14:paraId="6AF07A24" w14:textId="77777777" w:rsidR="00E23F96" w:rsidRDefault="00E23F96" w:rsidP="00E23F96">
      <w:pPr>
        <w:pStyle w:val="NoSpacing"/>
      </w:pPr>
    </w:p>
    <w:p w14:paraId="268AA227" w14:textId="77777777" w:rsidR="00E23F96" w:rsidRDefault="00E23F96" w:rsidP="00E23F96">
      <w:pPr>
        <w:pStyle w:val="NoSpacing"/>
      </w:pPr>
      <w:r>
        <w:t>Does it satisfy the scaling law?</w:t>
      </w:r>
    </w:p>
    <w:p w14:paraId="2F7B7B60" w14:textId="77777777" w:rsidR="00E23F96" w:rsidRDefault="00E23F96" w:rsidP="00E23F96">
      <w:pPr>
        <w:pStyle w:val="NoSpacing"/>
      </w:pPr>
    </w:p>
    <w:p w14:paraId="2F38D71C" w14:textId="77777777" w:rsidR="00E23F96" w:rsidRDefault="00E23F96" w:rsidP="00E23F96">
      <w:pPr>
        <w:pStyle w:val="NoSpacing"/>
      </w:pPr>
      <w:r w:rsidRPr="0050026E">
        <w:rPr>
          <w:position w:val="-12"/>
        </w:rPr>
        <w:object w:dxaOrig="2720" w:dyaOrig="380" w14:anchorId="5DC3C3F3">
          <v:shape id="_x0000_i1042" type="#_x0000_t75" style="width:135.8pt;height:18.3pt" o:ole="">
            <v:imagedata r:id="rId38" o:title=""/>
          </v:shape>
          <o:OLEObject Type="Embed" ProgID="Equation.DSMT4" ShapeID="_x0000_i1042" DrawAspect="Content" ObjectID="_1627458888" r:id="rId39"/>
        </w:object>
      </w:r>
    </w:p>
    <w:p w14:paraId="32A120B8" w14:textId="77777777" w:rsidR="00E23F96" w:rsidRDefault="00E23F96" w:rsidP="00E23F96">
      <w:pPr>
        <w:pStyle w:val="NoSpacing"/>
      </w:pPr>
    </w:p>
    <w:p w14:paraId="6A70FA9F" w14:textId="77777777" w:rsidR="00E23F96" w:rsidRDefault="00E23F96" w:rsidP="00E23F96">
      <w:pPr>
        <w:pStyle w:val="NoSpacing"/>
      </w:pPr>
      <w:r>
        <w:t>So yes.  Now what is the ODE?</w:t>
      </w:r>
    </w:p>
    <w:p w14:paraId="0B4BA66B" w14:textId="77777777" w:rsidR="00E23F96" w:rsidRDefault="00E23F96" w:rsidP="00E23F96">
      <w:pPr>
        <w:pStyle w:val="NoSpacing"/>
      </w:pPr>
    </w:p>
    <w:p w14:paraId="703C05A0" w14:textId="77777777" w:rsidR="00E23F96" w:rsidRDefault="00E23F96" w:rsidP="00E23F96">
      <w:pPr>
        <w:pStyle w:val="NoSpacing"/>
      </w:pPr>
      <w:r w:rsidRPr="00F40E9B">
        <w:rPr>
          <w:position w:val="-92"/>
        </w:rPr>
        <w:object w:dxaOrig="1620" w:dyaOrig="2500" w14:anchorId="3A411CEA">
          <v:shape id="_x0000_i1043" type="#_x0000_t75" style="width:80.85pt;height:125.7pt" o:ole="">
            <v:imagedata r:id="rId40" o:title=""/>
          </v:shape>
          <o:OLEObject Type="Embed" ProgID="Equation.DSMT4" ShapeID="_x0000_i1043" DrawAspect="Content" ObjectID="_1627458889" r:id="rId41"/>
        </w:object>
      </w:r>
    </w:p>
    <w:p w14:paraId="49B0B227" w14:textId="77777777" w:rsidR="00E23F96" w:rsidRDefault="00E23F96" w:rsidP="00E23F96">
      <w:pPr>
        <w:pStyle w:val="NoSpacing"/>
      </w:pPr>
    </w:p>
    <w:p w14:paraId="1AAF52B8" w14:textId="77777777" w:rsidR="00E23F96" w:rsidRDefault="00E23F96" w:rsidP="00E23F96">
      <w:pPr>
        <w:pStyle w:val="NoSpacing"/>
      </w:pPr>
      <w:r>
        <w:t>So that works too.  What about that last condition?</w:t>
      </w:r>
    </w:p>
    <w:p w14:paraId="53051A6F" w14:textId="77777777" w:rsidR="00E23F96" w:rsidRDefault="00E23F96" w:rsidP="00E23F96">
      <w:pPr>
        <w:pStyle w:val="NoSpacing"/>
      </w:pPr>
    </w:p>
    <w:p w14:paraId="05D3FA01" w14:textId="77777777" w:rsidR="00E23F96" w:rsidRDefault="00E23F96" w:rsidP="00E23F96">
      <w:pPr>
        <w:pStyle w:val="NoSpacing"/>
      </w:pPr>
      <w:r w:rsidRPr="00223C91">
        <w:rPr>
          <w:position w:val="-32"/>
        </w:rPr>
        <w:object w:dxaOrig="1160" w:dyaOrig="760" w14:anchorId="6EFF1C77">
          <v:shape id="_x0000_i1044" type="#_x0000_t75" style="width:57.45pt;height:36.65pt" o:ole="">
            <v:imagedata r:id="rId42" o:title=""/>
          </v:shape>
          <o:OLEObject Type="Embed" ProgID="Equation.DSMT4" ShapeID="_x0000_i1044" DrawAspect="Content" ObjectID="_1627458890" r:id="rId43"/>
        </w:object>
      </w:r>
    </w:p>
    <w:p w14:paraId="302ABE7F" w14:textId="77777777" w:rsidR="00E23F96" w:rsidRDefault="00E23F96" w:rsidP="00E23F96">
      <w:pPr>
        <w:pStyle w:val="NoSpacing"/>
      </w:pPr>
    </w:p>
    <w:p w14:paraId="72DAE893" w14:textId="77777777" w:rsidR="00E23F96" w:rsidRDefault="00E23F96" w:rsidP="00E23F96">
      <w:pPr>
        <w:pStyle w:val="NoSpacing"/>
      </w:pPr>
      <w:r>
        <w:t>Checks out.</w:t>
      </w:r>
    </w:p>
    <w:p w14:paraId="53193275" w14:textId="77777777" w:rsidR="00E23F96" w:rsidRDefault="00E23F96" w:rsidP="00E23F96">
      <w:pPr>
        <w:pStyle w:val="NoSpacing"/>
      </w:pPr>
    </w:p>
    <w:p w14:paraId="08B19171" w14:textId="77777777" w:rsidR="00E23F96" w:rsidRPr="0090634E" w:rsidRDefault="00E23F96" w:rsidP="00E23F96">
      <w:pPr>
        <w:pStyle w:val="NoSpacing"/>
        <w:rPr>
          <w:sz w:val="24"/>
          <w:szCs w:val="24"/>
        </w:rPr>
      </w:pPr>
      <w:r w:rsidRPr="0090634E">
        <w:rPr>
          <w:b/>
          <w:sz w:val="24"/>
          <w:szCs w:val="24"/>
        </w:rPr>
        <w:t>Example 3</w:t>
      </w:r>
    </w:p>
    <w:p w14:paraId="1F2554D9" w14:textId="77777777" w:rsidR="00E23F96" w:rsidRDefault="00E23F96" w:rsidP="00E23F96">
      <w:pPr>
        <w:pStyle w:val="NoSpacing"/>
      </w:pPr>
      <w:r>
        <w:t>So let’s try:</w:t>
      </w:r>
    </w:p>
    <w:p w14:paraId="7634D688" w14:textId="77777777" w:rsidR="00E23F96" w:rsidRDefault="00E23F96" w:rsidP="00E23F96">
      <w:pPr>
        <w:pStyle w:val="NoSpacing"/>
      </w:pPr>
    </w:p>
    <w:p w14:paraId="6417071B" w14:textId="77777777" w:rsidR="00E23F96" w:rsidRDefault="00E23F96" w:rsidP="00E23F96">
      <w:pPr>
        <w:pStyle w:val="NoSpacing"/>
      </w:pPr>
      <w:r w:rsidRPr="0050026E">
        <w:rPr>
          <w:position w:val="-12"/>
        </w:rPr>
        <w:object w:dxaOrig="1640" w:dyaOrig="360" w14:anchorId="4BF3EACE">
          <v:shape id="_x0000_i1045" type="#_x0000_t75" style="width:81.45pt;height:18.3pt" o:ole="">
            <v:imagedata r:id="rId44" o:title=""/>
          </v:shape>
          <o:OLEObject Type="Embed" ProgID="Equation.DSMT4" ShapeID="_x0000_i1045" DrawAspect="Content" ObjectID="_1627458891" r:id="rId45"/>
        </w:object>
      </w:r>
    </w:p>
    <w:p w14:paraId="62787FA2" w14:textId="77777777" w:rsidR="00E23F96" w:rsidRDefault="00E23F96" w:rsidP="00E23F96">
      <w:pPr>
        <w:pStyle w:val="NoSpacing"/>
      </w:pPr>
    </w:p>
    <w:p w14:paraId="43C5481D" w14:textId="77777777" w:rsidR="00E23F96" w:rsidRDefault="00E23F96" w:rsidP="00E23F96">
      <w:pPr>
        <w:pStyle w:val="NoSpacing"/>
      </w:pPr>
      <w:r>
        <w:t>Is it self-consistent?</w:t>
      </w:r>
    </w:p>
    <w:p w14:paraId="026C4759" w14:textId="77777777" w:rsidR="00E23F96" w:rsidRDefault="00E23F96" w:rsidP="00E23F96">
      <w:pPr>
        <w:pStyle w:val="NoSpacing"/>
      </w:pPr>
    </w:p>
    <w:p w14:paraId="0EF9C766" w14:textId="77777777" w:rsidR="00E23F96" w:rsidRDefault="00E23F96" w:rsidP="00E23F96">
      <w:pPr>
        <w:pStyle w:val="NoSpacing"/>
      </w:pPr>
      <w:r w:rsidRPr="00896876">
        <w:rPr>
          <w:position w:val="-112"/>
        </w:rPr>
        <w:object w:dxaOrig="3400" w:dyaOrig="2360" w14:anchorId="6783B820">
          <v:shape id="_x0000_i1046" type="#_x0000_t75" style="width:170.55pt;height:117.45pt" o:ole="">
            <v:imagedata r:id="rId46" o:title=""/>
          </v:shape>
          <o:OLEObject Type="Embed" ProgID="Equation.DSMT4" ShapeID="_x0000_i1046" DrawAspect="Content" ObjectID="_1627458892" r:id="rId47"/>
        </w:object>
      </w:r>
    </w:p>
    <w:p w14:paraId="1F635206" w14:textId="77777777" w:rsidR="00E23F96" w:rsidRDefault="00E23F96" w:rsidP="00E23F96">
      <w:pPr>
        <w:pStyle w:val="NoSpacing"/>
      </w:pPr>
    </w:p>
    <w:p w14:paraId="404E82FA" w14:textId="77777777" w:rsidR="00E23F96" w:rsidRDefault="00E23F96" w:rsidP="00E23F96">
      <w:pPr>
        <w:pStyle w:val="NoSpacing"/>
      </w:pPr>
      <w:r>
        <w:t>So yes.  Now let’s try the old proposition:</w:t>
      </w:r>
    </w:p>
    <w:p w14:paraId="1F037FA6" w14:textId="77777777" w:rsidR="00E23F96" w:rsidRDefault="00E23F96" w:rsidP="00E23F96">
      <w:pPr>
        <w:pStyle w:val="NoSpacing"/>
      </w:pPr>
    </w:p>
    <w:p w14:paraId="6444BA13" w14:textId="77777777" w:rsidR="00E23F96" w:rsidRDefault="00E23F96" w:rsidP="00E23F96">
      <w:pPr>
        <w:pStyle w:val="NoSpacing"/>
      </w:pPr>
      <w:r w:rsidRPr="00AD65C5">
        <w:rPr>
          <w:position w:val="-48"/>
        </w:rPr>
        <w:object w:dxaOrig="4760" w:dyaOrig="1080" w14:anchorId="433B94EB">
          <v:shape id="_x0000_i1047" type="#_x0000_t75" style="width:236.85pt;height:54.3pt" o:ole="">
            <v:imagedata r:id="rId48" o:title=""/>
          </v:shape>
          <o:OLEObject Type="Embed" ProgID="Equation.DSMT4" ShapeID="_x0000_i1047" DrawAspect="Content" ObjectID="_1627458893" r:id="rId49"/>
        </w:object>
      </w:r>
    </w:p>
    <w:p w14:paraId="3BA362A3" w14:textId="77777777" w:rsidR="00E23F96" w:rsidRDefault="00E23F96" w:rsidP="00E23F96">
      <w:pPr>
        <w:pStyle w:val="NoSpacing"/>
      </w:pPr>
    </w:p>
    <w:p w14:paraId="060BEB19" w14:textId="77777777" w:rsidR="00E23F96" w:rsidRDefault="00E23F96" w:rsidP="00E23F96">
      <w:pPr>
        <w:pStyle w:val="NoSpacing"/>
      </w:pPr>
      <w:r>
        <w:t>Let’s see if it works:</w:t>
      </w:r>
    </w:p>
    <w:p w14:paraId="1246D66E" w14:textId="77777777" w:rsidR="00E23F96" w:rsidRDefault="00E23F96" w:rsidP="00E23F96">
      <w:pPr>
        <w:pStyle w:val="NoSpacing"/>
      </w:pPr>
    </w:p>
    <w:p w14:paraId="429D0437" w14:textId="77777777" w:rsidR="00E23F96" w:rsidRDefault="00E23F96" w:rsidP="00E23F96">
      <w:pPr>
        <w:pStyle w:val="NoSpacing"/>
      </w:pPr>
      <w:r w:rsidRPr="00AD65C5">
        <w:rPr>
          <w:position w:val="-48"/>
        </w:rPr>
        <w:object w:dxaOrig="1760" w:dyaOrig="1080" w14:anchorId="5FCCC76C">
          <v:shape id="_x0000_i1048" type="#_x0000_t75" style="width:87.8pt;height:54.3pt" o:ole="">
            <v:imagedata r:id="rId50" o:title=""/>
          </v:shape>
          <o:OLEObject Type="Embed" ProgID="Equation.DSMT4" ShapeID="_x0000_i1048" DrawAspect="Content" ObjectID="_1627458894" r:id="rId51"/>
        </w:object>
      </w:r>
    </w:p>
    <w:p w14:paraId="1CB78C0C" w14:textId="77777777" w:rsidR="00E23F96" w:rsidRDefault="00E23F96" w:rsidP="00E23F96">
      <w:pPr>
        <w:pStyle w:val="NoSpacing"/>
      </w:pPr>
    </w:p>
    <w:p w14:paraId="48846893" w14:textId="77777777" w:rsidR="00E23F96" w:rsidRDefault="00E23F96" w:rsidP="00E23F96">
      <w:pPr>
        <w:pStyle w:val="NoSpacing"/>
      </w:pPr>
      <w:r>
        <w:t>This does satisfy the equation.  The ODE would be:</w:t>
      </w:r>
    </w:p>
    <w:p w14:paraId="1AAC9C6E" w14:textId="77777777" w:rsidR="00E23F96" w:rsidRDefault="00E23F96" w:rsidP="00E23F96">
      <w:pPr>
        <w:pStyle w:val="NoSpacing"/>
      </w:pPr>
    </w:p>
    <w:p w14:paraId="6AF9F74F" w14:textId="77777777" w:rsidR="00E23F96" w:rsidRDefault="00E23F96" w:rsidP="00E23F96">
      <w:pPr>
        <w:pStyle w:val="NoSpacing"/>
      </w:pPr>
      <w:r w:rsidRPr="00700B4B">
        <w:rPr>
          <w:position w:val="-82"/>
        </w:rPr>
        <w:object w:dxaOrig="1939" w:dyaOrig="1760" w14:anchorId="4E0B6216">
          <v:shape id="_x0000_i1049" type="#_x0000_t75" style="width:96.65pt;height:87.8pt" o:ole="">
            <v:imagedata r:id="rId52" o:title=""/>
          </v:shape>
          <o:OLEObject Type="Embed" ProgID="Equation.DSMT4" ShapeID="_x0000_i1049" DrawAspect="Content" ObjectID="_1627458895" r:id="rId53"/>
        </w:object>
      </w:r>
    </w:p>
    <w:p w14:paraId="12917941" w14:textId="77777777" w:rsidR="00E23F96" w:rsidRDefault="00E23F96" w:rsidP="00E23F96">
      <w:pPr>
        <w:pStyle w:val="NoSpacing"/>
      </w:pPr>
    </w:p>
    <w:p w14:paraId="71E56749" w14:textId="77777777" w:rsidR="00E23F96" w:rsidRDefault="00E23F96" w:rsidP="00E23F96">
      <w:pPr>
        <w:pStyle w:val="NoSpacing"/>
      </w:pPr>
      <w:r>
        <w:t>So these are consistent.  What about that last condition?</w:t>
      </w:r>
    </w:p>
    <w:p w14:paraId="08B84FF6" w14:textId="77777777" w:rsidR="00E23F96" w:rsidRDefault="00E23F96" w:rsidP="00E23F96">
      <w:pPr>
        <w:pStyle w:val="NoSpacing"/>
      </w:pPr>
    </w:p>
    <w:p w14:paraId="21E04E56" w14:textId="77777777" w:rsidR="00E23F96" w:rsidRDefault="00E23F96" w:rsidP="00E23F96">
      <w:pPr>
        <w:pStyle w:val="NoSpacing"/>
      </w:pPr>
      <w:r w:rsidRPr="00223C91">
        <w:rPr>
          <w:position w:val="-48"/>
        </w:rPr>
        <w:object w:dxaOrig="1939" w:dyaOrig="1420" w14:anchorId="25BEB664">
          <v:shape id="_x0000_i1050" type="#_x0000_t75" style="width:96.65pt;height:71.35pt" o:ole="">
            <v:imagedata r:id="rId54" o:title=""/>
          </v:shape>
          <o:OLEObject Type="Embed" ProgID="Equation.DSMT4" ShapeID="_x0000_i1050" DrawAspect="Content" ObjectID="_1627458896" r:id="rId55"/>
        </w:object>
      </w:r>
    </w:p>
    <w:p w14:paraId="3529F509" w14:textId="77777777" w:rsidR="00E23F96" w:rsidRDefault="00E23F96" w:rsidP="00E23F96">
      <w:pPr>
        <w:pStyle w:val="NoSpacing"/>
      </w:pPr>
    </w:p>
    <w:p w14:paraId="25AA322A" w14:textId="77777777" w:rsidR="00E23F96" w:rsidRDefault="00E23F96" w:rsidP="00E23F96">
      <w:pPr>
        <w:pStyle w:val="NoSpacing"/>
      </w:pPr>
      <w:r>
        <w:t>So that checks out.</w:t>
      </w:r>
    </w:p>
    <w:p w14:paraId="0D532B36" w14:textId="77777777" w:rsidR="00E23F96" w:rsidRDefault="00E23F96" w:rsidP="00E23F96">
      <w:pPr>
        <w:pStyle w:val="NoSpacing"/>
      </w:pPr>
    </w:p>
    <w:p w14:paraId="4AAD61B3" w14:textId="77777777" w:rsidR="00E23F96" w:rsidRPr="0090634E" w:rsidRDefault="00E23F96" w:rsidP="00E23F96">
      <w:pPr>
        <w:pStyle w:val="NoSpacing"/>
        <w:rPr>
          <w:b/>
          <w:sz w:val="24"/>
          <w:szCs w:val="24"/>
        </w:rPr>
      </w:pPr>
      <w:r w:rsidRPr="0090634E">
        <w:rPr>
          <w:b/>
          <w:sz w:val="24"/>
          <w:szCs w:val="24"/>
        </w:rPr>
        <w:t>Example 4</w:t>
      </w:r>
    </w:p>
    <w:p w14:paraId="7889FADF" w14:textId="77777777" w:rsidR="00E23F96" w:rsidRDefault="00E23F96" w:rsidP="00E23F96">
      <w:pPr>
        <w:pStyle w:val="NoSpacing"/>
      </w:pPr>
      <w:r>
        <w:t>So let’s try:</w:t>
      </w:r>
    </w:p>
    <w:p w14:paraId="606A3DF6" w14:textId="77777777" w:rsidR="00E23F96" w:rsidRDefault="00E23F96" w:rsidP="00E23F96">
      <w:pPr>
        <w:pStyle w:val="NoSpacing"/>
      </w:pPr>
    </w:p>
    <w:p w14:paraId="66D7F76F" w14:textId="77777777" w:rsidR="00E23F96" w:rsidRDefault="00E23F96" w:rsidP="00E23F96">
      <w:pPr>
        <w:pStyle w:val="NoSpacing"/>
      </w:pPr>
      <w:r w:rsidRPr="00B71E58">
        <w:rPr>
          <w:position w:val="-14"/>
        </w:rPr>
        <w:object w:dxaOrig="2079" w:dyaOrig="420" w14:anchorId="2067F059">
          <v:shape id="_x0000_i1051" type="#_x0000_t75" style="width:104.2pt;height:20.85pt" o:ole="">
            <v:imagedata r:id="rId56" o:title=""/>
          </v:shape>
          <o:OLEObject Type="Embed" ProgID="Equation.DSMT4" ShapeID="_x0000_i1051" DrawAspect="Content" ObjectID="_1627458897" r:id="rId57"/>
        </w:object>
      </w:r>
    </w:p>
    <w:p w14:paraId="063C3AD7" w14:textId="77777777" w:rsidR="00E23F96" w:rsidRDefault="00E23F96" w:rsidP="00E23F96">
      <w:pPr>
        <w:pStyle w:val="NoSpacing"/>
      </w:pPr>
    </w:p>
    <w:p w14:paraId="4FA9F198" w14:textId="77777777" w:rsidR="00E23F96" w:rsidRDefault="00E23F96" w:rsidP="00E23F96">
      <w:pPr>
        <w:pStyle w:val="NoSpacing"/>
      </w:pPr>
      <w:r>
        <w:t>Now let’s try the old proposition:</w:t>
      </w:r>
    </w:p>
    <w:p w14:paraId="45A6237E" w14:textId="77777777" w:rsidR="00E23F96" w:rsidRDefault="00E23F96" w:rsidP="00E23F96">
      <w:pPr>
        <w:pStyle w:val="NoSpacing"/>
      </w:pPr>
    </w:p>
    <w:p w14:paraId="11AC795C" w14:textId="77777777" w:rsidR="00E23F96" w:rsidRDefault="00E23F96" w:rsidP="00E23F96">
      <w:pPr>
        <w:pStyle w:val="NoSpacing"/>
      </w:pPr>
      <w:r w:rsidRPr="00B71E58">
        <w:rPr>
          <w:position w:val="-36"/>
        </w:rPr>
        <w:object w:dxaOrig="3400" w:dyaOrig="840" w14:anchorId="4E7C4DE3">
          <v:shape id="_x0000_i1052" type="#_x0000_t75" style="width:170.55pt;height:42.3pt" o:ole="">
            <v:imagedata r:id="rId58" o:title=""/>
          </v:shape>
          <o:OLEObject Type="Embed" ProgID="Equation.DSMT4" ShapeID="_x0000_i1052" DrawAspect="Content" ObjectID="_1627458898" r:id="rId59"/>
        </w:object>
      </w:r>
    </w:p>
    <w:p w14:paraId="20B87712" w14:textId="77777777" w:rsidR="00E23F96" w:rsidRDefault="00E23F96" w:rsidP="00E23F96">
      <w:pPr>
        <w:pStyle w:val="NoSpacing"/>
      </w:pPr>
    </w:p>
    <w:p w14:paraId="5FBCAD4D" w14:textId="77777777" w:rsidR="00E23F96" w:rsidRDefault="00E23F96" w:rsidP="00E23F96">
      <w:pPr>
        <w:pStyle w:val="NoSpacing"/>
      </w:pPr>
      <w:r>
        <w:t>Let’s see if it works:</w:t>
      </w:r>
    </w:p>
    <w:p w14:paraId="645152EA" w14:textId="77777777" w:rsidR="00E23F96" w:rsidRDefault="00E23F96" w:rsidP="00E23F96">
      <w:pPr>
        <w:pStyle w:val="NoSpacing"/>
      </w:pPr>
    </w:p>
    <w:p w14:paraId="1EE6C316" w14:textId="77777777" w:rsidR="00E23F96" w:rsidRDefault="00E23F96" w:rsidP="00E23F96">
      <w:pPr>
        <w:pStyle w:val="NoSpacing"/>
      </w:pPr>
      <w:r w:rsidRPr="00A270AE">
        <w:rPr>
          <w:position w:val="-74"/>
        </w:rPr>
        <w:object w:dxaOrig="2260" w:dyaOrig="1480" w14:anchorId="11C4E937">
          <v:shape id="_x0000_i1053" type="#_x0000_t75" style="width:113.7pt;height:74.55pt" o:ole="">
            <v:imagedata r:id="rId60" o:title=""/>
          </v:shape>
          <o:OLEObject Type="Embed" ProgID="Equation.DSMT4" ShapeID="_x0000_i1053" DrawAspect="Content" ObjectID="_1627458899" r:id="rId61"/>
        </w:object>
      </w:r>
    </w:p>
    <w:p w14:paraId="15D6E1EF" w14:textId="77777777" w:rsidR="00E23F96" w:rsidRDefault="00E23F96" w:rsidP="00E23F96">
      <w:pPr>
        <w:pStyle w:val="NoSpacing"/>
      </w:pPr>
    </w:p>
    <w:p w14:paraId="6FA6577A" w14:textId="77777777" w:rsidR="00E23F96" w:rsidRDefault="00E23F96" w:rsidP="00E23F96">
      <w:pPr>
        <w:pStyle w:val="NoSpacing"/>
      </w:pPr>
      <w:r>
        <w:t>So yeah.  Now what about ODE?</w:t>
      </w:r>
    </w:p>
    <w:p w14:paraId="5B76D25D" w14:textId="77777777" w:rsidR="00E23F96" w:rsidRDefault="00E23F96" w:rsidP="00E23F96">
      <w:pPr>
        <w:pStyle w:val="NoSpacing"/>
      </w:pPr>
    </w:p>
    <w:p w14:paraId="78711B1D" w14:textId="77777777" w:rsidR="00E23F96" w:rsidRDefault="00E23F96" w:rsidP="00E23F96">
      <w:pPr>
        <w:pStyle w:val="NoSpacing"/>
      </w:pPr>
      <w:r w:rsidRPr="00A270AE">
        <w:rPr>
          <w:position w:val="-140"/>
        </w:rPr>
        <w:object w:dxaOrig="3540" w:dyaOrig="2920" w14:anchorId="4A339E19">
          <v:shape id="_x0000_i1054" type="#_x0000_t75" style="width:176.85pt;height:146.55pt" o:ole="">
            <v:imagedata r:id="rId62" o:title=""/>
          </v:shape>
          <o:OLEObject Type="Embed" ProgID="Equation.DSMT4" ShapeID="_x0000_i1054" DrawAspect="Content" ObjectID="_1627458900" r:id="rId63"/>
        </w:object>
      </w:r>
    </w:p>
    <w:p w14:paraId="262A25DE" w14:textId="77777777" w:rsidR="00E23F96" w:rsidRDefault="00E23F96" w:rsidP="00E23F96">
      <w:pPr>
        <w:pStyle w:val="NoSpacing"/>
      </w:pPr>
    </w:p>
    <w:p w14:paraId="39FB72B7" w14:textId="77777777" w:rsidR="00E23F96" w:rsidRDefault="00E23F96" w:rsidP="00E23F96">
      <w:pPr>
        <w:pStyle w:val="NoSpacing"/>
      </w:pPr>
      <w:r>
        <w:t>Let’s work it out,</w:t>
      </w:r>
    </w:p>
    <w:p w14:paraId="7E6CB1BD" w14:textId="77777777" w:rsidR="00E23F96" w:rsidRDefault="00E23F96" w:rsidP="00E23F96">
      <w:pPr>
        <w:pStyle w:val="NoSpacing"/>
      </w:pPr>
    </w:p>
    <w:p w14:paraId="2AEBA901" w14:textId="77777777" w:rsidR="00E23F96" w:rsidRDefault="00E23F96" w:rsidP="00E23F96">
      <w:pPr>
        <w:pStyle w:val="NoSpacing"/>
      </w:pPr>
      <w:r w:rsidRPr="00A270AE">
        <w:rPr>
          <w:position w:val="-180"/>
        </w:rPr>
        <w:object w:dxaOrig="3700" w:dyaOrig="3720" w14:anchorId="39450AFC">
          <v:shape id="_x0000_i1055" type="#_x0000_t75" style="width:185.7pt;height:186.3pt" o:ole="">
            <v:imagedata r:id="rId64" o:title=""/>
          </v:shape>
          <o:OLEObject Type="Embed" ProgID="Equation.DSMT4" ShapeID="_x0000_i1055" DrawAspect="Content" ObjectID="_1627458901" r:id="rId65"/>
        </w:object>
      </w:r>
    </w:p>
    <w:p w14:paraId="2DBF6341" w14:textId="77777777" w:rsidR="00E23F96" w:rsidRDefault="00E23F96" w:rsidP="00E23F96">
      <w:pPr>
        <w:pStyle w:val="NoSpacing"/>
      </w:pPr>
    </w:p>
    <w:p w14:paraId="224F90ED" w14:textId="77777777" w:rsidR="00E23F96" w:rsidRDefault="00E23F96" w:rsidP="00E23F96">
      <w:pPr>
        <w:pStyle w:val="NoSpacing"/>
      </w:pPr>
      <w:r>
        <w:t>Checks out again.  Let’s try the last condition:</w:t>
      </w:r>
    </w:p>
    <w:p w14:paraId="6177A58B" w14:textId="77777777" w:rsidR="00E23F96" w:rsidRDefault="00E23F96" w:rsidP="00E23F96">
      <w:pPr>
        <w:pStyle w:val="NoSpacing"/>
      </w:pPr>
    </w:p>
    <w:p w14:paraId="4616B058" w14:textId="77777777" w:rsidR="00E23F96" w:rsidRDefault="00E23F96" w:rsidP="00E23F96">
      <w:pPr>
        <w:pStyle w:val="NoSpacing"/>
      </w:pPr>
      <w:r w:rsidRPr="00223C91">
        <w:rPr>
          <w:position w:val="-68"/>
        </w:rPr>
        <w:object w:dxaOrig="2200" w:dyaOrig="1719" w14:anchorId="28C34096">
          <v:shape id="_x0000_i1056" type="#_x0000_t75" style="width:110.55pt;height:86.55pt" o:ole="">
            <v:imagedata r:id="rId66" o:title=""/>
          </v:shape>
          <o:OLEObject Type="Embed" ProgID="Equation.DSMT4" ShapeID="_x0000_i1056" DrawAspect="Content" ObjectID="_1627458902" r:id="rId67"/>
        </w:object>
      </w:r>
    </w:p>
    <w:p w14:paraId="6F77FA8E" w14:textId="77777777" w:rsidR="00E23F96" w:rsidRDefault="00E23F96" w:rsidP="00E23F96">
      <w:pPr>
        <w:pStyle w:val="NoSpacing"/>
      </w:pPr>
    </w:p>
    <w:p w14:paraId="68D40A93" w14:textId="77777777" w:rsidR="00E23F96" w:rsidRDefault="00E23F96" w:rsidP="00E23F96">
      <w:pPr>
        <w:pStyle w:val="NoSpacing"/>
      </w:pPr>
      <w:r>
        <w:t>So that also works.</w:t>
      </w:r>
    </w:p>
    <w:p w14:paraId="29A6A64F" w14:textId="77777777" w:rsidR="00E23F96" w:rsidRDefault="00E23F96" w:rsidP="00E23F96">
      <w:pPr>
        <w:pStyle w:val="NoSpacing"/>
      </w:pPr>
    </w:p>
    <w:p w14:paraId="7946F6AB" w14:textId="77777777" w:rsidR="00E23F96" w:rsidRPr="0090634E" w:rsidRDefault="00E23F96" w:rsidP="00E23F96">
      <w:pPr>
        <w:pStyle w:val="NoSpacing"/>
        <w:rPr>
          <w:b/>
          <w:sz w:val="24"/>
          <w:szCs w:val="24"/>
        </w:rPr>
      </w:pPr>
      <w:r w:rsidRPr="0090634E">
        <w:rPr>
          <w:b/>
          <w:sz w:val="24"/>
          <w:szCs w:val="24"/>
        </w:rPr>
        <w:t>Example 5</w:t>
      </w:r>
    </w:p>
    <w:p w14:paraId="3271F363" w14:textId="77777777" w:rsidR="00E23F96" w:rsidRDefault="00E23F96" w:rsidP="00E23F96">
      <w:pPr>
        <w:pStyle w:val="NoSpacing"/>
      </w:pPr>
      <w:r>
        <w:t>Scaling law is:</w:t>
      </w:r>
    </w:p>
    <w:p w14:paraId="5892DAC8" w14:textId="77777777" w:rsidR="00E23F96" w:rsidRDefault="00E23F96" w:rsidP="00E23F96">
      <w:pPr>
        <w:pStyle w:val="NoSpacing"/>
      </w:pPr>
    </w:p>
    <w:p w14:paraId="14DFFEE1" w14:textId="77777777" w:rsidR="00E23F96" w:rsidRDefault="00E23F96" w:rsidP="00E23F96">
      <w:pPr>
        <w:pStyle w:val="NoSpacing"/>
      </w:pPr>
      <w:r w:rsidRPr="0050026E">
        <w:rPr>
          <w:position w:val="-12"/>
        </w:rPr>
        <w:object w:dxaOrig="1380" w:dyaOrig="380" w14:anchorId="65918891">
          <v:shape id="_x0000_i1057" type="#_x0000_t75" style="width:68.85pt;height:18.3pt" o:ole="">
            <v:imagedata r:id="rId68" o:title=""/>
          </v:shape>
          <o:OLEObject Type="Embed" ProgID="Equation.DSMT4" ShapeID="_x0000_i1057" DrawAspect="Content" ObjectID="_1627458903" r:id="rId69"/>
        </w:object>
      </w:r>
    </w:p>
    <w:p w14:paraId="7041B781" w14:textId="77777777" w:rsidR="00E23F96" w:rsidRDefault="00E23F96" w:rsidP="00E23F96">
      <w:pPr>
        <w:pStyle w:val="NoSpacing"/>
      </w:pPr>
    </w:p>
    <w:p w14:paraId="2429D1CA" w14:textId="77777777" w:rsidR="00E23F96" w:rsidRDefault="00E23F96" w:rsidP="00E23F96">
      <w:pPr>
        <w:pStyle w:val="NoSpacing"/>
      </w:pPr>
      <w:r>
        <w:t>This has proper behavior at b = 0, 1.  Let’s do the consistency check:</w:t>
      </w:r>
    </w:p>
    <w:p w14:paraId="73620B05" w14:textId="77777777" w:rsidR="00E23F96" w:rsidRDefault="00E23F96" w:rsidP="00E23F96">
      <w:pPr>
        <w:pStyle w:val="NoSpacing"/>
      </w:pPr>
    </w:p>
    <w:p w14:paraId="134DBA73" w14:textId="77777777" w:rsidR="00E23F96" w:rsidRDefault="00E23F96" w:rsidP="00E23F96">
      <w:pPr>
        <w:pStyle w:val="NoSpacing"/>
      </w:pPr>
      <w:r w:rsidRPr="00B07E4B">
        <w:rPr>
          <w:position w:val="-116"/>
        </w:rPr>
        <w:object w:dxaOrig="4780" w:dyaOrig="2439" w14:anchorId="1B3106DC">
          <v:shape id="_x0000_i1058" type="#_x0000_t75" style="width:239.35pt;height:117.45pt" o:ole="">
            <v:imagedata r:id="rId70" o:title=""/>
          </v:shape>
          <o:OLEObject Type="Embed" ProgID="Equation.DSMT4" ShapeID="_x0000_i1058" DrawAspect="Content" ObjectID="_1627458904" r:id="rId71"/>
        </w:object>
      </w:r>
    </w:p>
    <w:p w14:paraId="27F69C87" w14:textId="77777777" w:rsidR="00E23F96" w:rsidRDefault="00E23F96" w:rsidP="00E23F96">
      <w:pPr>
        <w:pStyle w:val="NoSpacing"/>
      </w:pPr>
    </w:p>
    <w:p w14:paraId="3ADFBD36" w14:textId="77777777" w:rsidR="00E23F96" w:rsidRDefault="00E23F96" w:rsidP="00E23F96">
      <w:pPr>
        <w:pStyle w:val="NoSpacing"/>
      </w:pPr>
      <w:r>
        <w:t>So it fails the self-consistency check.  Consider proposed solution:</w:t>
      </w:r>
    </w:p>
    <w:p w14:paraId="346A961D" w14:textId="77777777" w:rsidR="00E23F96" w:rsidRDefault="00E23F96" w:rsidP="00E23F96">
      <w:pPr>
        <w:pStyle w:val="NoSpacing"/>
      </w:pPr>
    </w:p>
    <w:p w14:paraId="780D93AC" w14:textId="77777777" w:rsidR="00E23F96" w:rsidRDefault="00E23F96" w:rsidP="00E23F96">
      <w:pPr>
        <w:pStyle w:val="NoSpacing"/>
      </w:pPr>
      <w:r w:rsidRPr="0050026E">
        <w:rPr>
          <w:position w:val="-12"/>
        </w:rPr>
        <w:object w:dxaOrig="1300" w:dyaOrig="380" w14:anchorId="42E0D3C7">
          <v:shape id="_x0000_i1059" type="#_x0000_t75" style="width:65.7pt;height:18.3pt" o:ole="">
            <v:imagedata r:id="rId72" o:title=""/>
          </v:shape>
          <o:OLEObject Type="Embed" ProgID="Equation.DSMT4" ShapeID="_x0000_i1059" DrawAspect="Content" ObjectID="_1627458905" r:id="rId73"/>
        </w:object>
      </w:r>
    </w:p>
    <w:p w14:paraId="3BE73614" w14:textId="77777777" w:rsidR="00E23F96" w:rsidRDefault="00E23F96" w:rsidP="00E23F96">
      <w:pPr>
        <w:pStyle w:val="NoSpacing"/>
      </w:pPr>
    </w:p>
    <w:p w14:paraId="30127C33" w14:textId="77777777" w:rsidR="00E23F96" w:rsidRDefault="00E23F96" w:rsidP="00E23F96">
      <w:pPr>
        <w:pStyle w:val="NoSpacing"/>
      </w:pPr>
      <w:r>
        <w:lastRenderedPageBreak/>
        <w:t>Does it satisfy the original scaling equation?</w:t>
      </w:r>
    </w:p>
    <w:p w14:paraId="50338FB0" w14:textId="77777777" w:rsidR="00E23F96" w:rsidRDefault="00E23F96" w:rsidP="00E23F96">
      <w:pPr>
        <w:pStyle w:val="NoSpacing"/>
      </w:pPr>
    </w:p>
    <w:p w14:paraId="651C20A3" w14:textId="77777777" w:rsidR="00E23F96" w:rsidRDefault="00E23F96" w:rsidP="00E23F96">
      <w:pPr>
        <w:pStyle w:val="NoSpacing"/>
      </w:pPr>
      <w:r w:rsidRPr="0050026E">
        <w:rPr>
          <w:position w:val="-50"/>
        </w:rPr>
        <w:object w:dxaOrig="1719" w:dyaOrig="1160" w14:anchorId="4629596D">
          <v:shape id="_x0000_i1060" type="#_x0000_t75" style="width:86.55pt;height:56.2pt" o:ole="">
            <v:imagedata r:id="rId74" o:title=""/>
          </v:shape>
          <o:OLEObject Type="Embed" ProgID="Equation.DSMT4" ShapeID="_x0000_i1060" DrawAspect="Content" ObjectID="_1627458906" r:id="rId75"/>
        </w:object>
      </w:r>
    </w:p>
    <w:p w14:paraId="031CF4EB" w14:textId="77777777" w:rsidR="00E23F96" w:rsidRDefault="00E23F96" w:rsidP="00E23F96">
      <w:pPr>
        <w:pStyle w:val="NoSpacing"/>
      </w:pPr>
    </w:p>
    <w:p w14:paraId="08EC9DD6" w14:textId="77777777" w:rsidR="00E23F96" w:rsidRDefault="00E23F96" w:rsidP="00E23F96">
      <w:pPr>
        <w:pStyle w:val="NoSpacing"/>
      </w:pPr>
      <w:r>
        <w:t>Nope.  hmmmmm.   Let’s consider the last test,</w:t>
      </w:r>
    </w:p>
    <w:p w14:paraId="786FD2A3" w14:textId="77777777" w:rsidR="00E23F96" w:rsidRDefault="00E23F96" w:rsidP="00E23F96">
      <w:pPr>
        <w:pStyle w:val="NoSpacing"/>
      </w:pPr>
    </w:p>
    <w:p w14:paraId="74F0BB60" w14:textId="77777777" w:rsidR="00E23F96" w:rsidRDefault="00E23F96" w:rsidP="00E23F96">
      <w:pPr>
        <w:pStyle w:val="NoSpacing"/>
      </w:pPr>
      <w:r w:rsidRPr="003C0E09">
        <w:rPr>
          <w:position w:val="-50"/>
        </w:rPr>
        <w:object w:dxaOrig="1640" w:dyaOrig="1120" w14:anchorId="3B588629">
          <v:shape id="_x0000_i1061" type="#_x0000_t75" style="width:81.45pt;height:53.7pt" o:ole="">
            <v:imagedata r:id="rId76" o:title=""/>
          </v:shape>
          <o:OLEObject Type="Embed" ProgID="Equation.DSMT4" ShapeID="_x0000_i1061" DrawAspect="Content" ObjectID="_1627458907" r:id="rId77"/>
        </w:object>
      </w:r>
    </w:p>
    <w:p w14:paraId="525152D3" w14:textId="77777777" w:rsidR="00E23F96" w:rsidRDefault="00E23F96" w:rsidP="00E23F96">
      <w:pPr>
        <w:pStyle w:val="NoSpacing"/>
      </w:pPr>
    </w:p>
    <w:p w14:paraId="14E359B9" w14:textId="77777777" w:rsidR="00E23F96" w:rsidRDefault="00E23F96" w:rsidP="00E23F96">
      <w:pPr>
        <w:pStyle w:val="NoSpacing"/>
      </w:pPr>
      <w:r>
        <w:t>So this test would also fail.  Now consider the ODE and Solution:</w:t>
      </w:r>
    </w:p>
    <w:p w14:paraId="70F5C55A" w14:textId="77777777" w:rsidR="00E23F96" w:rsidRDefault="00E23F96" w:rsidP="00E23F96">
      <w:pPr>
        <w:pStyle w:val="NoSpacing"/>
      </w:pPr>
    </w:p>
    <w:p w14:paraId="1FA101E9" w14:textId="77777777" w:rsidR="00E23F96" w:rsidRDefault="00E23F96" w:rsidP="00E23F96">
      <w:pPr>
        <w:pStyle w:val="NoSpacing"/>
      </w:pPr>
      <w:r w:rsidRPr="001A3D1C">
        <w:rPr>
          <w:position w:val="-112"/>
        </w:rPr>
        <w:object w:dxaOrig="3600" w:dyaOrig="2360" w14:anchorId="4E1FAB62">
          <v:shape id="_x0000_i1062" type="#_x0000_t75" style="width:180pt;height:114.3pt" o:ole="">
            <v:imagedata r:id="rId78" o:title=""/>
          </v:shape>
          <o:OLEObject Type="Embed" ProgID="Equation.DSMT4" ShapeID="_x0000_i1062" DrawAspect="Content" ObjectID="_1627458908" r:id="rId79"/>
        </w:object>
      </w:r>
    </w:p>
    <w:p w14:paraId="7ED316FD" w14:textId="77777777" w:rsidR="00E23F96" w:rsidRDefault="00E23F96" w:rsidP="00E23F96">
      <w:pPr>
        <w:pStyle w:val="NoSpacing"/>
      </w:pPr>
    </w:p>
    <w:p w14:paraId="0325F5D4" w14:textId="77777777" w:rsidR="00E23F96" w:rsidRDefault="00E23F96" w:rsidP="00E23F96">
      <w:pPr>
        <w:pStyle w:val="NoSpacing"/>
      </w:pPr>
      <w:r>
        <w:t>And so let’s test whether our proposed solution satisfies this ODE:</w:t>
      </w:r>
    </w:p>
    <w:p w14:paraId="62547AB0" w14:textId="77777777" w:rsidR="00E23F96" w:rsidRDefault="00E23F96" w:rsidP="00E23F96">
      <w:pPr>
        <w:pStyle w:val="NoSpacing"/>
      </w:pPr>
    </w:p>
    <w:p w14:paraId="5DF3A660" w14:textId="77777777" w:rsidR="00E23F96" w:rsidRDefault="00E23F96" w:rsidP="00E23F96">
      <w:pPr>
        <w:pStyle w:val="NoSpacing"/>
      </w:pPr>
      <w:r w:rsidRPr="0090295D">
        <w:rPr>
          <w:position w:val="-204"/>
        </w:rPr>
        <w:object w:dxaOrig="4000" w:dyaOrig="4200" w14:anchorId="2FFEBC4C">
          <v:shape id="_x0000_i1063" type="#_x0000_t75" style="width:200.85pt;height:203.35pt" o:ole="">
            <v:imagedata r:id="rId80" o:title=""/>
          </v:shape>
          <o:OLEObject Type="Embed" ProgID="Equation.DSMT4" ShapeID="_x0000_i1063" DrawAspect="Content" ObjectID="_1627458909" r:id="rId81"/>
        </w:object>
      </w:r>
    </w:p>
    <w:p w14:paraId="6742AC0E" w14:textId="77777777" w:rsidR="00E23F96" w:rsidRDefault="00E23F96" w:rsidP="00E23F96">
      <w:pPr>
        <w:pStyle w:val="NoSpacing"/>
      </w:pPr>
    </w:p>
    <w:p w14:paraId="03CF869B" w14:textId="77777777" w:rsidR="00E23F96" w:rsidRDefault="00E23F96" w:rsidP="00E23F96">
      <w:pPr>
        <w:pStyle w:val="NoSpacing"/>
      </w:pPr>
      <w:r>
        <w:t>Nope again.  So I think the problem is simply that the ‘problem’ isn’t well-posed.  Let’s consider the problem to 1</w:t>
      </w:r>
      <w:r w:rsidRPr="00EF2529">
        <w:rPr>
          <w:vertAlign w:val="superscript"/>
        </w:rPr>
        <w:t>st</w:t>
      </w:r>
      <w:r>
        <w:t xml:space="preserve"> order.  Is it consistent then?</w:t>
      </w:r>
    </w:p>
    <w:p w14:paraId="4B6BA2E7" w14:textId="77777777" w:rsidR="00E23F96" w:rsidRDefault="00E23F96" w:rsidP="00E23F96">
      <w:pPr>
        <w:pStyle w:val="NoSpacing"/>
      </w:pPr>
    </w:p>
    <w:p w14:paraId="7B555367" w14:textId="77777777" w:rsidR="00E23F96" w:rsidRDefault="00E23F96" w:rsidP="00E23F96">
      <w:pPr>
        <w:pStyle w:val="NoSpacing"/>
      </w:pPr>
      <w:r w:rsidRPr="008670A3">
        <w:rPr>
          <w:position w:val="-174"/>
        </w:rPr>
        <w:object w:dxaOrig="10200" w:dyaOrig="3600" w14:anchorId="5A8A8673">
          <v:shape id="_x0000_i1064" type="#_x0000_t75" style="width:509.7pt;height:179.35pt" o:ole="">
            <v:imagedata r:id="rId82" o:title=""/>
          </v:shape>
          <o:OLEObject Type="Embed" ProgID="Equation.DSMT4" ShapeID="_x0000_i1064" DrawAspect="Content" ObjectID="_1627458910" r:id="rId83"/>
        </w:object>
      </w:r>
    </w:p>
    <w:p w14:paraId="136D8E4E" w14:textId="77777777" w:rsidR="00E23F96" w:rsidRDefault="00E23F96" w:rsidP="00E23F96">
      <w:pPr>
        <w:pStyle w:val="NoSpacing"/>
      </w:pPr>
    </w:p>
    <w:p w14:paraId="6CF911C9" w14:textId="77777777" w:rsidR="00E23F96" w:rsidRDefault="00E23F96" w:rsidP="00E23F96">
      <w:pPr>
        <w:pStyle w:val="NoSpacing"/>
      </w:pPr>
      <w:r>
        <w:t xml:space="preserve">So it does hold in this reduced limit.  Note that we cannot propose the straight-forward solution </w:t>
      </w:r>
      <w:r>
        <w:rPr>
          <w:rFonts w:ascii="Calibri" w:hAnsi="Calibri" w:cs="Calibri"/>
        </w:rPr>
        <w:t>ρ</w:t>
      </w:r>
      <w:r>
        <w:rPr>
          <w:vertAlign w:val="subscript"/>
        </w:rPr>
        <w:t>L</w:t>
      </w:r>
      <w:r>
        <w:t xml:space="preserve"> = L</w:t>
      </w:r>
      <w:r>
        <w:rPr>
          <w:rFonts w:ascii="Calibri" w:hAnsi="Calibri" w:cs="Calibri"/>
          <w:vertAlign w:val="superscript"/>
        </w:rPr>
        <w:t>α</w:t>
      </w:r>
      <w:r>
        <w:rPr>
          <w:rFonts w:ascii="Calibri" w:hAnsi="Calibri" w:cs="Calibri"/>
        </w:rPr>
        <w:t>ρ</w:t>
      </w:r>
      <w:r>
        <w:rPr>
          <w:vertAlign w:val="subscript"/>
        </w:rPr>
        <w:t>1</w:t>
      </w:r>
      <w:r>
        <w:rPr>
          <w:vertAlign w:val="superscript"/>
        </w:rPr>
        <w:t>L</w:t>
      </w:r>
      <w:r>
        <w:t xml:space="preserve"> for this first-order process, because this assume we can make b large (i.e., L), when we can only make it 1+</w:t>
      </w:r>
      <w:r>
        <w:rPr>
          <w:rFonts w:ascii="Calibri" w:hAnsi="Calibri" w:cs="Calibri"/>
        </w:rPr>
        <w:t>ε</w:t>
      </w:r>
      <w:r>
        <w:t xml:space="preserve">.  </w:t>
      </w:r>
    </w:p>
    <w:p w14:paraId="2A2C48DA" w14:textId="77777777" w:rsidR="00E23F96" w:rsidRDefault="00E23F96" w:rsidP="00E23F96">
      <w:pPr>
        <w:pStyle w:val="NoSpacing"/>
      </w:pPr>
    </w:p>
    <w:p w14:paraId="7FF39E58" w14:textId="77777777" w:rsidR="00E23F96" w:rsidRPr="0090634E" w:rsidRDefault="00E23F96" w:rsidP="00E23F96">
      <w:pPr>
        <w:pStyle w:val="NoSpacing"/>
        <w:rPr>
          <w:b/>
          <w:color w:val="FF0000"/>
          <w:sz w:val="24"/>
          <w:szCs w:val="24"/>
        </w:rPr>
      </w:pPr>
      <w:r w:rsidRPr="0090634E">
        <w:rPr>
          <w:b/>
          <w:sz w:val="24"/>
          <w:szCs w:val="24"/>
        </w:rPr>
        <w:t>Example 6</w:t>
      </w:r>
    </w:p>
    <w:p w14:paraId="400E9D4A" w14:textId="77777777" w:rsidR="00E23F96" w:rsidRDefault="00E23F96" w:rsidP="00E23F96">
      <w:pPr>
        <w:pStyle w:val="NoSpacing"/>
      </w:pPr>
      <w:r>
        <w:t>Consider the following scaling law:</w:t>
      </w:r>
    </w:p>
    <w:p w14:paraId="0BB4FB86" w14:textId="77777777" w:rsidR="00E23F96" w:rsidRDefault="00E23F96" w:rsidP="00E23F96">
      <w:pPr>
        <w:pStyle w:val="NoSpacing"/>
      </w:pPr>
    </w:p>
    <w:bookmarkStart w:id="0" w:name="_Hlk4586571"/>
    <w:p w14:paraId="3921FCC7" w14:textId="77777777" w:rsidR="00E23F96" w:rsidRDefault="00E23F96" w:rsidP="00E23F96">
      <w:pPr>
        <w:pStyle w:val="NoSpacing"/>
      </w:pPr>
      <w:r w:rsidRPr="00B62573">
        <w:rPr>
          <w:position w:val="-24"/>
        </w:rPr>
        <w:object w:dxaOrig="2880" w:dyaOrig="620" w14:anchorId="0F54D7A0">
          <v:shape id="_x0000_i1065" type="#_x0000_t75" style="width:2in;height:30.3pt" o:ole="">
            <v:imagedata r:id="rId84" o:title=""/>
          </v:shape>
          <o:OLEObject Type="Embed" ProgID="Equation.DSMT4" ShapeID="_x0000_i1065" DrawAspect="Content" ObjectID="_1627458911" r:id="rId85"/>
        </w:object>
      </w:r>
      <w:bookmarkEnd w:id="0"/>
    </w:p>
    <w:p w14:paraId="67EB2180" w14:textId="77777777" w:rsidR="00E23F96" w:rsidRDefault="00E23F96" w:rsidP="00E23F96">
      <w:pPr>
        <w:pStyle w:val="NoSpacing"/>
      </w:pPr>
    </w:p>
    <w:p w14:paraId="42712914" w14:textId="77777777" w:rsidR="00E23F96" w:rsidRDefault="00E23F96" w:rsidP="00E23F96">
      <w:pPr>
        <w:pStyle w:val="NoSpacing"/>
      </w:pPr>
      <w:r>
        <w:t xml:space="preserve">But what about self-consistency?  </w:t>
      </w:r>
    </w:p>
    <w:p w14:paraId="0A41CE98" w14:textId="77777777" w:rsidR="00E23F96" w:rsidRDefault="00E23F96" w:rsidP="00E23F96">
      <w:pPr>
        <w:pStyle w:val="NoSpacing"/>
      </w:pPr>
    </w:p>
    <w:p w14:paraId="199F4708" w14:textId="77777777" w:rsidR="00E23F96" w:rsidRDefault="00E23F96" w:rsidP="00E23F96">
      <w:pPr>
        <w:pStyle w:val="NoSpacing"/>
      </w:pPr>
      <w:r w:rsidRPr="002C69FA">
        <w:rPr>
          <w:position w:val="-124"/>
        </w:rPr>
        <w:object w:dxaOrig="7220" w:dyaOrig="2520" w14:anchorId="44E0D38A">
          <v:shape id="_x0000_i1066" type="#_x0000_t75" style="width:361.25pt;height:122.55pt" o:ole="">
            <v:imagedata r:id="rId86" o:title=""/>
          </v:shape>
          <o:OLEObject Type="Embed" ProgID="Equation.DSMT4" ShapeID="_x0000_i1066" DrawAspect="Content" ObjectID="_1627458912" r:id="rId87"/>
        </w:object>
      </w:r>
    </w:p>
    <w:p w14:paraId="0E74BF06" w14:textId="77777777" w:rsidR="00E23F96" w:rsidRDefault="00E23F96" w:rsidP="00E23F96">
      <w:pPr>
        <w:pStyle w:val="NoSpacing"/>
      </w:pPr>
    </w:p>
    <w:p w14:paraId="2FD0F6BD" w14:textId="77777777" w:rsidR="00E23F96" w:rsidRDefault="00E23F96" w:rsidP="00E23F96">
      <w:pPr>
        <w:pStyle w:val="NoSpacing"/>
      </w:pPr>
      <w:r>
        <w:t>I’m going to go with no.  One could propose the following solution:</w:t>
      </w:r>
    </w:p>
    <w:p w14:paraId="7E9674EB" w14:textId="77777777" w:rsidR="00E23F96" w:rsidRDefault="00E23F96" w:rsidP="00E23F96">
      <w:pPr>
        <w:pStyle w:val="NoSpacing"/>
      </w:pPr>
    </w:p>
    <w:p w14:paraId="6D10476A" w14:textId="77777777" w:rsidR="00E23F96" w:rsidRDefault="00E23F96" w:rsidP="00E23F96">
      <w:pPr>
        <w:pStyle w:val="NoSpacing"/>
      </w:pPr>
      <w:r w:rsidRPr="00F40E9B">
        <w:rPr>
          <w:position w:val="-24"/>
        </w:rPr>
        <w:object w:dxaOrig="2799" w:dyaOrig="620" w14:anchorId="00203ABD">
          <v:shape id="_x0000_i1067" type="#_x0000_t75" style="width:140.2pt;height:30.3pt" o:ole="">
            <v:imagedata r:id="rId88" o:title=""/>
          </v:shape>
          <o:OLEObject Type="Embed" ProgID="Equation.DSMT4" ShapeID="_x0000_i1067" DrawAspect="Content" ObjectID="_1627458913" r:id="rId89"/>
        </w:object>
      </w:r>
    </w:p>
    <w:p w14:paraId="2490AB04" w14:textId="77777777" w:rsidR="00E23F96" w:rsidRDefault="00E23F96" w:rsidP="00E23F96">
      <w:pPr>
        <w:pStyle w:val="NoSpacing"/>
      </w:pPr>
    </w:p>
    <w:p w14:paraId="5CFD7585" w14:textId="77777777" w:rsidR="00E23F96" w:rsidRDefault="00E23F96" w:rsidP="00E23F96">
      <w:pPr>
        <w:pStyle w:val="NoSpacing"/>
      </w:pPr>
      <w:r>
        <w:t>Then ODE would be:</w:t>
      </w:r>
    </w:p>
    <w:p w14:paraId="02924A95" w14:textId="77777777" w:rsidR="00E23F96" w:rsidRDefault="00E23F96" w:rsidP="00E23F96">
      <w:pPr>
        <w:pStyle w:val="NoSpacing"/>
      </w:pPr>
    </w:p>
    <w:p w14:paraId="4143F2BF" w14:textId="77777777" w:rsidR="00E23F96" w:rsidRDefault="00E23F96" w:rsidP="00E23F96">
      <w:pPr>
        <w:pStyle w:val="NoSpacing"/>
      </w:pPr>
      <w:r w:rsidRPr="003A3789">
        <w:rPr>
          <w:position w:val="-188"/>
        </w:rPr>
        <w:object w:dxaOrig="5860" w:dyaOrig="3879" w14:anchorId="6F7A23D2">
          <v:shape id="_x0000_i1068" type="#_x0000_t75" style="width:293.05pt;height:187.6pt" o:ole="">
            <v:imagedata r:id="rId90" o:title=""/>
          </v:shape>
          <o:OLEObject Type="Embed" ProgID="Equation.DSMT4" ShapeID="_x0000_i1068" DrawAspect="Content" ObjectID="_1627458914" r:id="rId91"/>
        </w:object>
      </w:r>
    </w:p>
    <w:p w14:paraId="66C46134" w14:textId="77777777" w:rsidR="00E23F96" w:rsidRDefault="00E23F96" w:rsidP="00E23F96">
      <w:pPr>
        <w:pStyle w:val="NoSpacing"/>
      </w:pPr>
    </w:p>
    <w:p w14:paraId="16D1F43D" w14:textId="77777777" w:rsidR="00E23F96" w:rsidRDefault="00E23F96" w:rsidP="00E23F96">
      <w:pPr>
        <w:pStyle w:val="NoSpacing"/>
      </w:pPr>
      <w:r>
        <w:t>Now does solution solve this equation?</w:t>
      </w:r>
    </w:p>
    <w:p w14:paraId="0F9394AA" w14:textId="77777777" w:rsidR="00E23F96" w:rsidRDefault="00E23F96" w:rsidP="00E23F96">
      <w:pPr>
        <w:pStyle w:val="NoSpacing"/>
      </w:pPr>
    </w:p>
    <w:p w14:paraId="2BBB02B2" w14:textId="77777777" w:rsidR="00E23F96" w:rsidRDefault="00E23F96" w:rsidP="00E23F96">
      <w:pPr>
        <w:pStyle w:val="NoSpacing"/>
      </w:pPr>
      <w:r w:rsidRPr="009F4718">
        <w:rPr>
          <w:position w:val="-164"/>
        </w:rPr>
        <w:object w:dxaOrig="8700" w:dyaOrig="3400" w14:anchorId="3BBD3437">
          <v:shape id="_x0000_i1069" type="#_x0000_t75" style="width:435.15pt;height:164.85pt" o:ole="">
            <v:imagedata r:id="rId92" o:title=""/>
          </v:shape>
          <o:OLEObject Type="Embed" ProgID="Equation.DSMT4" ShapeID="_x0000_i1069" DrawAspect="Content" ObjectID="_1627458915" r:id="rId93"/>
        </w:object>
      </w:r>
    </w:p>
    <w:p w14:paraId="40631E56" w14:textId="77777777" w:rsidR="00E23F96" w:rsidRDefault="00E23F96" w:rsidP="00E23F96">
      <w:pPr>
        <w:pStyle w:val="NoSpacing"/>
      </w:pPr>
    </w:p>
    <w:p w14:paraId="358FA182" w14:textId="77777777" w:rsidR="00E23F96" w:rsidRDefault="00E23F96" w:rsidP="00E23F96">
      <w:pPr>
        <w:pStyle w:val="NoSpacing"/>
      </w:pPr>
      <w:r>
        <w:t>So then question is, do the following match?</w:t>
      </w:r>
    </w:p>
    <w:p w14:paraId="6233D104" w14:textId="77777777" w:rsidR="00E23F96" w:rsidRDefault="00E23F96" w:rsidP="00E23F96">
      <w:pPr>
        <w:pStyle w:val="NoSpacing"/>
      </w:pPr>
    </w:p>
    <w:p w14:paraId="78E669A8" w14:textId="77777777" w:rsidR="00E23F96" w:rsidRDefault="00E23F96" w:rsidP="00E23F96">
      <w:pPr>
        <w:pStyle w:val="NoSpacing"/>
      </w:pPr>
      <w:r w:rsidRPr="009F4718">
        <w:rPr>
          <w:position w:val="-64"/>
        </w:rPr>
        <w:object w:dxaOrig="5340" w:dyaOrig="1400" w14:anchorId="6488ECAF">
          <v:shape id="_x0000_i1070" type="#_x0000_t75" style="width:267.15pt;height:68.2pt" o:ole="">
            <v:imagedata r:id="rId94" o:title=""/>
          </v:shape>
          <o:OLEObject Type="Embed" ProgID="Equation.DSMT4" ShapeID="_x0000_i1070" DrawAspect="Content" ObjectID="_1627458916" r:id="rId95"/>
        </w:object>
      </w:r>
    </w:p>
    <w:p w14:paraId="3A703EC1" w14:textId="77777777" w:rsidR="00E23F96" w:rsidRDefault="00E23F96" w:rsidP="00E23F96">
      <w:pPr>
        <w:pStyle w:val="NoSpacing"/>
      </w:pPr>
    </w:p>
    <w:p w14:paraId="7F243B2A" w14:textId="77777777" w:rsidR="00E23F96" w:rsidRDefault="00E23F96" w:rsidP="00E23F96">
      <w:pPr>
        <w:pStyle w:val="NoSpacing"/>
      </w:pPr>
      <w:r>
        <w:t xml:space="preserve">Seems not.  Again, I would posit that the scaling equation isn’t self-consistent. </w:t>
      </w:r>
    </w:p>
    <w:p w14:paraId="2BFEBE48" w14:textId="77777777" w:rsidR="00E23F96" w:rsidRDefault="00E23F96" w:rsidP="00E23F96">
      <w:pPr>
        <w:pStyle w:val="NoSpacing"/>
      </w:pPr>
    </w:p>
    <w:p w14:paraId="66D6AC17" w14:textId="77777777" w:rsidR="00E23F96" w:rsidRPr="0090634E" w:rsidRDefault="00E23F96" w:rsidP="00E23F96">
      <w:pPr>
        <w:pStyle w:val="NoSpacing"/>
        <w:rPr>
          <w:b/>
          <w:sz w:val="24"/>
          <w:szCs w:val="24"/>
        </w:rPr>
      </w:pPr>
      <w:r w:rsidRPr="0090634E">
        <w:rPr>
          <w:b/>
          <w:sz w:val="24"/>
          <w:szCs w:val="24"/>
        </w:rPr>
        <w:t>Difference between solutions of ∞ order scaling equations and first order ones</w:t>
      </w:r>
    </w:p>
    <w:p w14:paraId="5494E9B0" w14:textId="77777777" w:rsidR="00E23F96" w:rsidRDefault="00E23F96" w:rsidP="00E23F96">
      <w:pPr>
        <w:pStyle w:val="NoSpacing"/>
      </w:pPr>
      <w:r>
        <w:t>So it seems that not all scaling laws are self-consistent.  Like,</w:t>
      </w:r>
    </w:p>
    <w:p w14:paraId="6FD5DE06" w14:textId="77777777" w:rsidR="00E23F96" w:rsidRDefault="00E23F96" w:rsidP="00E23F96">
      <w:pPr>
        <w:pStyle w:val="NoSpacing"/>
      </w:pPr>
    </w:p>
    <w:p w14:paraId="7AB38B41" w14:textId="77777777" w:rsidR="00E23F96" w:rsidRDefault="00E23F96" w:rsidP="00E23F96">
      <w:pPr>
        <w:pStyle w:val="NoSpacing"/>
      </w:pPr>
      <w:r w:rsidRPr="0050026E">
        <w:rPr>
          <w:position w:val="-12"/>
        </w:rPr>
        <w:object w:dxaOrig="1380" w:dyaOrig="380" w14:anchorId="73ECD315">
          <v:shape id="_x0000_i1071" type="#_x0000_t75" style="width:68.85pt;height:18.3pt" o:ole="">
            <v:imagedata r:id="rId68" o:title=""/>
          </v:shape>
          <o:OLEObject Type="Embed" ProgID="Equation.DSMT4" ShapeID="_x0000_i1071" DrawAspect="Content" ObjectID="_1627458917" r:id="rId96"/>
        </w:object>
      </w:r>
    </w:p>
    <w:p w14:paraId="54F23F36" w14:textId="77777777" w:rsidR="00E23F96" w:rsidRDefault="00E23F96" w:rsidP="00E23F96">
      <w:pPr>
        <w:pStyle w:val="NoSpacing"/>
      </w:pPr>
    </w:p>
    <w:p w14:paraId="6C6FEB88" w14:textId="77777777" w:rsidR="00E23F96" w:rsidRDefault="00E23F96" w:rsidP="00E23F96">
      <w:pPr>
        <w:pStyle w:val="NoSpacing"/>
      </w:pPr>
      <w:r>
        <w:t xml:space="preserve">But perhaps all/most can be made so if we only go out to first order in b.  </w:t>
      </w:r>
    </w:p>
    <w:p w14:paraId="1CABB659" w14:textId="77777777" w:rsidR="00E23F96" w:rsidRDefault="00E23F96" w:rsidP="00E23F96">
      <w:pPr>
        <w:pStyle w:val="NoSpacing"/>
      </w:pPr>
    </w:p>
    <w:p w14:paraId="027F2437" w14:textId="77777777" w:rsidR="00E23F96" w:rsidRDefault="00E23F96" w:rsidP="00E23F96">
      <w:pPr>
        <w:pStyle w:val="NoSpacing"/>
      </w:pPr>
      <w:r w:rsidRPr="0050026E">
        <w:rPr>
          <w:position w:val="-12"/>
        </w:rPr>
        <w:object w:dxaOrig="2220" w:dyaOrig="380" w14:anchorId="5F6AC0D7">
          <v:shape id="_x0000_i1072" type="#_x0000_t75" style="width:111.15pt;height:18.3pt" o:ole="">
            <v:imagedata r:id="rId97" o:title=""/>
          </v:shape>
          <o:OLEObject Type="Embed" ProgID="Equation.DSMT4" ShapeID="_x0000_i1072" DrawAspect="Content" ObjectID="_1627458918" r:id="rId98"/>
        </w:object>
      </w:r>
    </w:p>
    <w:p w14:paraId="629D0814" w14:textId="77777777" w:rsidR="00E23F96" w:rsidRDefault="00E23F96" w:rsidP="00E23F96">
      <w:pPr>
        <w:pStyle w:val="NoSpacing"/>
      </w:pPr>
    </w:p>
    <w:p w14:paraId="3D4BC6A7" w14:textId="77777777" w:rsidR="00E23F96" w:rsidRDefault="00E23F96" w:rsidP="00E23F96">
      <w:pPr>
        <w:pStyle w:val="NoSpacing"/>
      </w:pPr>
      <w:r>
        <w:t>besides the fact that the first one doesn’t make sense?  Or why does the second one make sense?  Obviously 2</w:t>
      </w:r>
      <w:r w:rsidRPr="00B55792">
        <w:rPr>
          <w:vertAlign w:val="superscript"/>
        </w:rPr>
        <w:t>nd</w:t>
      </w:r>
      <w:r>
        <w:t xml:space="preserve"> is special case.  If we let </w:t>
      </w:r>
      <w:r>
        <w:rPr>
          <w:rFonts w:ascii="Calibri" w:hAnsi="Calibri" w:cs="Calibri"/>
        </w:rPr>
        <w:t>ε</w:t>
      </w:r>
      <w:r>
        <w:t xml:space="preserve"> be finite, then it would gives us the 1</w:t>
      </w:r>
      <w:r w:rsidRPr="00B55792">
        <w:rPr>
          <w:vertAlign w:val="superscript"/>
        </w:rPr>
        <w:t>st</w:t>
      </w:r>
      <w:r>
        <w:t xml:space="preserve"> guy.  I guess I’d like to know, in a physics context, why the 2</w:t>
      </w:r>
      <w:r w:rsidRPr="00B55792">
        <w:rPr>
          <w:vertAlign w:val="superscript"/>
        </w:rPr>
        <w:t>nd</w:t>
      </w:r>
      <w:r>
        <w:t xml:space="preserve"> equation could be true for some scenarios, while the 1</w:t>
      </w:r>
      <w:r w:rsidRPr="00B55792">
        <w:rPr>
          <w:vertAlign w:val="superscript"/>
        </w:rPr>
        <w:t>st</w:t>
      </w:r>
      <w:r>
        <w:t xml:space="preserve"> would not.  Not sure, but its kind of like say radioactive decay dN = -</w:t>
      </w:r>
      <w:r>
        <w:rPr>
          <w:rFonts w:ascii="Calibri" w:hAnsi="Calibri" w:cs="Calibri"/>
        </w:rPr>
        <w:t>λ</w:t>
      </w:r>
      <w:r>
        <w:t xml:space="preserve">Ndt.  We can assume that changes in particle number are are proportional to changes in time, for small time changes, but not for large time changes.  </w:t>
      </w:r>
    </w:p>
    <w:p w14:paraId="1F10C7EA" w14:textId="77777777" w:rsidR="00E23F96" w:rsidRDefault="00E23F96" w:rsidP="00E23F96">
      <w:pPr>
        <w:pStyle w:val="NoSpacing"/>
      </w:pPr>
    </w:p>
    <w:p w14:paraId="61D22E47" w14:textId="77777777" w:rsidR="00E23F96" w:rsidRDefault="00E23F96" w:rsidP="00E23F96">
      <w:pPr>
        <w:pStyle w:val="NoSpacing"/>
      </w:pPr>
      <w:r>
        <w:t>Different question, suppose we have an equation like,</w:t>
      </w:r>
    </w:p>
    <w:p w14:paraId="57464491" w14:textId="77777777" w:rsidR="00E23F96" w:rsidRDefault="00E23F96" w:rsidP="00E23F96">
      <w:pPr>
        <w:pStyle w:val="NoSpacing"/>
      </w:pPr>
    </w:p>
    <w:p w14:paraId="3DC1424C" w14:textId="77777777" w:rsidR="00E23F96" w:rsidRDefault="00E23F96" w:rsidP="00E23F96">
      <w:pPr>
        <w:pStyle w:val="NoSpacing"/>
      </w:pPr>
      <w:r w:rsidRPr="00B512B1">
        <w:rPr>
          <w:position w:val="-12"/>
        </w:rPr>
        <w:object w:dxaOrig="1340" w:dyaOrig="360" w14:anchorId="1D74EDD2">
          <v:shape id="_x0000_i1073" type="#_x0000_t75" style="width:66.95pt;height:18.3pt" o:ole="">
            <v:imagedata r:id="rId99" o:title=""/>
          </v:shape>
          <o:OLEObject Type="Embed" ProgID="Equation.DSMT4" ShapeID="_x0000_i1073" DrawAspect="Content" ObjectID="_1627458919" r:id="rId100"/>
        </w:object>
      </w:r>
      <w:r>
        <w:t xml:space="preserve"> </w:t>
      </w:r>
    </w:p>
    <w:p w14:paraId="3A192C5C" w14:textId="77777777" w:rsidR="00E23F96" w:rsidRDefault="00E23F96" w:rsidP="00E23F96">
      <w:pPr>
        <w:pStyle w:val="NoSpacing"/>
      </w:pPr>
    </w:p>
    <w:p w14:paraId="72C79B96" w14:textId="77777777" w:rsidR="00E23F96" w:rsidRDefault="00E23F96" w:rsidP="00E23F96">
      <w:pPr>
        <w:pStyle w:val="NoSpacing"/>
      </w:pPr>
      <w:r>
        <w:t>Does any scaling relationship follow from this?  Certainly we could say:</w:t>
      </w:r>
    </w:p>
    <w:p w14:paraId="6EA8C559" w14:textId="77777777" w:rsidR="00E23F96" w:rsidRDefault="00E23F96" w:rsidP="00E23F96">
      <w:pPr>
        <w:pStyle w:val="NoSpacing"/>
      </w:pPr>
    </w:p>
    <w:p w14:paraId="5BA7CAE9" w14:textId="77777777" w:rsidR="00E23F96" w:rsidRDefault="00E23F96" w:rsidP="00E23F96">
      <w:pPr>
        <w:pStyle w:val="NoSpacing"/>
      </w:pPr>
      <w:r w:rsidRPr="00B512B1">
        <w:rPr>
          <w:position w:val="-12"/>
        </w:rPr>
        <w:object w:dxaOrig="1520" w:dyaOrig="360" w14:anchorId="29D4527A">
          <v:shape id="_x0000_i1074" type="#_x0000_t75" style="width:75.8pt;height:18.3pt" o:ole="">
            <v:imagedata r:id="rId101" o:title=""/>
          </v:shape>
          <o:OLEObject Type="Embed" ProgID="Equation.DSMT4" ShapeID="_x0000_i1074" DrawAspect="Content" ObjectID="_1627458920" r:id="rId102"/>
        </w:object>
      </w:r>
    </w:p>
    <w:p w14:paraId="4F2035EB" w14:textId="77777777" w:rsidR="00E23F96" w:rsidRDefault="00E23F96" w:rsidP="00E23F96">
      <w:pPr>
        <w:pStyle w:val="NoSpacing"/>
      </w:pPr>
    </w:p>
    <w:p w14:paraId="21C15A14" w14:textId="77777777" w:rsidR="00E23F96" w:rsidRDefault="00E23F96" w:rsidP="00E23F96">
      <w:pPr>
        <w:pStyle w:val="NoSpacing"/>
      </w:pPr>
      <w:r w:rsidRPr="00685349">
        <w:rPr>
          <w:position w:val="-126"/>
        </w:rPr>
        <w:object w:dxaOrig="1740" w:dyaOrig="2320" w14:anchorId="516CED35">
          <v:shape id="_x0000_i1075" type="#_x0000_t75" style="width:87.15pt;height:113.7pt" o:ole="">
            <v:imagedata r:id="rId103" o:title=""/>
          </v:shape>
          <o:OLEObject Type="Embed" ProgID="Equation.DSMT4" ShapeID="_x0000_i1075" DrawAspect="Content" ObjectID="_1627458921" r:id="rId104"/>
        </w:object>
      </w:r>
    </w:p>
    <w:p w14:paraId="11A985B7" w14:textId="77777777" w:rsidR="00E23F96" w:rsidRDefault="00E23F96" w:rsidP="00E23F96">
      <w:pPr>
        <w:pStyle w:val="NoSpacing"/>
      </w:pPr>
    </w:p>
    <w:p w14:paraId="2F7B65CB" w14:textId="77777777" w:rsidR="00E23F96" w:rsidRDefault="00E23F96" w:rsidP="00E23F96">
      <w:pPr>
        <w:pStyle w:val="NoSpacing"/>
      </w:pPr>
      <w:r>
        <w:t>So this isn’t of the form f(b,</w:t>
      </w:r>
      <w:r>
        <w:rPr>
          <w:rFonts w:ascii="Calibri" w:hAnsi="Calibri" w:cs="Calibri"/>
        </w:rPr>
        <w:t>ρ</w:t>
      </w:r>
      <w:r>
        <w:rPr>
          <w:vertAlign w:val="subscript"/>
        </w:rPr>
        <w:t>L</w:t>
      </w:r>
      <w:r>
        <w:t xml:space="preserve">), as we’ve seen.  So these sorts of laws, which start from some fundamental point, do not necessarily scale appropriately.   </w:t>
      </w:r>
    </w:p>
    <w:p w14:paraId="415B2F58" w14:textId="623429EB" w:rsidR="00E23F96" w:rsidRDefault="00E23F96" w:rsidP="00E23F96">
      <w:pPr>
        <w:pStyle w:val="NoSpacing"/>
      </w:pPr>
      <w:bookmarkStart w:id="1" w:name="_GoBack"/>
      <w:bookmarkEnd w:id="1"/>
    </w:p>
    <w:sectPr w:rsidR="00E23F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0DF"/>
    <w:rsid w:val="00087059"/>
    <w:rsid w:val="00133166"/>
    <w:rsid w:val="00357CA1"/>
    <w:rsid w:val="003B2AF0"/>
    <w:rsid w:val="004349E5"/>
    <w:rsid w:val="00434A71"/>
    <w:rsid w:val="004B39D7"/>
    <w:rsid w:val="005611D8"/>
    <w:rsid w:val="00581959"/>
    <w:rsid w:val="007452CC"/>
    <w:rsid w:val="00836178"/>
    <w:rsid w:val="00874286"/>
    <w:rsid w:val="008F4027"/>
    <w:rsid w:val="009140DF"/>
    <w:rsid w:val="009D5095"/>
    <w:rsid w:val="00E23F96"/>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DC522"/>
  <w15:chartTrackingRefBased/>
  <w15:docId w15:val="{C24490B7-DC3E-462E-90DA-3BF3B86E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3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23F96"/>
    <w:pPr>
      <w:spacing w:after="0" w:line="240" w:lineRule="auto"/>
    </w:pPr>
  </w:style>
  <w:style w:type="character" w:customStyle="1" w:styleId="NoSpacingChar">
    <w:name w:val="No Spacing Char"/>
    <w:basedOn w:val="DefaultParagraphFont"/>
    <w:link w:val="NoSpacing"/>
    <w:uiPriority w:val="1"/>
    <w:rsid w:val="00E23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42" Type="http://schemas.openxmlformats.org/officeDocument/2006/relationships/image" Target="media/image20.wmf"/><Relationship Id="rId47" Type="http://schemas.openxmlformats.org/officeDocument/2006/relationships/oleObject" Target="embeddings/oleObject22.bin"/><Relationship Id="rId63" Type="http://schemas.openxmlformats.org/officeDocument/2006/relationships/oleObject" Target="embeddings/oleObject30.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3.bin"/><Relationship Id="rId7" Type="http://schemas.openxmlformats.org/officeDocument/2006/relationships/oleObject" Target="embeddings/oleObject2.bin"/><Relationship Id="rId71" Type="http://schemas.openxmlformats.org/officeDocument/2006/relationships/oleObject" Target="embeddings/oleObject34.bin"/><Relationship Id="rId92" Type="http://schemas.openxmlformats.org/officeDocument/2006/relationships/image" Target="media/image45.wmf"/><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image" Target="media/image32.wmf"/><Relationship Id="rId74" Type="http://schemas.openxmlformats.org/officeDocument/2006/relationships/image" Target="media/image36.wmf"/><Relationship Id="rId79" Type="http://schemas.openxmlformats.org/officeDocument/2006/relationships/oleObject" Target="embeddings/oleObject38.bin"/><Relationship Id="rId87" Type="http://schemas.openxmlformats.org/officeDocument/2006/relationships/oleObject" Target="embeddings/oleObject42.bin"/><Relationship Id="rId102" Type="http://schemas.openxmlformats.org/officeDocument/2006/relationships/oleObject" Target="embeddings/oleObject50.bin"/><Relationship Id="rId5" Type="http://schemas.openxmlformats.org/officeDocument/2006/relationships/oleObject" Target="embeddings/oleObject1.bin"/><Relationship Id="rId61" Type="http://schemas.openxmlformats.org/officeDocument/2006/relationships/oleObject" Target="embeddings/oleObject29.bin"/><Relationship Id="rId82" Type="http://schemas.openxmlformats.org/officeDocument/2006/relationships/image" Target="media/image40.wmf"/><Relationship Id="rId90" Type="http://schemas.openxmlformats.org/officeDocument/2006/relationships/image" Target="media/image44.wmf"/><Relationship Id="rId95" Type="http://schemas.openxmlformats.org/officeDocument/2006/relationships/oleObject" Target="embeddings/oleObject46.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1.wmf"/><Relationship Id="rId69" Type="http://schemas.openxmlformats.org/officeDocument/2006/relationships/oleObject" Target="embeddings/oleObject33.bin"/><Relationship Id="rId77" Type="http://schemas.openxmlformats.org/officeDocument/2006/relationships/oleObject" Target="embeddings/oleObject37.bin"/><Relationship Id="rId100" Type="http://schemas.openxmlformats.org/officeDocument/2006/relationships/oleObject" Target="embeddings/oleObject49.bin"/><Relationship Id="rId105"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oleObject" Target="embeddings/oleObject41.bin"/><Relationship Id="rId93" Type="http://schemas.openxmlformats.org/officeDocument/2006/relationships/oleObject" Target="embeddings/oleObject45.bin"/><Relationship Id="rId98" Type="http://schemas.openxmlformats.org/officeDocument/2006/relationships/oleObject" Target="embeddings/oleObject48.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image" Target="media/image50.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image" Target="media/image30.wmf"/><Relationship Id="rId70" Type="http://schemas.openxmlformats.org/officeDocument/2006/relationships/image" Target="media/image34.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3.wmf"/><Relationship Id="rId91" Type="http://schemas.openxmlformats.org/officeDocument/2006/relationships/oleObject" Target="embeddings/oleObject44.bin"/><Relationship Id="rId96" Type="http://schemas.openxmlformats.org/officeDocument/2006/relationships/oleObject" Target="embeddings/oleObject47.bin"/><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6"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image" Target="media/image29.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8.wmf"/><Relationship Id="rId81" Type="http://schemas.openxmlformats.org/officeDocument/2006/relationships/oleObject" Target="embeddings/oleObject39.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image" Target="media/image48.wmf"/><Relationship Id="rId101" Type="http://schemas.openxmlformats.org/officeDocument/2006/relationships/image" Target="media/image49.wmf"/><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6.bin"/><Relationship Id="rId76" Type="http://schemas.openxmlformats.org/officeDocument/2006/relationships/image" Target="media/image37.wmf"/><Relationship Id="rId97" Type="http://schemas.openxmlformats.org/officeDocument/2006/relationships/image" Target="media/image47.wmf"/><Relationship Id="rId104"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828</Words>
  <Characters>4725</Characters>
  <Application>Microsoft Office Word</Application>
  <DocSecurity>0</DocSecurity>
  <Lines>39</Lines>
  <Paragraphs>11</Paragraphs>
  <ScaleCrop>false</ScaleCrop>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cp:revision>
  <dcterms:created xsi:type="dcterms:W3CDTF">2019-08-06T17:44:00Z</dcterms:created>
  <dcterms:modified xsi:type="dcterms:W3CDTF">2019-08-16T15:06:00Z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