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4EDCE7" w14:textId="77777777" w:rsidR="00E12740" w:rsidRPr="00B073D0" w:rsidRDefault="00E12740" w:rsidP="00E12740">
      <w:pPr>
        <w:autoSpaceDE w:val="0"/>
        <w:autoSpaceDN w:val="0"/>
        <w:adjustRightInd w:val="0"/>
        <w:spacing w:after="0" w:line="240" w:lineRule="auto"/>
        <w:jc w:val="center"/>
        <w:rPr>
          <w:rFonts w:ascii="Arial" w:eastAsia="Times New Roman" w:hAnsi="Arial" w:cs="Arial"/>
          <w:b/>
          <w:color w:val="000080"/>
          <w:sz w:val="40"/>
          <w:szCs w:val="40"/>
          <w:u w:val="single"/>
        </w:rPr>
      </w:pPr>
      <w:r w:rsidRPr="00B073D0">
        <w:rPr>
          <w:rFonts w:ascii="Arial" w:eastAsia="Times New Roman" w:hAnsi="Arial" w:cs="Arial"/>
          <w:b/>
          <w:color w:val="000080"/>
          <w:sz w:val="40"/>
          <w:szCs w:val="40"/>
          <w:u w:val="single"/>
        </w:rPr>
        <w:t>Weak Disorder</w:t>
      </w:r>
    </w:p>
    <w:p w14:paraId="327D8B05" w14:textId="364A1C02" w:rsidR="00E12740" w:rsidRDefault="00E12740" w:rsidP="00E12740">
      <w:pPr>
        <w:autoSpaceDE w:val="0"/>
        <w:autoSpaceDN w:val="0"/>
        <w:adjustRightInd w:val="0"/>
        <w:spacing w:after="0" w:line="240" w:lineRule="auto"/>
        <w:rPr>
          <w:rFonts w:ascii="Garamond" w:eastAsia="Times New Roman" w:hAnsi="Garamond" w:cs="MS Sans Serif"/>
          <w:sz w:val="24"/>
          <w:szCs w:val="24"/>
        </w:rPr>
      </w:pPr>
    </w:p>
    <w:p w14:paraId="54215603" w14:textId="77777777" w:rsidR="001B79C1" w:rsidRPr="00E12740" w:rsidRDefault="001B79C1" w:rsidP="00E12740">
      <w:pPr>
        <w:autoSpaceDE w:val="0"/>
        <w:autoSpaceDN w:val="0"/>
        <w:adjustRightInd w:val="0"/>
        <w:spacing w:after="0" w:line="240" w:lineRule="auto"/>
        <w:rPr>
          <w:rFonts w:ascii="Garamond" w:eastAsia="Times New Roman" w:hAnsi="Garamond" w:cs="MS Sans Serif"/>
          <w:sz w:val="24"/>
          <w:szCs w:val="24"/>
        </w:rPr>
      </w:pPr>
    </w:p>
    <w:p w14:paraId="154B1776" w14:textId="77CFCDF4"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r w:rsidRPr="00FA2D9B">
        <w:rPr>
          <w:rFonts w:ascii="Calibri" w:eastAsia="Times New Roman" w:hAnsi="Calibri" w:cs="Calibri"/>
          <w:sz w:val="24"/>
          <w:szCs w:val="24"/>
        </w:rPr>
        <w:t>We’ll start by examining the effects the impurities have on the single particle electron states – traveling waves, and on their energies.  The way to analyze this is via the self-energy, which will tell us the energy shift and lifetime of these states.  This perturbative analysis can only be expected to be valid for weak disorder, i.e., 1/k</w:t>
      </w:r>
      <w:r w:rsidRPr="00FA2D9B">
        <w:rPr>
          <w:rFonts w:ascii="Calibri" w:eastAsia="Times New Roman" w:hAnsi="Calibri" w:cs="Calibri"/>
          <w:sz w:val="24"/>
          <w:szCs w:val="24"/>
          <w:vertAlign w:val="subscript"/>
        </w:rPr>
        <w:t>F</w:t>
      </w:r>
      <w:r w:rsidRPr="00FA2D9B">
        <w:rPr>
          <w:rFonts w:ascii="Calibri" w:eastAsia="Times New Roman" w:hAnsi="Calibri" w:cs="Calibri"/>
          <w:sz w:val="24"/>
          <w:szCs w:val="24"/>
        </w:rPr>
        <w:t xml:space="preserve">ℓ &lt;&lt; 1.  </w:t>
      </w:r>
      <w:r w:rsidR="00A21A45">
        <w:rPr>
          <w:rFonts w:ascii="Calibri" w:eastAsia="Times New Roman" w:hAnsi="Calibri" w:cs="Calibri"/>
          <w:sz w:val="24"/>
          <w:szCs w:val="24"/>
        </w:rPr>
        <w:t>Keep in mind that we should expect the energy shift to be something akin to what we get from Fumi’s theorem</w:t>
      </w:r>
      <w:r w:rsidR="00927B0F">
        <w:rPr>
          <w:rFonts w:ascii="Calibri" w:eastAsia="Times New Roman" w:hAnsi="Calibri" w:cs="Calibri"/>
          <w:sz w:val="24"/>
          <w:szCs w:val="24"/>
        </w:rPr>
        <w:t xml:space="preserve"> (see Quantum Mechanics/Many Identical Particles)</w:t>
      </w:r>
      <w:r w:rsidR="00A21A45">
        <w:rPr>
          <w:rFonts w:ascii="Calibri" w:eastAsia="Times New Roman" w:hAnsi="Calibri" w:cs="Calibri"/>
          <w:sz w:val="24"/>
          <w:szCs w:val="24"/>
        </w:rPr>
        <w:t xml:space="preserve">.  </w:t>
      </w:r>
    </w:p>
    <w:p w14:paraId="7CCFB8C5" w14:textId="77777777"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p>
    <w:p w14:paraId="47F05288" w14:textId="34A9A412" w:rsidR="00E12740" w:rsidRPr="001B648A" w:rsidRDefault="00E12740" w:rsidP="00E12740">
      <w:pPr>
        <w:autoSpaceDE w:val="0"/>
        <w:autoSpaceDN w:val="0"/>
        <w:adjustRightInd w:val="0"/>
        <w:spacing w:after="0" w:line="240" w:lineRule="auto"/>
        <w:rPr>
          <w:rFonts w:ascii="Calibri" w:eastAsia="Times New Roman" w:hAnsi="Calibri" w:cs="Calibri"/>
          <w:b/>
          <w:bCs/>
          <w:sz w:val="28"/>
          <w:szCs w:val="28"/>
        </w:rPr>
      </w:pPr>
      <w:r w:rsidRPr="001B648A">
        <w:rPr>
          <w:rFonts w:ascii="Calibri" w:eastAsia="Times New Roman" w:hAnsi="Calibri" w:cs="Calibri"/>
          <w:b/>
          <w:bCs/>
          <w:sz w:val="28"/>
          <w:szCs w:val="28"/>
        </w:rPr>
        <w:t>Self</w:t>
      </w:r>
      <w:r w:rsidR="001B648A" w:rsidRPr="001B648A">
        <w:rPr>
          <w:rFonts w:ascii="Calibri" w:eastAsia="Times New Roman" w:hAnsi="Calibri" w:cs="Calibri"/>
          <w:b/>
          <w:bCs/>
          <w:sz w:val="28"/>
          <w:szCs w:val="28"/>
        </w:rPr>
        <w:t>-</w:t>
      </w:r>
      <w:r w:rsidRPr="001B648A">
        <w:rPr>
          <w:rFonts w:ascii="Calibri" w:eastAsia="Times New Roman" w:hAnsi="Calibri" w:cs="Calibri"/>
          <w:b/>
          <w:bCs/>
          <w:sz w:val="28"/>
          <w:szCs w:val="28"/>
        </w:rPr>
        <w:t>Energy</w:t>
      </w:r>
    </w:p>
    <w:p w14:paraId="699AF3B6" w14:textId="6AF492BE" w:rsidR="00E12740" w:rsidRPr="00FA2D9B" w:rsidRDefault="00A01D52" w:rsidP="00E12740">
      <w:pPr>
        <w:autoSpaceDE w:val="0"/>
        <w:autoSpaceDN w:val="0"/>
        <w:adjustRightInd w:val="0"/>
        <w:spacing w:after="0" w:line="240" w:lineRule="auto"/>
        <w:rPr>
          <w:rFonts w:ascii="Calibri" w:eastAsia="Times New Roman" w:hAnsi="Calibri" w:cs="Calibri"/>
          <w:sz w:val="24"/>
          <w:szCs w:val="24"/>
        </w:rPr>
      </w:pPr>
      <w:r w:rsidRPr="002C72ED">
        <w:rPr>
          <w:rFonts w:ascii="Calibri" w:eastAsia="Times New Roman" w:hAnsi="Calibri" w:cs="Calibri"/>
          <w:color w:val="0033CC"/>
          <w:sz w:val="24"/>
          <w:szCs w:val="24"/>
        </w:rPr>
        <w:t>[the proceeding analysis is kind of neglecting the negative signs what would technically be attached to the G’s and V’s in the diagrams, but this is okay, as we avered in the Interaction File, as long as we are consistent]</w:t>
      </w:r>
      <w:r w:rsidRPr="00DC72C2">
        <w:rPr>
          <w:rFonts w:ascii="Calibri" w:eastAsia="Times New Roman" w:hAnsi="Calibri" w:cs="Calibri"/>
          <w:color w:val="0070C0"/>
          <w:sz w:val="24"/>
          <w:szCs w:val="24"/>
        </w:rPr>
        <w:t xml:space="preserve"> </w:t>
      </w:r>
      <w:r w:rsidR="002C72ED">
        <w:rPr>
          <w:rFonts w:ascii="Calibri" w:eastAsia="Times New Roman" w:hAnsi="Calibri" w:cs="Calibri"/>
          <w:color w:val="0070C0"/>
          <w:sz w:val="24"/>
          <w:szCs w:val="24"/>
        </w:rPr>
        <w:t xml:space="preserve"> </w:t>
      </w:r>
      <w:r w:rsidR="00E12740" w:rsidRPr="00FA2D9B">
        <w:rPr>
          <w:rFonts w:ascii="Calibri" w:eastAsia="Times New Roman" w:hAnsi="Calibri" w:cs="Calibri"/>
          <w:sz w:val="24"/>
          <w:szCs w:val="24"/>
        </w:rPr>
        <w:t>The formidable task of summing all the diagrams entering the expansion of</w:t>
      </w:r>
      <w:r w:rsidR="00047AA0">
        <w:rPr>
          <w:rFonts w:ascii="Calibri" w:eastAsia="Times New Roman" w:hAnsi="Calibri" w:cs="Calibri"/>
          <w:sz w:val="24"/>
          <w:szCs w:val="24"/>
        </w:rPr>
        <w:t xml:space="preserve">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G</m:t>
            </m:r>
          </m:e>
        </m:acc>
      </m:oMath>
      <w:r w:rsidR="00047AA0">
        <w:rPr>
          <w:rFonts w:ascii="Calibri" w:eastAsia="Times New Roman" w:hAnsi="Calibri" w:cs="Calibri"/>
          <w:sz w:val="24"/>
          <w:szCs w:val="24"/>
          <w:vertAlign w:val="superscript"/>
        </w:rPr>
        <w:t>C*</w:t>
      </w:r>
      <w:r w:rsidR="00047AA0">
        <w:rPr>
          <w:rFonts w:ascii="Calibri" w:eastAsia="Times New Roman" w:hAnsi="Calibri" w:cs="Calibri"/>
          <w:sz w:val="24"/>
          <w:szCs w:val="24"/>
        </w:rPr>
        <w:t>(k,iω</w:t>
      </w:r>
      <w:r w:rsidR="00047AA0">
        <w:rPr>
          <w:rFonts w:ascii="Calibri" w:eastAsia="Times New Roman" w:hAnsi="Calibri" w:cs="Calibri"/>
          <w:sz w:val="24"/>
          <w:szCs w:val="24"/>
          <w:vertAlign w:val="subscript"/>
        </w:rPr>
        <w:t>n</w:t>
      </w:r>
      <w:r w:rsidR="00047AA0">
        <w:rPr>
          <w:rFonts w:ascii="Calibri" w:eastAsia="Times New Roman" w:hAnsi="Calibri" w:cs="Calibri"/>
          <w:sz w:val="24"/>
          <w:szCs w:val="24"/>
        </w:rPr>
        <w:t xml:space="preserve">) </w:t>
      </w:r>
      <w:r w:rsidR="00E12740" w:rsidRPr="00FA2D9B">
        <w:rPr>
          <w:rFonts w:ascii="Calibri" w:eastAsia="Times New Roman" w:hAnsi="Calibri" w:cs="Calibri"/>
          <w:sz w:val="24"/>
          <w:szCs w:val="24"/>
        </w:rPr>
        <w:t>can be greatly simplified.  Define the electron self-energy (strictly the irreducible , or proper self energy),</w:t>
      </w:r>
      <w:r w:rsidR="009D1C48">
        <w:rPr>
          <w:rFonts w:ascii="Calibri" w:eastAsia="Times New Roman" w:hAnsi="Calibri" w:cs="Calibri"/>
          <w:sz w:val="24"/>
          <w:szCs w:val="24"/>
        </w:rPr>
        <w:t xml:space="preserve">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Σ</m:t>
            </m:r>
          </m:e>
        </m:acc>
      </m:oMath>
      <w:r w:rsidR="009D1C48">
        <w:rPr>
          <w:rFonts w:ascii="Calibri" w:eastAsia="Times New Roman" w:hAnsi="Calibri" w:cs="Calibri"/>
          <w:sz w:val="24"/>
          <w:szCs w:val="24"/>
          <w:vertAlign w:val="superscript"/>
        </w:rPr>
        <w:t>C*</w:t>
      </w:r>
      <w:r w:rsidR="009D1C48">
        <w:rPr>
          <w:rFonts w:ascii="Calibri" w:eastAsia="Times New Roman" w:hAnsi="Calibri" w:cs="Calibri"/>
          <w:sz w:val="24"/>
          <w:szCs w:val="24"/>
        </w:rPr>
        <w:t>(k,iω</w:t>
      </w:r>
      <w:r w:rsidR="009D1C48">
        <w:rPr>
          <w:rFonts w:ascii="Calibri" w:eastAsia="Times New Roman" w:hAnsi="Calibri" w:cs="Calibri"/>
          <w:sz w:val="24"/>
          <w:szCs w:val="24"/>
          <w:vertAlign w:val="subscript"/>
        </w:rPr>
        <w:t>n</w:t>
      </w:r>
      <w:r w:rsidR="009D1C48">
        <w:rPr>
          <w:rFonts w:ascii="Calibri" w:eastAsia="Times New Roman" w:hAnsi="Calibri" w:cs="Calibri"/>
          <w:sz w:val="24"/>
          <w:szCs w:val="24"/>
        </w:rPr>
        <w:t xml:space="preserve">) </w:t>
      </w:r>
      <w:r w:rsidR="00E12740" w:rsidRPr="00FA2D9B">
        <w:rPr>
          <w:rFonts w:ascii="Calibri" w:eastAsia="Times New Roman" w:hAnsi="Calibri" w:cs="Calibri"/>
          <w:sz w:val="24"/>
          <w:szCs w:val="24"/>
        </w:rPr>
        <w:t>to be the sum of all irreducible diagrams entering</w:t>
      </w:r>
      <w:r w:rsidR="00047AA0">
        <w:rPr>
          <w:rFonts w:ascii="Calibri" w:eastAsia="Times New Roman" w:hAnsi="Calibri" w:cs="Calibri"/>
          <w:sz w:val="24"/>
          <w:szCs w:val="24"/>
        </w:rPr>
        <w:t xml:space="preserve">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G</m:t>
            </m:r>
          </m:e>
        </m:acc>
      </m:oMath>
      <w:r w:rsidR="00047AA0">
        <w:rPr>
          <w:rFonts w:ascii="Calibri" w:eastAsia="Times New Roman" w:hAnsi="Calibri" w:cs="Calibri"/>
          <w:sz w:val="24"/>
          <w:szCs w:val="24"/>
          <w:vertAlign w:val="superscript"/>
        </w:rPr>
        <w:t>C*</w:t>
      </w:r>
      <w:r w:rsidR="00047AA0">
        <w:rPr>
          <w:rFonts w:ascii="Calibri" w:eastAsia="Times New Roman" w:hAnsi="Calibri" w:cs="Calibri"/>
          <w:sz w:val="24"/>
          <w:szCs w:val="24"/>
        </w:rPr>
        <w:t>(k,iω</w:t>
      </w:r>
      <w:r w:rsidR="00047AA0">
        <w:rPr>
          <w:rFonts w:ascii="Calibri" w:eastAsia="Times New Roman" w:hAnsi="Calibri" w:cs="Calibri"/>
          <w:sz w:val="24"/>
          <w:szCs w:val="24"/>
          <w:vertAlign w:val="subscript"/>
        </w:rPr>
        <w:t>n</w:t>
      </w:r>
      <w:r w:rsidR="00047AA0">
        <w:rPr>
          <w:rFonts w:ascii="Calibri" w:eastAsia="Times New Roman" w:hAnsi="Calibri" w:cs="Calibri"/>
          <w:sz w:val="24"/>
          <w:szCs w:val="24"/>
        </w:rPr>
        <w:t xml:space="preserve">) </w:t>
      </w:r>
      <w:r w:rsidR="00E12740" w:rsidRPr="00FA2D9B">
        <w:rPr>
          <w:rFonts w:ascii="Calibri" w:eastAsia="Times New Roman" w:hAnsi="Calibri" w:cs="Calibri"/>
          <w:sz w:val="24"/>
          <w:szCs w:val="24"/>
        </w:rPr>
        <w:t>with their external electron lines removed.  Note that momentum k will enter and leave the diagram</w:t>
      </w:r>
      <w:r w:rsidR="00927B0F">
        <w:rPr>
          <w:rFonts w:ascii="Calibri" w:eastAsia="Times New Roman" w:hAnsi="Calibri" w:cs="Calibri"/>
          <w:sz w:val="24"/>
          <w:szCs w:val="24"/>
        </w:rPr>
        <w:t xml:space="preserve"> from left to right, and momentum is flowing against the electron arrows, but along the indicated directions on the impurity lines.  </w:t>
      </w:r>
    </w:p>
    <w:p w14:paraId="0C0F63ED" w14:textId="24EBCD00" w:rsidR="00E12740" w:rsidRPr="00E12740" w:rsidRDefault="00E12740" w:rsidP="00E12740">
      <w:pPr>
        <w:autoSpaceDE w:val="0"/>
        <w:autoSpaceDN w:val="0"/>
        <w:adjustRightInd w:val="0"/>
        <w:spacing w:after="0" w:line="240" w:lineRule="auto"/>
        <w:rPr>
          <w:rFonts w:ascii="Calibri" w:eastAsia="Times New Roman" w:hAnsi="Calibri" w:cs="Calibri"/>
        </w:rPr>
      </w:pPr>
    </w:p>
    <w:p w14:paraId="45793E75" w14:textId="06570801" w:rsidR="00E12740" w:rsidRPr="00E12740" w:rsidRDefault="00927B0F" w:rsidP="00E12740">
      <w:pPr>
        <w:autoSpaceDE w:val="0"/>
        <w:autoSpaceDN w:val="0"/>
        <w:adjustRightInd w:val="0"/>
        <w:spacing w:after="0" w:line="240" w:lineRule="auto"/>
        <w:rPr>
          <w:rFonts w:ascii="Calibri" w:eastAsia="Times New Roman" w:hAnsi="Calibri" w:cs="Calibri"/>
        </w:rPr>
      </w:pPr>
      <w:r w:rsidRPr="00927B0F">
        <w:rPr>
          <w:rFonts w:ascii="Calibri" w:eastAsia="Times New Roman" w:hAnsi="Calibri" w:cs="Calibri"/>
          <w:noProof/>
        </w:rPr>
        <w:drawing>
          <wp:inline distT="0" distB="0" distL="0" distR="0" wp14:anchorId="53DAB6C0" wp14:editId="134D8D9E">
            <wp:extent cx="5943600" cy="9734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973455"/>
                    </a:xfrm>
                    <a:prstGeom prst="rect">
                      <a:avLst/>
                    </a:prstGeom>
                  </pic:spPr>
                </pic:pic>
              </a:graphicData>
            </a:graphic>
          </wp:inline>
        </w:drawing>
      </w:r>
    </w:p>
    <w:p w14:paraId="575DF3A8" w14:textId="77777777"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p>
    <w:p w14:paraId="4A59561D" w14:textId="77777777"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r w:rsidRPr="00FA2D9B">
        <w:rPr>
          <w:rFonts w:ascii="Calibri" w:eastAsia="Times New Roman" w:hAnsi="Calibri" w:cs="Calibri"/>
          <w:sz w:val="24"/>
          <w:szCs w:val="24"/>
        </w:rPr>
        <w:t>It is simple to see that</w:t>
      </w:r>
    </w:p>
    <w:p w14:paraId="60496775" w14:textId="77777777" w:rsidR="00E12740" w:rsidRPr="00E12740" w:rsidRDefault="00E12740" w:rsidP="00E12740">
      <w:pPr>
        <w:autoSpaceDE w:val="0"/>
        <w:autoSpaceDN w:val="0"/>
        <w:adjustRightInd w:val="0"/>
        <w:spacing w:after="0" w:line="240" w:lineRule="auto"/>
        <w:rPr>
          <w:rFonts w:ascii="Calibri" w:eastAsia="Times New Roman" w:hAnsi="Calibri" w:cs="Calibri"/>
        </w:rPr>
      </w:pPr>
    </w:p>
    <w:p w14:paraId="7B12D3EF" w14:textId="3E0A868F" w:rsidR="00E12740" w:rsidRPr="00E12740" w:rsidRDefault="00097368" w:rsidP="00E12740">
      <w:pPr>
        <w:autoSpaceDE w:val="0"/>
        <w:autoSpaceDN w:val="0"/>
        <w:adjustRightInd w:val="0"/>
        <w:spacing w:after="0" w:line="240" w:lineRule="auto"/>
        <w:rPr>
          <w:rFonts w:ascii="Calibri" w:eastAsia="Times New Roman" w:hAnsi="Calibri" w:cs="Calibri"/>
        </w:rPr>
      </w:pPr>
      <w:r>
        <w:rPr>
          <w:rFonts w:ascii="Calibri" w:eastAsia="Times New Roman" w:hAnsi="Calibri" w:cs="Calibri"/>
        </w:rPr>
        <w:object w:dxaOrig="8519" w:dyaOrig="1824" w14:anchorId="69CEBA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8pt;height:99.75pt" o:ole="">
            <v:imagedata r:id="rId6" o:title="" cropbottom="8282f" cropright="146f"/>
          </v:shape>
          <o:OLEObject Type="Embed" ProgID="PBrush" ShapeID="_x0000_i1025" DrawAspect="Content" ObjectID="_1785183006" r:id="rId7"/>
        </w:object>
      </w:r>
    </w:p>
    <w:p w14:paraId="1C596F43" w14:textId="77777777" w:rsidR="00E12740" w:rsidRPr="00E12740" w:rsidRDefault="00E12740" w:rsidP="00E12740">
      <w:pPr>
        <w:autoSpaceDE w:val="0"/>
        <w:autoSpaceDN w:val="0"/>
        <w:adjustRightInd w:val="0"/>
        <w:spacing w:after="0" w:line="240" w:lineRule="auto"/>
        <w:rPr>
          <w:rFonts w:ascii="Calibri" w:eastAsia="Times New Roman" w:hAnsi="Calibri" w:cs="Calibri"/>
        </w:rPr>
      </w:pPr>
    </w:p>
    <w:p w14:paraId="2E0E257F" w14:textId="77777777"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r w:rsidRPr="00FA2D9B">
        <w:rPr>
          <w:rFonts w:ascii="Calibri" w:eastAsia="Times New Roman" w:hAnsi="Calibri" w:cs="Calibri"/>
          <w:sz w:val="24"/>
          <w:szCs w:val="24"/>
        </w:rPr>
        <w:t>The last line contains two alternative formulations of Dyson’s Equation:</w:t>
      </w:r>
    </w:p>
    <w:p w14:paraId="6FC14FE7" w14:textId="77777777"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p>
    <w:p w14:paraId="662337CB" w14:textId="79CC1892" w:rsidR="00E12740" w:rsidRPr="00FA2D9B" w:rsidRDefault="009D1C48" w:rsidP="00E12740">
      <w:pPr>
        <w:autoSpaceDE w:val="0"/>
        <w:autoSpaceDN w:val="0"/>
        <w:adjustRightInd w:val="0"/>
        <w:spacing w:after="0" w:line="240" w:lineRule="auto"/>
        <w:rPr>
          <w:rFonts w:ascii="Calibri" w:eastAsia="Times New Roman" w:hAnsi="Calibri" w:cs="Calibri"/>
          <w:sz w:val="24"/>
          <w:szCs w:val="24"/>
        </w:rPr>
      </w:pPr>
      <w:r w:rsidRPr="00FA2D9B">
        <w:rPr>
          <w:rFonts w:ascii="Calibri" w:eastAsia="Times New Roman" w:hAnsi="Calibri" w:cs="Calibri"/>
          <w:position w:val="-12"/>
          <w:sz w:val="24"/>
          <w:szCs w:val="24"/>
        </w:rPr>
        <w:object w:dxaOrig="5800" w:dyaOrig="380" w14:anchorId="2D25359E">
          <v:shape id="_x0000_i1026" type="#_x0000_t75" style="width:290.25pt;height:18pt" o:ole="" fillcolor="#cfc">
            <v:imagedata r:id="rId8" o:title=""/>
          </v:shape>
          <o:OLEObject Type="Embed" ProgID="Equation.DSMT4" ShapeID="_x0000_i1026" DrawAspect="Content" ObjectID="_1785183007" r:id="rId9"/>
        </w:object>
      </w:r>
    </w:p>
    <w:p w14:paraId="70204FB8" w14:textId="77777777"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p>
    <w:p w14:paraId="229F320B" w14:textId="77777777"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r w:rsidRPr="00FA2D9B">
        <w:rPr>
          <w:rFonts w:ascii="Calibri" w:eastAsia="Times New Roman" w:hAnsi="Calibri" w:cs="Calibri"/>
          <w:sz w:val="24"/>
          <w:szCs w:val="24"/>
        </w:rPr>
        <w:t>Dyson’s Equation can be inverted to give</w:t>
      </w:r>
    </w:p>
    <w:p w14:paraId="504F8E90" w14:textId="4E6839B2" w:rsidR="00E12740" w:rsidRDefault="00E12740" w:rsidP="00E12740">
      <w:pPr>
        <w:autoSpaceDE w:val="0"/>
        <w:autoSpaceDN w:val="0"/>
        <w:adjustRightInd w:val="0"/>
        <w:spacing w:after="0" w:line="240" w:lineRule="auto"/>
        <w:rPr>
          <w:rFonts w:ascii="Calibri" w:eastAsia="Times New Roman" w:hAnsi="Calibri" w:cs="Calibri"/>
          <w:sz w:val="24"/>
          <w:szCs w:val="24"/>
        </w:rPr>
      </w:pPr>
    </w:p>
    <w:p w14:paraId="0F7A3164" w14:textId="6C7F4F7A" w:rsidR="004B2A22" w:rsidRDefault="004B2A22" w:rsidP="00E12740">
      <w:pPr>
        <w:autoSpaceDE w:val="0"/>
        <w:autoSpaceDN w:val="0"/>
        <w:adjustRightInd w:val="0"/>
        <w:spacing w:after="0" w:line="240" w:lineRule="auto"/>
      </w:pPr>
      <w:r w:rsidRPr="004B2A22">
        <w:rPr>
          <w:position w:val="-30"/>
        </w:rPr>
        <w:object w:dxaOrig="3879" w:dyaOrig="680" w14:anchorId="71DA0CFE">
          <v:shape id="_x0000_i1027" type="#_x0000_t75" style="width:194.25pt;height:33.75pt" o:ole="">
            <v:imagedata r:id="rId10" o:title=""/>
          </v:shape>
          <o:OLEObject Type="Embed" ProgID="Equation.DSMT4" ShapeID="_x0000_i1027" DrawAspect="Content" ObjectID="_1785183008" r:id="rId11"/>
        </w:object>
      </w:r>
    </w:p>
    <w:p w14:paraId="6B18DD40" w14:textId="33ECC9AD" w:rsidR="004B2A22" w:rsidRDefault="004B2A22" w:rsidP="00E12740">
      <w:pPr>
        <w:autoSpaceDE w:val="0"/>
        <w:autoSpaceDN w:val="0"/>
        <w:adjustRightInd w:val="0"/>
        <w:spacing w:after="0" w:line="240" w:lineRule="auto"/>
      </w:pPr>
    </w:p>
    <w:p w14:paraId="1E01BB34" w14:textId="5EFB24B9" w:rsidR="004B2A22" w:rsidRDefault="004B2A22" w:rsidP="00E12740">
      <w:pPr>
        <w:autoSpaceDE w:val="0"/>
        <w:autoSpaceDN w:val="0"/>
        <w:adjustRightInd w:val="0"/>
        <w:spacing w:after="0" w:line="240" w:lineRule="auto"/>
        <w:rPr>
          <w:rFonts w:ascii="Calibri" w:eastAsia="Times New Roman" w:hAnsi="Calibri" w:cs="Calibri"/>
          <w:sz w:val="24"/>
          <w:szCs w:val="24"/>
        </w:rPr>
      </w:pPr>
      <w:r>
        <w:t>and so finally,</w:t>
      </w:r>
    </w:p>
    <w:p w14:paraId="7DD8AAEA" w14:textId="77777777" w:rsidR="004B2A22" w:rsidRPr="00FA2D9B" w:rsidRDefault="004B2A22" w:rsidP="00E12740">
      <w:pPr>
        <w:autoSpaceDE w:val="0"/>
        <w:autoSpaceDN w:val="0"/>
        <w:adjustRightInd w:val="0"/>
        <w:spacing w:after="0" w:line="240" w:lineRule="auto"/>
        <w:rPr>
          <w:rFonts w:ascii="Calibri" w:eastAsia="Times New Roman" w:hAnsi="Calibri" w:cs="Calibri"/>
          <w:sz w:val="24"/>
          <w:szCs w:val="24"/>
        </w:rPr>
      </w:pPr>
    </w:p>
    <w:p w14:paraId="171CF77E" w14:textId="3A846F44" w:rsidR="00E12740" w:rsidRPr="00FA2D9B" w:rsidRDefault="004B2A22" w:rsidP="00E12740">
      <w:pPr>
        <w:autoSpaceDE w:val="0"/>
        <w:autoSpaceDN w:val="0"/>
        <w:adjustRightInd w:val="0"/>
        <w:spacing w:after="0" w:line="240" w:lineRule="auto"/>
        <w:rPr>
          <w:rFonts w:ascii="Calibri" w:eastAsia="Times New Roman" w:hAnsi="Calibri" w:cs="Calibri"/>
          <w:color w:val="FF0000"/>
          <w:sz w:val="24"/>
          <w:szCs w:val="24"/>
        </w:rPr>
      </w:pPr>
      <w:r w:rsidRPr="004B2A22">
        <w:rPr>
          <w:rFonts w:ascii="Calibri" w:eastAsia="Times New Roman" w:hAnsi="Calibri" w:cs="Calibri"/>
          <w:position w:val="-30"/>
          <w:sz w:val="24"/>
          <w:szCs w:val="24"/>
        </w:rPr>
        <w:object w:dxaOrig="3420" w:dyaOrig="680" w14:anchorId="0786CAB7">
          <v:shape id="_x0000_i1028" type="#_x0000_t75" style="width:171pt;height:33.75pt" o:ole="" filled="t" fillcolor="#cfc">
            <v:imagedata r:id="rId12" o:title=""/>
          </v:shape>
          <o:OLEObject Type="Embed" ProgID="Equation.DSMT4" ShapeID="_x0000_i1028" DrawAspect="Content" ObjectID="_1785183009" r:id="rId13"/>
        </w:object>
      </w:r>
      <w:r w:rsidR="00E12740" w:rsidRPr="00FA2D9B">
        <w:rPr>
          <w:rFonts w:ascii="Calibri" w:eastAsia="Times New Roman" w:hAnsi="Calibri" w:cs="Calibri"/>
          <w:sz w:val="24"/>
          <w:szCs w:val="24"/>
        </w:rPr>
        <w:tab/>
      </w:r>
    </w:p>
    <w:p w14:paraId="4D4F53B2" w14:textId="77777777"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p>
    <w:p w14:paraId="633CC252" w14:textId="67DDBFFA" w:rsidR="00B47823" w:rsidRPr="00415E29" w:rsidRDefault="00B47823" w:rsidP="00E1274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To obtain the quasi-particle energy and lifetime, w</w:t>
      </w:r>
      <w:r w:rsidR="00E12740" w:rsidRPr="00FA2D9B">
        <w:rPr>
          <w:rFonts w:ascii="Calibri" w:eastAsia="Times New Roman" w:hAnsi="Calibri" w:cs="Calibri"/>
          <w:sz w:val="24"/>
          <w:szCs w:val="24"/>
        </w:rPr>
        <w:t>e</w:t>
      </w:r>
      <w:r w:rsidR="00415E29">
        <w:rPr>
          <w:rFonts w:ascii="Calibri" w:eastAsia="Times New Roman" w:hAnsi="Calibri" w:cs="Calibri"/>
          <w:sz w:val="24"/>
          <w:szCs w:val="24"/>
        </w:rPr>
        <w:t>’ll analytically continue to the retarded GF: iω</w:t>
      </w:r>
      <w:r w:rsidR="00415E29">
        <w:rPr>
          <w:rFonts w:ascii="Calibri" w:eastAsia="Times New Roman" w:hAnsi="Calibri" w:cs="Calibri"/>
          <w:sz w:val="24"/>
          <w:szCs w:val="24"/>
          <w:vertAlign w:val="subscript"/>
        </w:rPr>
        <w:t>n</w:t>
      </w:r>
      <w:r w:rsidR="00415E29">
        <w:rPr>
          <w:rFonts w:ascii="Calibri" w:eastAsia="Times New Roman" w:hAnsi="Calibri" w:cs="Calibri"/>
          <w:sz w:val="24"/>
          <w:szCs w:val="24"/>
        </w:rPr>
        <w:t xml:space="preserve"> → ω + i0</w:t>
      </w:r>
      <w:r w:rsidR="00415E29">
        <w:rPr>
          <w:rFonts w:ascii="Calibri" w:eastAsia="Times New Roman" w:hAnsi="Calibri" w:cs="Calibri"/>
          <w:sz w:val="24"/>
          <w:szCs w:val="24"/>
          <w:vertAlign w:val="superscript"/>
        </w:rPr>
        <w:t>+</w:t>
      </w:r>
      <w:r w:rsidR="00415E29">
        <w:rPr>
          <w:rFonts w:ascii="Calibri" w:eastAsia="Times New Roman" w:hAnsi="Calibri" w:cs="Calibri"/>
          <w:sz w:val="24"/>
          <w:szCs w:val="24"/>
        </w:rPr>
        <w:t>.  Then,</w:t>
      </w:r>
    </w:p>
    <w:p w14:paraId="32FF544F" w14:textId="77777777" w:rsidR="00B47823" w:rsidRDefault="00B47823" w:rsidP="00E12740">
      <w:pPr>
        <w:autoSpaceDE w:val="0"/>
        <w:autoSpaceDN w:val="0"/>
        <w:adjustRightInd w:val="0"/>
        <w:spacing w:after="0" w:line="240" w:lineRule="auto"/>
        <w:rPr>
          <w:rFonts w:ascii="Calibri" w:eastAsia="Times New Roman" w:hAnsi="Calibri" w:cs="Calibri"/>
          <w:sz w:val="24"/>
          <w:szCs w:val="24"/>
        </w:rPr>
      </w:pPr>
    </w:p>
    <w:p w14:paraId="50A8B27E" w14:textId="088A8A3D" w:rsidR="00B47823" w:rsidRDefault="00415E29" w:rsidP="00E12740">
      <w:pPr>
        <w:autoSpaceDE w:val="0"/>
        <w:autoSpaceDN w:val="0"/>
        <w:adjustRightInd w:val="0"/>
        <w:spacing w:after="0" w:line="240" w:lineRule="auto"/>
        <w:rPr>
          <w:rFonts w:ascii="Calibri" w:eastAsia="Times New Roman" w:hAnsi="Calibri" w:cs="Calibri"/>
          <w:sz w:val="24"/>
          <w:szCs w:val="24"/>
        </w:rPr>
      </w:pPr>
      <w:r w:rsidRPr="00DE0C5F">
        <w:rPr>
          <w:position w:val="-30"/>
        </w:rPr>
        <w:object w:dxaOrig="2980" w:dyaOrig="680" w14:anchorId="4C516327">
          <v:shape id="_x0000_i1029" type="#_x0000_t75" style="width:150.4pt;height:33.75pt" o:ole="">
            <v:imagedata r:id="rId14" o:title=""/>
          </v:shape>
          <o:OLEObject Type="Embed" ProgID="Equation.DSMT4" ShapeID="_x0000_i1029" DrawAspect="Content" ObjectID="_1785183010" r:id="rId15"/>
        </w:object>
      </w:r>
    </w:p>
    <w:p w14:paraId="57F4F918" w14:textId="77777777" w:rsidR="00B47823" w:rsidRDefault="00B47823" w:rsidP="00E12740">
      <w:pPr>
        <w:autoSpaceDE w:val="0"/>
        <w:autoSpaceDN w:val="0"/>
        <w:adjustRightInd w:val="0"/>
        <w:spacing w:after="0" w:line="240" w:lineRule="auto"/>
        <w:rPr>
          <w:rFonts w:ascii="Calibri" w:eastAsia="Times New Roman" w:hAnsi="Calibri" w:cs="Calibri"/>
          <w:sz w:val="24"/>
          <w:szCs w:val="24"/>
        </w:rPr>
      </w:pPr>
    </w:p>
    <w:p w14:paraId="0BE23641" w14:textId="1BF1B211" w:rsidR="00E12740" w:rsidRPr="00B47823" w:rsidRDefault="002467E9" w:rsidP="00E1274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and look for the pole.  </w:t>
      </w:r>
      <w:r w:rsidR="00F2599A">
        <w:rPr>
          <w:rFonts w:ascii="Calibri" w:eastAsia="Times New Roman" w:hAnsi="Calibri" w:cs="Calibri"/>
          <w:sz w:val="24"/>
          <w:szCs w:val="24"/>
        </w:rPr>
        <w:t>We’ll say</w:t>
      </w:r>
      <w:r w:rsidR="00B47823">
        <w:rPr>
          <w:rFonts w:ascii="Calibri" w:eastAsia="Times New Roman" w:hAnsi="Calibri" w:cs="Calibri"/>
          <w:sz w:val="24"/>
          <w:szCs w:val="24"/>
        </w:rPr>
        <w:t xml:space="preserve"> the pole is </w:t>
      </w:r>
      <w:r w:rsidR="00F2599A">
        <w:rPr>
          <w:rFonts w:ascii="Calibri" w:eastAsia="Times New Roman" w:hAnsi="Calibri" w:cs="Calibri"/>
          <w:sz w:val="24"/>
          <w:szCs w:val="24"/>
        </w:rPr>
        <w:t xml:space="preserve">at some </w:t>
      </w:r>
      <w:r w:rsidR="00B47823">
        <w:rPr>
          <w:rFonts w:ascii="Calibri" w:eastAsia="Times New Roman" w:hAnsi="Calibri" w:cs="Calibri"/>
          <w:sz w:val="24"/>
          <w:szCs w:val="24"/>
        </w:rPr>
        <w:t xml:space="preserve">ω =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ξ</m:t>
            </m:r>
          </m:e>
        </m:acc>
      </m:oMath>
      <w:r w:rsidR="00B47823">
        <w:rPr>
          <w:rFonts w:ascii="Calibri" w:eastAsia="Times New Roman" w:hAnsi="Calibri" w:cs="Calibri"/>
          <w:sz w:val="24"/>
          <w:szCs w:val="24"/>
          <w:vertAlign w:val="subscript"/>
        </w:rPr>
        <w:t>k</w:t>
      </w:r>
      <w:r w:rsidR="00B47823">
        <w:rPr>
          <w:rFonts w:ascii="Calibri" w:eastAsia="Times New Roman" w:hAnsi="Calibri" w:cs="Calibri"/>
          <w:sz w:val="24"/>
          <w:szCs w:val="24"/>
        </w:rPr>
        <w:t>.  Then</w:t>
      </w:r>
      <w:r>
        <w:rPr>
          <w:rFonts w:ascii="Calibri" w:eastAsia="Times New Roman" w:hAnsi="Calibri" w:cs="Calibri"/>
          <w:sz w:val="24"/>
          <w:szCs w:val="24"/>
        </w:rPr>
        <w:t xml:space="preserve"> we can do a Laurent series expansion about it to say,</w:t>
      </w:r>
    </w:p>
    <w:p w14:paraId="3F99773C" w14:textId="7D8005BF" w:rsidR="00B47823" w:rsidRDefault="00B47823" w:rsidP="00E12740">
      <w:pPr>
        <w:autoSpaceDE w:val="0"/>
        <w:autoSpaceDN w:val="0"/>
        <w:adjustRightInd w:val="0"/>
        <w:spacing w:after="0" w:line="240" w:lineRule="auto"/>
        <w:rPr>
          <w:rFonts w:ascii="Calibri" w:eastAsia="Times New Roman" w:hAnsi="Calibri" w:cs="Calibri"/>
        </w:rPr>
      </w:pPr>
    </w:p>
    <w:p w14:paraId="33695F22" w14:textId="5384BB6C" w:rsidR="00B47823" w:rsidRPr="00E12740" w:rsidRDefault="00F2599A" w:rsidP="00E12740">
      <w:pPr>
        <w:autoSpaceDE w:val="0"/>
        <w:autoSpaceDN w:val="0"/>
        <w:adjustRightInd w:val="0"/>
        <w:spacing w:after="0" w:line="240" w:lineRule="auto"/>
        <w:rPr>
          <w:rFonts w:ascii="Calibri" w:eastAsia="Times New Roman" w:hAnsi="Calibri" w:cs="Calibri"/>
        </w:rPr>
      </w:pPr>
      <w:r w:rsidRPr="00F2599A">
        <w:rPr>
          <w:rFonts w:cstheme="minorHAnsi"/>
          <w:position w:val="-204"/>
        </w:rPr>
        <w:object w:dxaOrig="7240" w:dyaOrig="3140" w14:anchorId="6C7360CF">
          <v:shape id="_x0000_i1030" type="#_x0000_t75" style="width:361.5pt;height:157.5pt" o:ole="">
            <v:imagedata r:id="rId16" o:title=""/>
          </v:shape>
          <o:OLEObject Type="Embed" ProgID="Equation.DSMT4" ShapeID="_x0000_i1030" DrawAspect="Content" ObjectID="_1785183011" r:id="rId17"/>
        </w:object>
      </w:r>
    </w:p>
    <w:p w14:paraId="7C0CB5CD" w14:textId="77777777" w:rsidR="00E12740" w:rsidRPr="00E12740" w:rsidRDefault="00E12740" w:rsidP="00E12740">
      <w:pPr>
        <w:autoSpaceDE w:val="0"/>
        <w:autoSpaceDN w:val="0"/>
        <w:adjustRightInd w:val="0"/>
        <w:spacing w:after="0" w:line="240" w:lineRule="auto"/>
        <w:rPr>
          <w:rFonts w:ascii="Calibri" w:eastAsia="Times New Roman" w:hAnsi="Calibri" w:cs="Calibri"/>
        </w:rPr>
      </w:pPr>
    </w:p>
    <w:p w14:paraId="1CC02780" w14:textId="0B5F96A7" w:rsidR="002467E9" w:rsidRDefault="002467E9" w:rsidP="00E1274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so,</w:t>
      </w:r>
    </w:p>
    <w:p w14:paraId="397AA8A2" w14:textId="77777777" w:rsidR="002467E9" w:rsidRDefault="002467E9" w:rsidP="00E12740">
      <w:pPr>
        <w:autoSpaceDE w:val="0"/>
        <w:autoSpaceDN w:val="0"/>
        <w:adjustRightInd w:val="0"/>
        <w:spacing w:after="0" w:line="240" w:lineRule="auto"/>
        <w:rPr>
          <w:rFonts w:ascii="Calibri" w:eastAsia="Times New Roman" w:hAnsi="Calibri" w:cs="Calibri"/>
          <w:sz w:val="24"/>
          <w:szCs w:val="24"/>
        </w:rPr>
      </w:pPr>
    </w:p>
    <w:p w14:paraId="0EA77AE1" w14:textId="064D66C6" w:rsidR="00E12740" w:rsidRDefault="00E12740" w:rsidP="00E12740">
      <w:pPr>
        <w:autoSpaceDE w:val="0"/>
        <w:autoSpaceDN w:val="0"/>
        <w:adjustRightInd w:val="0"/>
        <w:spacing w:after="0" w:line="240" w:lineRule="auto"/>
        <w:rPr>
          <w:rFonts w:ascii="Calibri" w:eastAsia="Times New Roman" w:hAnsi="Calibri" w:cs="Calibri"/>
        </w:rPr>
      </w:pPr>
      <w:r w:rsidRPr="00FA2D9B">
        <w:rPr>
          <w:rFonts w:ascii="Calibri" w:eastAsia="Times New Roman" w:hAnsi="Calibri" w:cs="Calibri"/>
          <w:sz w:val="24"/>
          <w:szCs w:val="24"/>
        </w:rPr>
        <w:t xml:space="preserve"> </w:t>
      </w:r>
      <w:r w:rsidR="004B2A22" w:rsidRPr="0053478B">
        <w:rPr>
          <w:rFonts w:ascii="Calibri" w:eastAsia="Times New Roman" w:hAnsi="Calibri" w:cs="Calibri"/>
          <w:position w:val="-38"/>
        </w:rPr>
        <w:object w:dxaOrig="5520" w:dyaOrig="920" w14:anchorId="72A70292">
          <v:shape id="_x0000_i1031" type="#_x0000_t75" style="width:276.4pt;height:43.5pt" o:ole="" filled="t" fillcolor="#cfc">
            <v:imagedata r:id="rId18" o:title=""/>
          </v:shape>
          <o:OLEObject Type="Embed" ProgID="Equation.DSMT4" ShapeID="_x0000_i1031" DrawAspect="Content" ObjectID="_1785183012" r:id="rId19"/>
        </w:object>
      </w:r>
    </w:p>
    <w:p w14:paraId="39716720" w14:textId="11CCF603" w:rsidR="002467E9" w:rsidRDefault="002467E9" w:rsidP="00E12740">
      <w:pPr>
        <w:autoSpaceDE w:val="0"/>
        <w:autoSpaceDN w:val="0"/>
        <w:adjustRightInd w:val="0"/>
        <w:spacing w:after="0" w:line="240" w:lineRule="auto"/>
        <w:rPr>
          <w:rFonts w:ascii="Calibri" w:eastAsia="Times New Roman" w:hAnsi="Calibri" w:cs="Calibri"/>
        </w:rPr>
      </w:pPr>
    </w:p>
    <w:p w14:paraId="7F068A7B" w14:textId="07A2FD01" w:rsidR="002467E9" w:rsidRPr="009F14C5" w:rsidRDefault="002467E9" w:rsidP="00E12740">
      <w:pPr>
        <w:autoSpaceDE w:val="0"/>
        <w:autoSpaceDN w:val="0"/>
        <w:adjustRightInd w:val="0"/>
        <w:spacing w:after="0" w:line="240" w:lineRule="auto"/>
        <w:rPr>
          <w:rFonts w:ascii="Calibri" w:eastAsia="Times New Roman" w:hAnsi="Calibri" w:cs="Calibri"/>
          <w:sz w:val="28"/>
          <w:szCs w:val="28"/>
        </w:rPr>
      </w:pPr>
      <w:r w:rsidRPr="009F14C5">
        <w:rPr>
          <w:rFonts w:ascii="Calibri" w:eastAsia="Times New Roman" w:hAnsi="Calibri" w:cs="Calibri"/>
          <w:sz w:val="24"/>
          <w:szCs w:val="24"/>
        </w:rPr>
        <w:t>To put a physical interpretation to our result, we can take the inverse (temporal) Fourier transform and obtain:</w:t>
      </w:r>
    </w:p>
    <w:p w14:paraId="4A21B186" w14:textId="77777777"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p>
    <w:p w14:paraId="09A44CD5" w14:textId="05B1807D" w:rsidR="00E12740" w:rsidRPr="00FA2D9B" w:rsidRDefault="004B2A22" w:rsidP="00E12740">
      <w:pPr>
        <w:autoSpaceDE w:val="0"/>
        <w:autoSpaceDN w:val="0"/>
        <w:adjustRightInd w:val="0"/>
        <w:spacing w:after="0" w:line="240" w:lineRule="auto"/>
        <w:rPr>
          <w:rFonts w:ascii="Calibri" w:eastAsia="Times New Roman" w:hAnsi="Calibri" w:cs="Calibri"/>
          <w:sz w:val="24"/>
          <w:szCs w:val="24"/>
        </w:rPr>
      </w:pPr>
      <w:r w:rsidRPr="00FA2D9B">
        <w:rPr>
          <w:rFonts w:ascii="Calibri" w:eastAsia="Times New Roman" w:hAnsi="Calibri" w:cs="Calibri"/>
          <w:position w:val="-12"/>
          <w:sz w:val="24"/>
          <w:szCs w:val="24"/>
        </w:rPr>
        <w:object w:dxaOrig="2680" w:dyaOrig="380" w14:anchorId="38CA16AD">
          <v:shape id="_x0000_i1032" type="#_x0000_t75" style="width:146.65pt;height:21.75pt" o:ole="" fillcolor="#cfc">
            <v:imagedata r:id="rId20" o:title=""/>
          </v:shape>
          <o:OLEObject Type="Embed" ProgID="Equation.DSMT4" ShapeID="_x0000_i1032" DrawAspect="Content" ObjectID="_1785183013" r:id="rId21"/>
        </w:object>
      </w:r>
    </w:p>
    <w:p w14:paraId="7F24311C" w14:textId="77777777"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p>
    <w:p w14:paraId="2A7D060B" w14:textId="265EE48A"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r w:rsidRPr="00FA2D9B">
        <w:rPr>
          <w:rFonts w:ascii="Calibri" w:eastAsia="Times New Roman" w:hAnsi="Calibri" w:cs="Calibri"/>
          <w:sz w:val="24"/>
          <w:szCs w:val="24"/>
        </w:rPr>
        <w:t>Z</w:t>
      </w:r>
      <w:r w:rsidRPr="00FA2D9B">
        <w:rPr>
          <w:rFonts w:ascii="Calibri" w:eastAsia="Times New Roman" w:hAnsi="Calibri" w:cs="Calibri"/>
          <w:sz w:val="24"/>
          <w:szCs w:val="24"/>
          <w:vertAlign w:val="subscript"/>
        </w:rPr>
        <w:t>k</w:t>
      </w:r>
      <w:r w:rsidRPr="00FA2D9B">
        <w:rPr>
          <w:rFonts w:ascii="Calibri" w:eastAsia="Times New Roman" w:hAnsi="Calibri" w:cs="Calibri"/>
          <w:sz w:val="24"/>
          <w:szCs w:val="24"/>
        </w:rPr>
        <w:t xml:space="preserve"> (the residue at the pole) is the quasi-particle wave function renormalization factor.  We can see that</w:t>
      </w:r>
      <w:r w:rsidR="004B2A22">
        <w:rPr>
          <w:rFonts w:ascii="Calibri" w:eastAsia="Times New Roman" w:hAnsi="Calibri" w:cs="Calibri"/>
          <w:sz w:val="24"/>
          <w:szCs w:val="24"/>
        </w:rPr>
        <w:t xml:space="preserve"> Re</w:t>
      </w:r>
      <m:oMath>
        <m:sSub>
          <m:sSubPr>
            <m:ctrlPr>
              <w:rPr>
                <w:rFonts w:ascii="Cambria Math" w:eastAsia="Times New Roman" w:hAnsi="Cambria Math" w:cs="Calibri"/>
                <w:i/>
                <w:sz w:val="24"/>
                <w:szCs w:val="24"/>
              </w:rPr>
            </m:ctrlPr>
          </m:sSubPr>
          <m:e>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ξ</m:t>
                </m:r>
              </m:e>
            </m:acc>
          </m:e>
          <m:sub>
            <m:r>
              <w:rPr>
                <w:rFonts w:ascii="Cambria Math" w:eastAsia="Times New Roman" w:hAnsi="Cambria Math" w:cs="Calibri"/>
                <w:sz w:val="24"/>
                <w:szCs w:val="24"/>
              </w:rPr>
              <m:t>k</m:t>
            </m:r>
          </m:sub>
        </m:sSub>
      </m:oMath>
      <w:r w:rsidRPr="00FA2D9B">
        <w:rPr>
          <w:rFonts w:ascii="Calibri" w:eastAsia="Times New Roman" w:hAnsi="Calibri" w:cs="Calibri"/>
          <w:sz w:val="24"/>
          <w:szCs w:val="24"/>
        </w:rPr>
        <w:t xml:space="preserve"> is the new quasi-particle energy of the state |k&gt;.  I would expect that this could be obtained via conventional perturbation theory (after we disorder average the potential and </w:t>
      </w:r>
      <w:r w:rsidRPr="00FA2D9B">
        <w:rPr>
          <w:rFonts w:ascii="Calibri" w:eastAsia="Times New Roman" w:hAnsi="Calibri" w:cs="Calibri"/>
          <w:sz w:val="24"/>
          <w:szCs w:val="24"/>
        </w:rPr>
        <w:lastRenderedPageBreak/>
        <w:t xml:space="preserve">use totally AS many-body wavefunctions).  </w:t>
      </w:r>
      <w:r w:rsidR="004B2A22">
        <w:rPr>
          <w:rFonts w:ascii="Calibri" w:eastAsia="Times New Roman" w:hAnsi="Calibri" w:cs="Calibri"/>
          <w:sz w:val="24"/>
          <w:szCs w:val="24"/>
        </w:rPr>
        <w:t>And -2Im</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ξ</m:t>
            </m:r>
          </m:e>
        </m:acc>
      </m:oMath>
      <w:r w:rsidR="004B2A22">
        <w:rPr>
          <w:rFonts w:ascii="Calibri" w:eastAsia="Times New Roman" w:hAnsi="Calibri" w:cs="Calibri"/>
          <w:sz w:val="24"/>
          <w:szCs w:val="24"/>
          <w:vertAlign w:val="subscript"/>
        </w:rPr>
        <w:t>k</w:t>
      </w:r>
      <w:r w:rsidRPr="00FA2D9B">
        <w:rPr>
          <w:rFonts w:ascii="Calibri" w:eastAsia="Times New Roman" w:hAnsi="Calibri" w:cs="Calibri"/>
          <w:sz w:val="24"/>
          <w:szCs w:val="24"/>
        </w:rPr>
        <w:t xml:space="preserve"> </w:t>
      </w:r>
      <w:r w:rsidR="004B2A22">
        <w:rPr>
          <w:rFonts w:ascii="Calibri" w:eastAsia="Times New Roman" w:hAnsi="Calibri" w:cs="Calibri"/>
          <w:sz w:val="24"/>
          <w:szCs w:val="24"/>
        </w:rPr>
        <w:t xml:space="preserve">is 1/τ, where τ is the lifetime of the state.  </w:t>
      </w:r>
      <w:r w:rsidRPr="00FA2D9B">
        <w:rPr>
          <w:rFonts w:ascii="Calibri" w:eastAsia="Times New Roman" w:hAnsi="Calibri" w:cs="Calibri"/>
          <w:sz w:val="24"/>
          <w:szCs w:val="24"/>
        </w:rPr>
        <w:t xml:space="preserve">This is also apparent when we go ahead and calculate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A</m:t>
            </m:r>
          </m:e>
        </m:acc>
      </m:oMath>
      <w:r w:rsidRPr="00FA2D9B">
        <w:rPr>
          <w:rFonts w:ascii="Calibri" w:eastAsia="Times New Roman" w:hAnsi="Calibri" w:cs="Calibri"/>
          <w:sz w:val="24"/>
          <w:szCs w:val="24"/>
        </w:rPr>
        <w:t>(k,ω).</w:t>
      </w:r>
    </w:p>
    <w:p w14:paraId="195DAC0A" w14:textId="77777777"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p>
    <w:p w14:paraId="399DBF85" w14:textId="64A575CE" w:rsidR="00E12740" w:rsidRPr="00FA2D9B" w:rsidRDefault="004B2A22" w:rsidP="00E12740">
      <w:pPr>
        <w:autoSpaceDE w:val="0"/>
        <w:autoSpaceDN w:val="0"/>
        <w:adjustRightInd w:val="0"/>
        <w:spacing w:after="0" w:line="240" w:lineRule="auto"/>
        <w:rPr>
          <w:rFonts w:ascii="Calibri" w:eastAsia="Times New Roman" w:hAnsi="Calibri" w:cs="Calibri"/>
          <w:sz w:val="24"/>
          <w:szCs w:val="24"/>
        </w:rPr>
      </w:pPr>
      <w:r w:rsidRPr="004B2A22">
        <w:rPr>
          <w:rFonts w:ascii="Calibri" w:eastAsia="Times New Roman" w:hAnsi="Calibri" w:cs="Calibri"/>
          <w:position w:val="-70"/>
          <w:sz w:val="24"/>
          <w:szCs w:val="24"/>
        </w:rPr>
        <w:object w:dxaOrig="3900" w:dyaOrig="1520" w14:anchorId="5E898E05">
          <v:shape id="_x0000_i1033" type="#_x0000_t75" style="width:195.4pt;height:75.75pt" o:ole="" filled="t" fillcolor="#cfc">
            <v:imagedata r:id="rId22" o:title=""/>
          </v:shape>
          <o:OLEObject Type="Embed" ProgID="Equation.DSMT4" ShapeID="_x0000_i1033" DrawAspect="Content" ObjectID="_1785183014" r:id="rId23"/>
        </w:object>
      </w:r>
    </w:p>
    <w:p w14:paraId="73C91A85" w14:textId="77777777" w:rsidR="00E12740" w:rsidRPr="00FA2D9B" w:rsidRDefault="00E12740" w:rsidP="00E12740">
      <w:pPr>
        <w:autoSpaceDE w:val="0"/>
        <w:autoSpaceDN w:val="0"/>
        <w:adjustRightInd w:val="0"/>
        <w:spacing w:after="0" w:line="240" w:lineRule="auto"/>
        <w:rPr>
          <w:rFonts w:ascii="Calibri" w:eastAsia="Times New Roman" w:hAnsi="Calibri" w:cs="Calibri"/>
          <w:sz w:val="24"/>
          <w:szCs w:val="24"/>
        </w:rPr>
      </w:pPr>
    </w:p>
    <w:p w14:paraId="050B4BEB" w14:textId="6DF10269" w:rsidR="00E12740" w:rsidRPr="002467E9" w:rsidRDefault="00E12740" w:rsidP="00E12740">
      <w:pPr>
        <w:autoSpaceDE w:val="0"/>
        <w:autoSpaceDN w:val="0"/>
        <w:adjustRightInd w:val="0"/>
        <w:spacing w:after="0" w:line="240" w:lineRule="auto"/>
        <w:rPr>
          <w:rFonts w:ascii="Calibri" w:eastAsia="Times New Roman" w:hAnsi="Calibri" w:cs="Calibri"/>
          <w:sz w:val="24"/>
          <w:szCs w:val="24"/>
        </w:rPr>
      </w:pPr>
      <w:r w:rsidRPr="00FA2D9B">
        <w:rPr>
          <w:rFonts w:ascii="Calibri" w:eastAsia="Times New Roman" w:hAnsi="Calibri" w:cs="Calibri"/>
          <w:sz w:val="24"/>
          <w:szCs w:val="24"/>
        </w:rPr>
        <w:t xml:space="preserve">Note how this will go to the delta function (weighted) as the inverse lifetime goes to 0.  </w:t>
      </w:r>
      <w:r w:rsidR="00415E29">
        <w:rPr>
          <w:rFonts w:ascii="Calibri" w:eastAsia="Times New Roman" w:hAnsi="Calibri" w:cs="Calibri"/>
          <w:sz w:val="24"/>
          <w:szCs w:val="24"/>
        </w:rPr>
        <w:t xml:space="preserve">We may expect that to first order in the potential, </w:t>
      </w:r>
      <w:r w:rsidRPr="00FA2D9B">
        <w:rPr>
          <w:rFonts w:ascii="Calibri" w:eastAsia="Times New Roman" w:hAnsi="Calibri" w:cs="Calibri"/>
          <w:sz w:val="24"/>
          <w:szCs w:val="24"/>
        </w:rPr>
        <w:t xml:space="preserve">the new pole </w:t>
      </w:r>
      <w:r w:rsidR="00415E29">
        <w:rPr>
          <w:rFonts w:ascii="Calibri" w:eastAsia="Times New Roman" w:hAnsi="Calibri" w:cs="Calibri"/>
          <w:sz w:val="24"/>
          <w:szCs w:val="24"/>
        </w:rPr>
        <w:t xml:space="preserve">is just the old pole, and so the simplest approximation to the self-energy is just to evaluate it </w:t>
      </w:r>
      <w:r w:rsidR="007C309B">
        <w:rPr>
          <w:rFonts w:ascii="Calibri" w:eastAsia="Times New Roman" w:hAnsi="Calibri" w:cs="Calibri"/>
          <w:sz w:val="24"/>
          <w:szCs w:val="24"/>
        </w:rPr>
        <w:t>‘on shell’, that is at ω = ξ</w:t>
      </w:r>
      <w:r w:rsidR="007C309B">
        <w:rPr>
          <w:rFonts w:ascii="Calibri" w:eastAsia="Times New Roman" w:hAnsi="Calibri" w:cs="Calibri"/>
          <w:sz w:val="24"/>
          <w:szCs w:val="24"/>
          <w:vertAlign w:val="subscript"/>
        </w:rPr>
        <w:t>k</w:t>
      </w:r>
      <w:r w:rsidR="007C309B">
        <w:rPr>
          <w:rFonts w:ascii="Calibri" w:eastAsia="Times New Roman" w:hAnsi="Calibri" w:cs="Calibri"/>
          <w:sz w:val="24"/>
          <w:szCs w:val="24"/>
        </w:rPr>
        <w:t>, the unperturbed root</w:t>
      </w:r>
      <w:r w:rsidR="002467E9">
        <w:rPr>
          <w:rFonts w:ascii="Calibri" w:eastAsia="Times New Roman" w:hAnsi="Calibri" w:cs="Calibri"/>
          <w:sz w:val="24"/>
          <w:szCs w:val="24"/>
        </w:rPr>
        <w:t xml:space="preserve">.  </w:t>
      </w:r>
    </w:p>
    <w:p w14:paraId="1D6C238E" w14:textId="77777777" w:rsidR="00E12740" w:rsidRPr="00E12740" w:rsidRDefault="00E12740" w:rsidP="00E12740">
      <w:pPr>
        <w:autoSpaceDE w:val="0"/>
        <w:autoSpaceDN w:val="0"/>
        <w:adjustRightInd w:val="0"/>
        <w:spacing w:after="0" w:line="240" w:lineRule="auto"/>
        <w:rPr>
          <w:rFonts w:ascii="Calibri" w:eastAsia="Times New Roman" w:hAnsi="Calibri" w:cs="Calibri"/>
        </w:rPr>
      </w:pPr>
    </w:p>
    <w:p w14:paraId="1CAA4F27" w14:textId="3DE945A7" w:rsidR="00FA2D9B" w:rsidRDefault="00415E29" w:rsidP="00E12740">
      <w:pPr>
        <w:autoSpaceDE w:val="0"/>
        <w:autoSpaceDN w:val="0"/>
        <w:adjustRightInd w:val="0"/>
        <w:spacing w:after="0" w:line="240" w:lineRule="auto"/>
        <w:rPr>
          <w:rFonts w:ascii="Calibri" w:eastAsia="Times New Roman" w:hAnsi="Calibri" w:cs="Calibri"/>
        </w:rPr>
      </w:pPr>
      <w:r w:rsidRPr="00E12740">
        <w:rPr>
          <w:rFonts w:ascii="Calibri" w:eastAsia="Times New Roman" w:hAnsi="Calibri" w:cs="Calibri"/>
          <w:position w:val="-12"/>
        </w:rPr>
        <w:object w:dxaOrig="1980" w:dyaOrig="380" w14:anchorId="5E1A35F3">
          <v:shape id="_x0000_i1034" type="#_x0000_t75" style="width:99.75pt;height:18pt" o:ole="">
            <v:imagedata r:id="rId24" o:title=""/>
          </v:shape>
          <o:OLEObject Type="Embed" ProgID="Equation.DSMT4" ShapeID="_x0000_i1034" DrawAspect="Content" ObjectID="_1785183015" r:id="rId25"/>
        </w:object>
      </w:r>
    </w:p>
    <w:p w14:paraId="62359E9A" w14:textId="3CE3324E" w:rsidR="00FA2D9B" w:rsidRDefault="00FA2D9B" w:rsidP="00E12740">
      <w:pPr>
        <w:autoSpaceDE w:val="0"/>
        <w:autoSpaceDN w:val="0"/>
        <w:adjustRightInd w:val="0"/>
        <w:spacing w:after="0" w:line="240" w:lineRule="auto"/>
        <w:rPr>
          <w:rFonts w:ascii="Calibri" w:eastAsia="Times New Roman" w:hAnsi="Calibri" w:cs="Calibri"/>
        </w:rPr>
      </w:pPr>
    </w:p>
    <w:p w14:paraId="589CC65E" w14:textId="112C3A90" w:rsidR="00E12740" w:rsidRDefault="007C309B" w:rsidP="00E1274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Then,</w:t>
      </w:r>
    </w:p>
    <w:p w14:paraId="2E140F1A" w14:textId="529417E9" w:rsidR="002467E9" w:rsidRDefault="002467E9" w:rsidP="00E12740">
      <w:pPr>
        <w:autoSpaceDE w:val="0"/>
        <w:autoSpaceDN w:val="0"/>
        <w:adjustRightInd w:val="0"/>
        <w:spacing w:after="0" w:line="240" w:lineRule="auto"/>
        <w:rPr>
          <w:rFonts w:ascii="Calibri" w:eastAsia="Times New Roman" w:hAnsi="Calibri" w:cs="Calibri"/>
          <w:sz w:val="24"/>
          <w:szCs w:val="24"/>
        </w:rPr>
      </w:pPr>
    </w:p>
    <w:p w14:paraId="166619B8" w14:textId="378020F8" w:rsidR="002467E9" w:rsidRDefault="004B2A22" w:rsidP="00E12740">
      <w:pPr>
        <w:autoSpaceDE w:val="0"/>
        <w:autoSpaceDN w:val="0"/>
        <w:adjustRightInd w:val="0"/>
        <w:spacing w:after="0" w:line="240" w:lineRule="auto"/>
        <w:rPr>
          <w:rFonts w:ascii="Calibri" w:eastAsia="Times New Roman" w:hAnsi="Calibri" w:cs="Calibri"/>
        </w:rPr>
      </w:pPr>
      <w:r w:rsidRPr="00E12740">
        <w:rPr>
          <w:rFonts w:ascii="Calibri" w:eastAsia="Times New Roman" w:hAnsi="Calibri" w:cs="Calibri"/>
          <w:position w:val="-30"/>
        </w:rPr>
        <w:object w:dxaOrig="6480" w:dyaOrig="680" w14:anchorId="7134AE68">
          <v:shape id="_x0000_i1035" type="#_x0000_t75" style="width:325.15pt;height:33.75pt" o:ole="" fillcolor="#cfc">
            <v:imagedata r:id="rId26" o:title=""/>
          </v:shape>
          <o:OLEObject Type="Embed" ProgID="Equation.DSMT4" ShapeID="_x0000_i1035" DrawAspect="Content" ObjectID="_1785183016" r:id="rId27"/>
        </w:object>
      </w:r>
    </w:p>
    <w:p w14:paraId="7C4095F2" w14:textId="54C56F9B" w:rsidR="002467E9" w:rsidRDefault="002467E9" w:rsidP="00E12740">
      <w:pPr>
        <w:autoSpaceDE w:val="0"/>
        <w:autoSpaceDN w:val="0"/>
        <w:adjustRightInd w:val="0"/>
        <w:spacing w:after="0" w:line="240" w:lineRule="auto"/>
        <w:rPr>
          <w:rFonts w:ascii="Calibri" w:eastAsia="Times New Roman" w:hAnsi="Calibri" w:cs="Calibri"/>
        </w:rPr>
      </w:pPr>
    </w:p>
    <w:p w14:paraId="1F5E1F6E" w14:textId="7A5BC118" w:rsidR="00E12740" w:rsidRPr="00E12740" w:rsidRDefault="00E12740" w:rsidP="00E12740">
      <w:pPr>
        <w:autoSpaceDE w:val="0"/>
        <w:autoSpaceDN w:val="0"/>
        <w:adjustRightInd w:val="0"/>
        <w:spacing w:after="0" w:line="240" w:lineRule="auto"/>
        <w:rPr>
          <w:rFonts w:ascii="Calibri" w:eastAsia="Times New Roman" w:hAnsi="Calibri" w:cs="Calibri"/>
        </w:rPr>
      </w:pPr>
      <w:r w:rsidRPr="00FA2D9B">
        <w:rPr>
          <w:rFonts w:ascii="Calibri" w:eastAsia="Times New Roman" w:hAnsi="Calibri" w:cs="Calibri"/>
          <w:sz w:val="24"/>
          <w:szCs w:val="24"/>
        </w:rPr>
        <w:t>Thus</w:t>
      </w:r>
      <w:r w:rsidR="00047AA0">
        <w:rPr>
          <w:rFonts w:ascii="Calibri" w:eastAsia="Times New Roman" w:hAnsi="Calibri" w:cs="Calibri"/>
          <w:sz w:val="24"/>
          <w:szCs w:val="24"/>
        </w:rPr>
        <w:t xml:space="preserve"> Re</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Σ</m:t>
            </m:r>
          </m:e>
        </m:acc>
      </m:oMath>
      <w:r w:rsidR="00047AA0">
        <w:rPr>
          <w:rFonts w:ascii="Calibri" w:eastAsia="Times New Roman" w:hAnsi="Calibri" w:cs="Calibri"/>
          <w:sz w:val="24"/>
          <w:szCs w:val="24"/>
        </w:rPr>
        <w:t>(k,ξ</w:t>
      </w:r>
      <w:r w:rsidR="00047AA0">
        <w:rPr>
          <w:rFonts w:ascii="Calibri" w:eastAsia="Times New Roman" w:hAnsi="Calibri" w:cs="Calibri"/>
          <w:sz w:val="24"/>
          <w:szCs w:val="24"/>
          <w:vertAlign w:val="subscript"/>
        </w:rPr>
        <w:t>k</w:t>
      </w:r>
      <w:r w:rsidR="00047AA0">
        <w:rPr>
          <w:rFonts w:ascii="Calibri" w:eastAsia="Times New Roman" w:hAnsi="Calibri" w:cs="Calibri"/>
          <w:sz w:val="24"/>
          <w:szCs w:val="24"/>
        </w:rPr>
        <w:t>)</w:t>
      </w:r>
      <w:r w:rsidRPr="00FA2D9B">
        <w:rPr>
          <w:rFonts w:ascii="Calibri" w:eastAsia="Times New Roman" w:hAnsi="Calibri" w:cs="Calibri"/>
          <w:sz w:val="24"/>
          <w:szCs w:val="24"/>
        </w:rPr>
        <w:t xml:space="preserve"> gives the energy shift of the quasi-particle, and</w:t>
      </w:r>
      <w:r w:rsidR="00047AA0">
        <w:rPr>
          <w:rFonts w:ascii="Calibri" w:eastAsia="Times New Roman" w:hAnsi="Calibri" w:cs="Calibri"/>
          <w:sz w:val="24"/>
          <w:szCs w:val="24"/>
        </w:rPr>
        <w:t xml:space="preserve"> -2Im</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Σ</m:t>
            </m:r>
          </m:e>
        </m:acc>
      </m:oMath>
      <w:r w:rsidR="00047AA0">
        <w:rPr>
          <w:rFonts w:ascii="Calibri" w:eastAsia="Times New Roman" w:hAnsi="Calibri" w:cs="Calibri"/>
          <w:sz w:val="24"/>
          <w:szCs w:val="24"/>
        </w:rPr>
        <w:t>(k,ξ</w:t>
      </w:r>
      <w:r w:rsidR="00047AA0">
        <w:rPr>
          <w:rFonts w:ascii="Calibri" w:eastAsia="Times New Roman" w:hAnsi="Calibri" w:cs="Calibri"/>
          <w:sz w:val="24"/>
          <w:szCs w:val="24"/>
          <w:vertAlign w:val="subscript"/>
        </w:rPr>
        <w:t>k</w:t>
      </w:r>
      <w:r w:rsidR="00047AA0">
        <w:rPr>
          <w:rFonts w:ascii="Calibri" w:eastAsia="Times New Roman" w:hAnsi="Calibri" w:cs="Calibri"/>
          <w:sz w:val="24"/>
          <w:szCs w:val="24"/>
        </w:rPr>
        <w:t>)</w:t>
      </w:r>
      <w:r w:rsidRPr="00FA2D9B">
        <w:rPr>
          <w:rFonts w:ascii="Calibri" w:eastAsia="Times New Roman" w:hAnsi="Calibri" w:cs="Calibri"/>
          <w:sz w:val="24"/>
          <w:szCs w:val="24"/>
        </w:rPr>
        <w:t xml:space="preserve"> gives the quasi-particle inverse lifetime</w:t>
      </w:r>
      <w:r w:rsidR="00A54487">
        <w:rPr>
          <w:rFonts w:ascii="Calibri" w:eastAsia="Times New Roman" w:hAnsi="Calibri" w:cs="Calibri"/>
          <w:sz w:val="24"/>
          <w:szCs w:val="24"/>
        </w:rPr>
        <w:t xml:space="preserve">, at least to first order.  </w:t>
      </w:r>
    </w:p>
    <w:p w14:paraId="78E880F8" w14:textId="76310C1E" w:rsidR="00E12740" w:rsidRDefault="00E12740" w:rsidP="00E12740">
      <w:pPr>
        <w:autoSpaceDE w:val="0"/>
        <w:autoSpaceDN w:val="0"/>
        <w:adjustRightInd w:val="0"/>
        <w:spacing w:after="0" w:line="240" w:lineRule="auto"/>
        <w:rPr>
          <w:rFonts w:ascii="Calibri" w:eastAsia="Times New Roman" w:hAnsi="Calibri" w:cs="Calibri"/>
        </w:rPr>
      </w:pPr>
    </w:p>
    <w:p w14:paraId="2DDD3639" w14:textId="4DFF016D" w:rsidR="00C24150" w:rsidRPr="007C309B" w:rsidRDefault="00C24150" w:rsidP="00C24150">
      <w:pPr>
        <w:tabs>
          <w:tab w:val="left" w:pos="720"/>
        </w:tabs>
        <w:autoSpaceDE w:val="0"/>
        <w:autoSpaceDN w:val="0"/>
        <w:adjustRightInd w:val="0"/>
        <w:spacing w:after="0" w:line="240" w:lineRule="auto"/>
        <w:rPr>
          <w:rFonts w:ascii="Calibri" w:eastAsia="Times New Roman" w:hAnsi="Calibri" w:cs="Calibri"/>
          <w:b/>
          <w:sz w:val="28"/>
          <w:szCs w:val="28"/>
        </w:rPr>
      </w:pPr>
      <w:r w:rsidRPr="007C309B">
        <w:rPr>
          <w:rFonts w:ascii="Calibri" w:eastAsia="Times New Roman" w:hAnsi="Calibri" w:cs="Calibri"/>
          <w:b/>
          <w:sz w:val="28"/>
          <w:szCs w:val="28"/>
        </w:rPr>
        <w:t xml:space="preserve">Σ </w:t>
      </w:r>
      <w:r>
        <w:rPr>
          <w:rFonts w:ascii="Calibri" w:eastAsia="Times New Roman" w:hAnsi="Calibri" w:cs="Calibri"/>
          <w:b/>
          <w:sz w:val="28"/>
          <w:szCs w:val="28"/>
        </w:rPr>
        <w:t>in the low impurity density limit</w:t>
      </w:r>
      <w:r w:rsidR="001B648A">
        <w:rPr>
          <w:rFonts w:ascii="Calibri" w:eastAsia="Times New Roman" w:hAnsi="Calibri" w:cs="Calibri"/>
          <w:b/>
          <w:sz w:val="28"/>
          <w:szCs w:val="28"/>
        </w:rPr>
        <w:t xml:space="preserve"> (T-matrix Approximation)</w:t>
      </w:r>
    </w:p>
    <w:p w14:paraId="1A75F702" w14:textId="77777777" w:rsidR="00C24150" w:rsidRPr="009F14C5" w:rsidRDefault="00C24150" w:rsidP="00C24150">
      <w:pPr>
        <w:tabs>
          <w:tab w:val="left" w:pos="720"/>
        </w:tabs>
        <w:autoSpaceDE w:val="0"/>
        <w:autoSpaceDN w:val="0"/>
        <w:adjustRightInd w:val="0"/>
        <w:spacing w:after="0" w:line="240" w:lineRule="auto"/>
        <w:rPr>
          <w:rFonts w:ascii="Calibri" w:eastAsia="Times New Roman" w:hAnsi="Calibri" w:cs="Calibri"/>
          <w:sz w:val="24"/>
          <w:szCs w:val="24"/>
        </w:rPr>
      </w:pPr>
      <w:r w:rsidRPr="009F14C5">
        <w:rPr>
          <w:rFonts w:ascii="Calibri" w:eastAsia="Times New Roman" w:hAnsi="Calibri" w:cs="Calibri"/>
          <w:sz w:val="24"/>
          <w:szCs w:val="24"/>
        </w:rPr>
        <w:t>Note that n</w:t>
      </w:r>
      <w:r w:rsidRPr="009F14C5">
        <w:rPr>
          <w:rFonts w:ascii="Calibri" w:eastAsia="Times New Roman" w:hAnsi="Calibri" w:cs="Calibri"/>
          <w:sz w:val="24"/>
          <w:szCs w:val="24"/>
          <w:vertAlign w:val="subscript"/>
        </w:rPr>
        <w:t>i</w:t>
      </w:r>
      <w:r w:rsidRPr="009F14C5">
        <w:rPr>
          <w:rFonts w:ascii="Calibri" w:eastAsia="Times New Roman" w:hAnsi="Calibri" w:cs="Calibri"/>
          <w:sz w:val="24"/>
          <w:szCs w:val="24"/>
        </w:rPr>
        <w:t xml:space="preserve"> has dimensions of 1/V.  A dimensionless measure of the impurity concentration is n</w:t>
      </w:r>
      <w:r w:rsidRPr="009F14C5">
        <w:rPr>
          <w:rFonts w:ascii="Calibri" w:eastAsia="Times New Roman" w:hAnsi="Calibri" w:cs="Calibri"/>
          <w:sz w:val="24"/>
          <w:szCs w:val="24"/>
          <w:vertAlign w:val="subscript"/>
        </w:rPr>
        <w:t>i</w:t>
      </w:r>
      <w:r w:rsidRPr="009F14C5">
        <w:rPr>
          <w:rFonts w:ascii="Calibri" w:eastAsia="Times New Roman" w:hAnsi="Calibri" w:cs="Calibri"/>
          <w:sz w:val="24"/>
          <w:szCs w:val="24"/>
        </w:rPr>
        <w:t>/k</w:t>
      </w:r>
      <w:r w:rsidRPr="009F14C5">
        <w:rPr>
          <w:rFonts w:ascii="Calibri" w:eastAsia="Times New Roman" w:hAnsi="Calibri" w:cs="Calibri"/>
          <w:sz w:val="24"/>
          <w:szCs w:val="24"/>
          <w:vertAlign w:val="subscript"/>
        </w:rPr>
        <w:t>F</w:t>
      </w:r>
      <w:r w:rsidRPr="009F14C5">
        <w:rPr>
          <w:rFonts w:ascii="Calibri" w:eastAsia="Times New Roman" w:hAnsi="Calibri" w:cs="Calibri"/>
          <w:sz w:val="24"/>
          <w:szCs w:val="24"/>
          <w:vertAlign w:val="superscript"/>
        </w:rPr>
        <w:t>3</w:t>
      </w:r>
      <w:r w:rsidRPr="009F14C5">
        <w:rPr>
          <w:rFonts w:ascii="Calibri" w:eastAsia="Times New Roman" w:hAnsi="Calibri" w:cs="Calibri"/>
          <w:sz w:val="24"/>
          <w:szCs w:val="24"/>
        </w:rPr>
        <w:t xml:space="preserve"> </w:t>
      </w:r>
      <w:r w:rsidRPr="009F14C5">
        <w:rPr>
          <w:rFonts w:ascii="Cambria Math" w:eastAsia="Times New Roman" w:hAnsi="Cambria Math" w:cs="Calibri"/>
          <w:sz w:val="24"/>
          <w:szCs w:val="24"/>
        </w:rPr>
        <w:t>~</w:t>
      </w:r>
      <w:r w:rsidRPr="009F14C5">
        <w:rPr>
          <w:rFonts w:ascii="Calibri" w:eastAsia="Times New Roman" w:hAnsi="Calibri" w:cs="Calibri"/>
          <w:sz w:val="24"/>
          <w:szCs w:val="24"/>
        </w:rPr>
        <w:t xml:space="preserve"> n</w:t>
      </w:r>
      <w:r w:rsidRPr="009F14C5">
        <w:rPr>
          <w:rFonts w:ascii="Calibri" w:eastAsia="Times New Roman" w:hAnsi="Calibri" w:cs="Calibri"/>
          <w:sz w:val="24"/>
          <w:szCs w:val="24"/>
          <w:vertAlign w:val="subscript"/>
        </w:rPr>
        <w:t>i</w:t>
      </w:r>
      <w:r w:rsidRPr="009F14C5">
        <w:rPr>
          <w:rFonts w:ascii="Calibri" w:eastAsia="Times New Roman" w:hAnsi="Calibri" w:cs="Calibri"/>
          <w:sz w:val="24"/>
          <w:szCs w:val="24"/>
        </w:rPr>
        <w:t>a</w:t>
      </w:r>
      <w:r w:rsidRPr="009F14C5">
        <w:rPr>
          <w:rFonts w:ascii="Calibri" w:eastAsia="Times New Roman" w:hAnsi="Calibri" w:cs="Calibri"/>
          <w:sz w:val="24"/>
          <w:szCs w:val="24"/>
          <w:vertAlign w:val="subscript"/>
        </w:rPr>
        <w:t>0</w:t>
      </w:r>
      <w:r w:rsidRPr="009F14C5">
        <w:rPr>
          <w:rFonts w:ascii="Calibri" w:eastAsia="Times New Roman" w:hAnsi="Calibri" w:cs="Calibri"/>
          <w:sz w:val="24"/>
          <w:szCs w:val="24"/>
          <w:vertAlign w:val="superscript"/>
        </w:rPr>
        <w:t>3</w:t>
      </w:r>
      <w:r w:rsidRPr="009F14C5">
        <w:rPr>
          <w:rFonts w:ascii="Calibri" w:eastAsia="Times New Roman" w:hAnsi="Calibri" w:cs="Calibri"/>
          <w:sz w:val="24"/>
          <w:szCs w:val="24"/>
        </w:rPr>
        <w:t>.  Now diagrams with q impurities are proportional to n</w:t>
      </w:r>
      <w:r w:rsidRPr="009F14C5">
        <w:rPr>
          <w:rFonts w:ascii="Calibri" w:eastAsia="Times New Roman" w:hAnsi="Calibri" w:cs="Calibri"/>
          <w:sz w:val="24"/>
          <w:szCs w:val="24"/>
          <w:vertAlign w:val="subscript"/>
        </w:rPr>
        <w:t>i</w:t>
      </w:r>
      <w:r w:rsidRPr="009F14C5">
        <w:rPr>
          <w:rFonts w:ascii="Calibri" w:eastAsia="Times New Roman" w:hAnsi="Calibri" w:cs="Calibri"/>
          <w:sz w:val="24"/>
          <w:szCs w:val="24"/>
          <w:vertAlign w:val="superscript"/>
        </w:rPr>
        <w:t>q</w:t>
      </w:r>
      <w:r w:rsidRPr="009F14C5">
        <w:rPr>
          <w:rFonts w:ascii="Calibri" w:eastAsia="Times New Roman" w:hAnsi="Calibri" w:cs="Calibri"/>
          <w:sz w:val="24"/>
          <w:szCs w:val="24"/>
        </w:rPr>
        <w:t>.  So when n</w:t>
      </w:r>
      <w:r w:rsidRPr="009F14C5">
        <w:rPr>
          <w:rFonts w:ascii="Calibri" w:eastAsia="Times New Roman" w:hAnsi="Calibri" w:cs="Calibri"/>
          <w:sz w:val="24"/>
          <w:szCs w:val="24"/>
          <w:vertAlign w:val="subscript"/>
        </w:rPr>
        <w:t>i</w:t>
      </w:r>
      <w:r w:rsidRPr="009F14C5">
        <w:rPr>
          <w:rFonts w:ascii="Calibri" w:eastAsia="Times New Roman" w:hAnsi="Calibri" w:cs="Calibri"/>
          <w:sz w:val="24"/>
          <w:szCs w:val="24"/>
        </w:rPr>
        <w:t xml:space="preserve"> &lt;&lt; k</w:t>
      </w:r>
      <w:r w:rsidRPr="009F14C5">
        <w:rPr>
          <w:rFonts w:ascii="Calibri" w:eastAsia="Times New Roman" w:hAnsi="Calibri" w:cs="Calibri"/>
          <w:sz w:val="24"/>
          <w:szCs w:val="24"/>
          <w:vertAlign w:val="subscript"/>
        </w:rPr>
        <w:t>F</w:t>
      </w:r>
      <w:r w:rsidRPr="009F14C5">
        <w:rPr>
          <w:rFonts w:ascii="Calibri" w:eastAsia="Times New Roman" w:hAnsi="Calibri" w:cs="Calibri"/>
          <w:sz w:val="24"/>
          <w:szCs w:val="24"/>
          <w:vertAlign w:val="superscript"/>
        </w:rPr>
        <w:t>3</w:t>
      </w:r>
      <w:r w:rsidRPr="009F14C5">
        <w:rPr>
          <w:rFonts w:ascii="Calibri" w:eastAsia="Times New Roman" w:hAnsi="Calibri" w:cs="Calibri"/>
          <w:sz w:val="24"/>
          <w:szCs w:val="24"/>
        </w:rPr>
        <w:t xml:space="preserve"> we expect diagrams with q &gt;&gt; 1 to be negligible.  So we can approximate the self-energy by keeping all diagrams with just one impurity circle/star.  </w:t>
      </w:r>
    </w:p>
    <w:p w14:paraId="3A91DA73" w14:textId="77777777" w:rsidR="00C24150" w:rsidRPr="009F14C5" w:rsidRDefault="00C24150" w:rsidP="00C24150">
      <w:pPr>
        <w:autoSpaceDE w:val="0"/>
        <w:autoSpaceDN w:val="0"/>
        <w:adjustRightInd w:val="0"/>
        <w:spacing w:after="0" w:line="240" w:lineRule="auto"/>
        <w:rPr>
          <w:rFonts w:ascii="Calibri" w:eastAsia="Times New Roman" w:hAnsi="Calibri" w:cs="Calibri"/>
          <w:sz w:val="24"/>
          <w:szCs w:val="24"/>
        </w:rPr>
      </w:pPr>
    </w:p>
    <w:p w14:paraId="087635A3" w14:textId="2EC4B64C" w:rsidR="00C24150" w:rsidRPr="009F14C5" w:rsidRDefault="00097368" w:rsidP="00C24150">
      <w:pPr>
        <w:autoSpaceDE w:val="0"/>
        <w:autoSpaceDN w:val="0"/>
        <w:adjustRightInd w:val="0"/>
        <w:spacing w:after="0" w:line="240" w:lineRule="auto"/>
        <w:rPr>
          <w:rFonts w:ascii="Calibri" w:eastAsia="Times New Roman" w:hAnsi="Calibri" w:cs="Calibri"/>
          <w:sz w:val="24"/>
          <w:szCs w:val="24"/>
        </w:rPr>
      </w:pPr>
      <w:r w:rsidRPr="009F14C5">
        <w:rPr>
          <w:rFonts w:ascii="Calibri" w:eastAsia="Times New Roman" w:hAnsi="Calibri" w:cs="Calibri"/>
          <w:sz w:val="24"/>
          <w:szCs w:val="24"/>
        </w:rPr>
        <w:object w:dxaOrig="7321" w:dyaOrig="708" w14:anchorId="26F2DF37">
          <v:shape id="_x0000_i1036" type="#_x0000_t75" style="width:452.25pt;height:43.5pt" o:ole="">
            <v:imagedata r:id="rId28" o:title=""/>
          </v:shape>
          <o:OLEObject Type="Embed" ProgID="PBrush" ShapeID="_x0000_i1036" DrawAspect="Content" ObjectID="_1785183017" r:id="rId29"/>
        </w:object>
      </w:r>
    </w:p>
    <w:p w14:paraId="39F4691C" w14:textId="77777777" w:rsidR="00C24150" w:rsidRPr="009F14C5" w:rsidRDefault="00C24150" w:rsidP="00C24150">
      <w:pPr>
        <w:autoSpaceDE w:val="0"/>
        <w:autoSpaceDN w:val="0"/>
        <w:adjustRightInd w:val="0"/>
        <w:spacing w:after="0" w:line="240" w:lineRule="auto"/>
        <w:rPr>
          <w:rFonts w:ascii="Calibri" w:eastAsia="Times New Roman" w:hAnsi="Calibri" w:cs="Calibri"/>
          <w:sz w:val="24"/>
          <w:szCs w:val="24"/>
        </w:rPr>
      </w:pPr>
    </w:p>
    <w:p w14:paraId="7071282B" w14:textId="3AF693B9" w:rsidR="00C24150" w:rsidRPr="009F14C5" w:rsidRDefault="00C24150" w:rsidP="00C24150">
      <w:pPr>
        <w:autoSpaceDE w:val="0"/>
        <w:autoSpaceDN w:val="0"/>
        <w:adjustRightInd w:val="0"/>
        <w:spacing w:after="0" w:line="240" w:lineRule="auto"/>
        <w:rPr>
          <w:rFonts w:ascii="Calibri" w:eastAsia="Times New Roman" w:hAnsi="Calibri" w:cs="Calibri"/>
          <w:sz w:val="24"/>
          <w:szCs w:val="24"/>
        </w:rPr>
      </w:pPr>
      <w:r w:rsidRPr="009F14C5">
        <w:rPr>
          <w:rFonts w:ascii="Calibri" w:eastAsia="Times New Roman" w:hAnsi="Calibri" w:cs="Calibri"/>
          <w:sz w:val="24"/>
          <w:szCs w:val="24"/>
        </w:rPr>
        <w:t xml:space="preserve">Turns out we can relate this Σ approximation to the T-matrix from elementary Quantum Mechanics.  But do not </w:t>
      </w:r>
      <w:r w:rsidR="009452B3">
        <w:rPr>
          <w:rFonts w:ascii="Calibri" w:eastAsia="Times New Roman" w:hAnsi="Calibri" w:cs="Calibri"/>
          <w:sz w:val="24"/>
          <w:szCs w:val="24"/>
        </w:rPr>
        <w:t>equate</w:t>
      </w:r>
      <w:r w:rsidRPr="009F14C5">
        <w:rPr>
          <w:rFonts w:ascii="Calibri" w:eastAsia="Times New Roman" w:hAnsi="Calibri" w:cs="Calibri"/>
          <w:sz w:val="24"/>
          <w:szCs w:val="24"/>
        </w:rPr>
        <w:t xml:space="preserve"> Σ with T </w:t>
      </w:r>
      <w:r w:rsidR="009452B3">
        <w:rPr>
          <w:rFonts w:ascii="Calibri" w:eastAsia="Times New Roman" w:hAnsi="Calibri" w:cs="Calibri"/>
          <w:sz w:val="24"/>
          <w:szCs w:val="24"/>
        </w:rPr>
        <w:t xml:space="preserve">in general, </w:t>
      </w:r>
      <w:r w:rsidRPr="009F14C5">
        <w:rPr>
          <w:rFonts w:ascii="Calibri" w:eastAsia="Times New Roman" w:hAnsi="Calibri" w:cs="Calibri"/>
          <w:sz w:val="24"/>
          <w:szCs w:val="24"/>
        </w:rPr>
        <w:t>as that would be neglecting the disorder averaging and Fermi statistics, etc.  To facilitate seeing this, imagine that we have momentum k flowing in and out.  Then the self-energy is:</w:t>
      </w:r>
    </w:p>
    <w:p w14:paraId="401EE106" w14:textId="77777777" w:rsidR="00C24150" w:rsidRDefault="00C24150" w:rsidP="00C24150">
      <w:pPr>
        <w:autoSpaceDE w:val="0"/>
        <w:autoSpaceDN w:val="0"/>
        <w:adjustRightInd w:val="0"/>
        <w:spacing w:after="0" w:line="240" w:lineRule="auto"/>
        <w:rPr>
          <w:rFonts w:ascii="Calibri" w:eastAsia="Times New Roman" w:hAnsi="Calibri" w:cs="Calibri"/>
        </w:rPr>
      </w:pPr>
    </w:p>
    <w:p w14:paraId="7BAB7021" w14:textId="77777777" w:rsidR="00C24150" w:rsidRDefault="00C24150" w:rsidP="00C24150">
      <w:pPr>
        <w:autoSpaceDE w:val="0"/>
        <w:autoSpaceDN w:val="0"/>
        <w:adjustRightInd w:val="0"/>
        <w:spacing w:after="0" w:line="240" w:lineRule="auto"/>
        <w:rPr>
          <w:rFonts w:ascii="Calibri" w:eastAsia="Times New Roman" w:hAnsi="Calibri" w:cs="Calibri"/>
        </w:rPr>
      </w:pPr>
      <w:r w:rsidRPr="008F4CFF">
        <w:rPr>
          <w:rFonts w:ascii="Calibri" w:eastAsia="Times New Roman" w:hAnsi="Calibri" w:cs="Calibri"/>
          <w:position w:val="-68"/>
        </w:rPr>
        <w:object w:dxaOrig="11400" w:dyaOrig="1780" w14:anchorId="4E6A0ED5">
          <v:shape id="_x0000_i1037" type="#_x0000_t75" style="width:521.65pt;height:80.65pt" o:ole="">
            <v:imagedata r:id="rId30" o:title=""/>
          </v:shape>
          <o:OLEObject Type="Embed" ProgID="Equation.DSMT4" ShapeID="_x0000_i1037" DrawAspect="Content" ObjectID="_1785183018" r:id="rId31"/>
        </w:object>
      </w:r>
    </w:p>
    <w:p w14:paraId="7AF990BB" w14:textId="77777777" w:rsidR="00C24150" w:rsidRDefault="00C24150" w:rsidP="00C24150">
      <w:pPr>
        <w:autoSpaceDE w:val="0"/>
        <w:autoSpaceDN w:val="0"/>
        <w:adjustRightInd w:val="0"/>
        <w:spacing w:after="0" w:line="240" w:lineRule="auto"/>
        <w:rPr>
          <w:rFonts w:ascii="Calibri" w:eastAsia="Times New Roman" w:hAnsi="Calibri" w:cs="Calibri"/>
        </w:rPr>
      </w:pPr>
    </w:p>
    <w:p w14:paraId="533241C1" w14:textId="77777777" w:rsidR="00C24150" w:rsidRPr="00E75FB1" w:rsidRDefault="00C24150" w:rsidP="00C24150">
      <w:pPr>
        <w:autoSpaceDE w:val="0"/>
        <w:autoSpaceDN w:val="0"/>
        <w:adjustRightInd w:val="0"/>
        <w:spacing w:after="0" w:line="240" w:lineRule="auto"/>
        <w:rPr>
          <w:rFonts w:ascii="Calibri" w:eastAsia="Times New Roman" w:hAnsi="Calibri" w:cs="Calibri"/>
          <w:sz w:val="24"/>
          <w:szCs w:val="24"/>
        </w:rPr>
      </w:pPr>
      <w:r w:rsidRPr="00E75FB1">
        <w:rPr>
          <w:rFonts w:ascii="Calibri" w:eastAsia="Times New Roman" w:hAnsi="Calibri" w:cs="Calibri"/>
          <w:sz w:val="24"/>
          <w:szCs w:val="24"/>
        </w:rPr>
        <w:t>which is:</w:t>
      </w:r>
    </w:p>
    <w:p w14:paraId="4A1171A3" w14:textId="77777777" w:rsidR="00C24150" w:rsidRDefault="00C24150" w:rsidP="00C24150">
      <w:pPr>
        <w:autoSpaceDE w:val="0"/>
        <w:autoSpaceDN w:val="0"/>
        <w:adjustRightInd w:val="0"/>
        <w:spacing w:after="0" w:line="240" w:lineRule="auto"/>
        <w:rPr>
          <w:rFonts w:ascii="Calibri" w:eastAsia="Times New Roman" w:hAnsi="Calibri" w:cs="Calibri"/>
        </w:rPr>
      </w:pPr>
    </w:p>
    <w:p w14:paraId="1A4162F8" w14:textId="77777777" w:rsidR="00C24150" w:rsidRDefault="00C24150" w:rsidP="00C24150">
      <w:pPr>
        <w:autoSpaceDE w:val="0"/>
        <w:autoSpaceDN w:val="0"/>
        <w:adjustRightInd w:val="0"/>
        <w:spacing w:after="0" w:line="240" w:lineRule="auto"/>
        <w:rPr>
          <w:rFonts w:ascii="Calibri" w:eastAsia="Times New Roman" w:hAnsi="Calibri" w:cs="Calibri"/>
        </w:rPr>
      </w:pPr>
      <w:r w:rsidRPr="0099756A">
        <w:rPr>
          <w:rFonts w:ascii="Calibri" w:eastAsia="Times New Roman" w:hAnsi="Calibri" w:cs="Calibri"/>
          <w:position w:val="-142"/>
        </w:rPr>
        <w:object w:dxaOrig="10180" w:dyaOrig="2960" w14:anchorId="55C7D0A7">
          <v:shape id="_x0000_i1038" type="#_x0000_t75" style="width:477pt;height:139.9pt" o:ole="">
            <v:imagedata r:id="rId32" o:title=""/>
          </v:shape>
          <o:OLEObject Type="Embed" ProgID="Equation.DSMT4" ShapeID="_x0000_i1038" DrawAspect="Content" ObjectID="_1785183019" r:id="rId33"/>
        </w:object>
      </w:r>
    </w:p>
    <w:p w14:paraId="597E7505" w14:textId="77777777" w:rsidR="00C24150" w:rsidRDefault="00C24150" w:rsidP="00C24150">
      <w:pPr>
        <w:autoSpaceDE w:val="0"/>
        <w:autoSpaceDN w:val="0"/>
        <w:adjustRightInd w:val="0"/>
        <w:spacing w:after="0" w:line="240" w:lineRule="auto"/>
        <w:rPr>
          <w:rFonts w:ascii="Calibri" w:eastAsia="Times New Roman" w:hAnsi="Calibri" w:cs="Calibri"/>
        </w:rPr>
      </w:pPr>
    </w:p>
    <w:p w14:paraId="635C321B" w14:textId="12BEEA8F" w:rsidR="00C24150" w:rsidRPr="006828AB" w:rsidRDefault="00C24150"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(changing variables in the summation q</w:t>
      </w:r>
      <w:r>
        <w:rPr>
          <w:rFonts w:ascii="Calibri" w:eastAsia="Times New Roman" w:hAnsi="Calibri" w:cs="Calibri"/>
          <w:sz w:val="24"/>
          <w:szCs w:val="24"/>
          <w:vertAlign w:val="subscript"/>
        </w:rPr>
        <w:t>1</w:t>
      </w:r>
      <w:r>
        <w:rPr>
          <w:rFonts w:ascii="Calibri" w:eastAsia="Times New Roman" w:hAnsi="Calibri" w:cs="Calibri"/>
          <w:sz w:val="24"/>
          <w:szCs w:val="24"/>
        </w:rPr>
        <w:t xml:space="preserve"> → q</w:t>
      </w:r>
      <w:r>
        <w:rPr>
          <w:rFonts w:ascii="Calibri" w:eastAsia="Times New Roman" w:hAnsi="Calibri" w:cs="Calibri"/>
          <w:sz w:val="24"/>
          <w:szCs w:val="24"/>
          <w:vertAlign w:val="subscript"/>
        </w:rPr>
        <w:t>1</w:t>
      </w:r>
      <w:r>
        <w:rPr>
          <w:rFonts w:ascii="Calibri" w:eastAsia="Times New Roman" w:hAnsi="Calibri" w:cs="Calibri"/>
          <w:sz w:val="24"/>
          <w:szCs w:val="24"/>
        </w:rPr>
        <w:t xml:space="preserve"> – k, q</w:t>
      </w:r>
      <w:r>
        <w:rPr>
          <w:rFonts w:ascii="Calibri" w:eastAsia="Times New Roman" w:hAnsi="Calibri" w:cs="Calibri"/>
          <w:sz w:val="24"/>
          <w:szCs w:val="24"/>
          <w:vertAlign w:val="subscript"/>
        </w:rPr>
        <w:t>2</w:t>
      </w:r>
      <w:r>
        <w:rPr>
          <w:rFonts w:ascii="Calibri" w:eastAsia="Times New Roman" w:hAnsi="Calibri" w:cs="Calibri"/>
          <w:sz w:val="24"/>
          <w:szCs w:val="24"/>
        </w:rPr>
        <w:t xml:space="preserve"> → q</w:t>
      </w:r>
      <w:r>
        <w:rPr>
          <w:rFonts w:ascii="Calibri" w:eastAsia="Times New Roman" w:hAnsi="Calibri" w:cs="Calibri"/>
          <w:sz w:val="24"/>
          <w:szCs w:val="24"/>
          <w:vertAlign w:val="subscript"/>
        </w:rPr>
        <w:t>2</w:t>
      </w:r>
      <w:r>
        <w:rPr>
          <w:rFonts w:ascii="Calibri" w:eastAsia="Times New Roman" w:hAnsi="Calibri" w:cs="Calibri"/>
          <w:sz w:val="24"/>
          <w:szCs w:val="24"/>
        </w:rPr>
        <w:t xml:space="preserve"> – q</w:t>
      </w:r>
      <w:r>
        <w:rPr>
          <w:rFonts w:ascii="Calibri" w:eastAsia="Times New Roman" w:hAnsi="Calibri" w:cs="Calibri"/>
          <w:sz w:val="24"/>
          <w:szCs w:val="24"/>
          <w:vertAlign w:val="subscript"/>
        </w:rPr>
        <w:t>1</w:t>
      </w:r>
      <w:r>
        <w:rPr>
          <w:rFonts w:ascii="Calibri" w:eastAsia="Times New Roman" w:hAnsi="Calibri" w:cs="Calibri"/>
          <w:sz w:val="24"/>
          <w:szCs w:val="24"/>
        </w:rPr>
        <w:t>, q</w:t>
      </w:r>
      <w:r>
        <w:rPr>
          <w:rFonts w:ascii="Calibri" w:eastAsia="Times New Roman" w:hAnsi="Calibri" w:cs="Calibri"/>
          <w:sz w:val="24"/>
          <w:szCs w:val="24"/>
          <w:vertAlign w:val="subscript"/>
        </w:rPr>
        <w:t>3</w:t>
      </w:r>
      <w:r>
        <w:rPr>
          <w:rFonts w:ascii="Calibri" w:eastAsia="Times New Roman" w:hAnsi="Calibri" w:cs="Calibri"/>
          <w:sz w:val="24"/>
          <w:szCs w:val="24"/>
        </w:rPr>
        <w:t xml:space="preserve"> → q</w:t>
      </w:r>
      <w:r>
        <w:rPr>
          <w:rFonts w:ascii="Calibri" w:eastAsia="Times New Roman" w:hAnsi="Calibri" w:cs="Calibri"/>
          <w:sz w:val="24"/>
          <w:szCs w:val="24"/>
          <w:vertAlign w:val="subscript"/>
        </w:rPr>
        <w:t>3</w:t>
      </w:r>
      <w:r>
        <w:rPr>
          <w:rFonts w:ascii="Calibri" w:eastAsia="Times New Roman" w:hAnsi="Calibri" w:cs="Calibri"/>
          <w:sz w:val="24"/>
          <w:szCs w:val="24"/>
        </w:rPr>
        <w:t xml:space="preserve"> – q</w:t>
      </w:r>
      <w:r>
        <w:rPr>
          <w:rFonts w:ascii="Calibri" w:eastAsia="Times New Roman" w:hAnsi="Calibri" w:cs="Calibri"/>
          <w:sz w:val="24"/>
          <w:szCs w:val="24"/>
          <w:vertAlign w:val="subscript"/>
        </w:rPr>
        <w:t>2</w:t>
      </w:r>
      <w:r>
        <w:rPr>
          <w:rFonts w:ascii="Calibri" w:eastAsia="Times New Roman" w:hAnsi="Calibri" w:cs="Calibri"/>
          <w:sz w:val="24"/>
          <w:szCs w:val="24"/>
        </w:rPr>
        <w:t>, etc.  Now let’s compare to the ‘off-shell’ T-matrix, dotted between two |k&gt; = exp(ikr)/√V states (implicit summation over repeated |k</w:t>
      </w:r>
      <w:r w:rsidR="009452B3">
        <w:rPr>
          <w:rFonts w:ascii="Calibri" w:eastAsia="Times New Roman" w:hAnsi="Calibri" w:cs="Calibri"/>
          <w:sz w:val="24"/>
          <w:szCs w:val="24"/>
          <w:vertAlign w:val="subscript"/>
        </w:rPr>
        <w:t>1</w:t>
      </w:r>
      <w:r>
        <w:rPr>
          <w:rFonts w:ascii="Calibri" w:eastAsia="Times New Roman" w:hAnsi="Calibri" w:cs="Calibri"/>
          <w:sz w:val="24"/>
          <w:szCs w:val="24"/>
        </w:rPr>
        <w:t>&gt;’s</w:t>
      </w:r>
      <w:r w:rsidR="009452B3">
        <w:rPr>
          <w:rFonts w:ascii="Calibri" w:eastAsia="Times New Roman" w:hAnsi="Calibri" w:cs="Calibri"/>
          <w:sz w:val="24"/>
          <w:szCs w:val="24"/>
        </w:rPr>
        <w:t>, |k</w:t>
      </w:r>
      <w:r w:rsidR="009452B3">
        <w:rPr>
          <w:rFonts w:ascii="Calibri" w:eastAsia="Times New Roman" w:hAnsi="Calibri" w:cs="Calibri"/>
          <w:sz w:val="24"/>
          <w:szCs w:val="24"/>
          <w:vertAlign w:val="subscript"/>
        </w:rPr>
        <w:t>2</w:t>
      </w:r>
      <w:r w:rsidR="009452B3">
        <w:rPr>
          <w:rFonts w:ascii="Calibri" w:eastAsia="Times New Roman" w:hAnsi="Calibri" w:cs="Calibri"/>
          <w:sz w:val="24"/>
          <w:szCs w:val="24"/>
        </w:rPr>
        <w:t>&gt;’s</w:t>
      </w:r>
      <w:r>
        <w:rPr>
          <w:rFonts w:ascii="Calibri" w:eastAsia="Times New Roman" w:hAnsi="Calibri" w:cs="Calibri"/>
          <w:sz w:val="24"/>
          <w:szCs w:val="24"/>
        </w:rPr>
        <w:t xml:space="preserve">).  And </w:t>
      </w:r>
      <w:r w:rsidR="007D1ED8">
        <w:rPr>
          <w:rFonts w:ascii="Calibri" w:eastAsia="Times New Roman" w:hAnsi="Calibri" w:cs="Calibri"/>
          <w:sz w:val="24"/>
          <w:szCs w:val="24"/>
        </w:rPr>
        <w:t xml:space="preserve">so </w:t>
      </w:r>
      <w:r>
        <w:rPr>
          <w:rFonts w:ascii="Calibri" w:eastAsia="Times New Roman" w:hAnsi="Calibri" w:cs="Calibri"/>
          <w:sz w:val="24"/>
          <w:szCs w:val="24"/>
        </w:rPr>
        <w:t>note</w:t>
      </w:r>
      <w:r w:rsidR="00F2599A">
        <w:rPr>
          <w:rFonts w:ascii="Calibri" w:eastAsia="Times New Roman" w:hAnsi="Calibri" w:cs="Calibri"/>
          <w:sz w:val="24"/>
          <w:szCs w:val="24"/>
        </w:rPr>
        <w:t xml:space="preserve"> </w:t>
      </w:r>
      <w:r w:rsidR="007D1ED8">
        <w:rPr>
          <w:rFonts w:ascii="Calibri" w:eastAsia="Times New Roman" w:hAnsi="Calibri" w:cs="Calibri"/>
          <w:sz w:val="24"/>
          <w:szCs w:val="24"/>
        </w:rPr>
        <w:t>we’ll have that</w:t>
      </w:r>
      <w:r>
        <w:rPr>
          <w:rFonts w:ascii="Calibri" w:eastAsia="Times New Roman" w:hAnsi="Calibri" w:cs="Calibri"/>
          <w:sz w:val="24"/>
          <w:szCs w:val="24"/>
        </w:rPr>
        <w:t xml:space="preserve"> &lt;q|V</w:t>
      </w:r>
      <w:r>
        <w:rPr>
          <w:rFonts w:ascii="Calibri" w:eastAsia="Times New Roman" w:hAnsi="Calibri" w:cs="Calibri"/>
          <w:sz w:val="24"/>
          <w:szCs w:val="24"/>
          <w:vertAlign w:val="subscript"/>
        </w:rPr>
        <w:t>i</w:t>
      </w:r>
      <w:r>
        <w:rPr>
          <w:rFonts w:ascii="Calibri" w:eastAsia="Times New Roman" w:hAnsi="Calibri" w:cs="Calibri"/>
          <w:sz w:val="24"/>
          <w:szCs w:val="24"/>
        </w:rPr>
        <w:t>|q´&gt; = V</w:t>
      </w:r>
      <w:r>
        <w:rPr>
          <w:rFonts w:ascii="Calibri" w:eastAsia="Times New Roman" w:hAnsi="Calibri" w:cs="Calibri"/>
          <w:sz w:val="24"/>
          <w:szCs w:val="24"/>
          <w:vertAlign w:val="subscript"/>
        </w:rPr>
        <w:t>i</w:t>
      </w:r>
      <w:r>
        <w:rPr>
          <w:rFonts w:ascii="Calibri" w:eastAsia="Times New Roman" w:hAnsi="Calibri" w:cs="Calibri"/>
          <w:sz w:val="24"/>
          <w:szCs w:val="24"/>
        </w:rPr>
        <w:t>(q-q´)/V</w:t>
      </w:r>
    </w:p>
    <w:p w14:paraId="62FB2839" w14:textId="77777777" w:rsidR="00C24150" w:rsidRDefault="00C24150" w:rsidP="00C24150">
      <w:pPr>
        <w:autoSpaceDE w:val="0"/>
        <w:autoSpaceDN w:val="0"/>
        <w:adjustRightInd w:val="0"/>
        <w:spacing w:after="0" w:line="240" w:lineRule="auto"/>
        <w:rPr>
          <w:rFonts w:ascii="Calibri" w:eastAsia="Times New Roman" w:hAnsi="Calibri" w:cs="Calibri"/>
          <w:sz w:val="24"/>
          <w:szCs w:val="24"/>
        </w:rPr>
      </w:pPr>
    </w:p>
    <w:p w14:paraId="5842FA8E" w14:textId="77777777" w:rsidR="00C24150" w:rsidRDefault="00C24150" w:rsidP="00C24150">
      <w:pPr>
        <w:autoSpaceDE w:val="0"/>
        <w:autoSpaceDN w:val="0"/>
        <w:adjustRightInd w:val="0"/>
        <w:spacing w:after="0" w:line="240" w:lineRule="auto"/>
        <w:rPr>
          <w:rFonts w:ascii="Calibri" w:eastAsia="Times New Roman" w:hAnsi="Calibri" w:cs="Calibri"/>
          <w:sz w:val="24"/>
          <w:szCs w:val="24"/>
        </w:rPr>
      </w:pPr>
      <w:r w:rsidRPr="006828AB">
        <w:rPr>
          <w:rFonts w:ascii="Calibri" w:eastAsia="Times New Roman" w:hAnsi="Calibri" w:cs="Calibri"/>
          <w:position w:val="-140"/>
          <w:sz w:val="24"/>
          <w:szCs w:val="24"/>
        </w:rPr>
        <w:object w:dxaOrig="11400" w:dyaOrig="3000" w14:anchorId="6D9C7740">
          <v:shape id="_x0000_i1039" type="#_x0000_t75" style="width:531.4pt;height:137.25pt" o:ole="">
            <v:imagedata r:id="rId34" o:title=""/>
          </v:shape>
          <o:OLEObject Type="Embed" ProgID="Equation.DSMT4" ShapeID="_x0000_i1039" DrawAspect="Content" ObjectID="_1785183020" r:id="rId35"/>
        </w:object>
      </w:r>
    </w:p>
    <w:p w14:paraId="1C93105A" w14:textId="77777777" w:rsidR="00C24150" w:rsidRDefault="00C24150" w:rsidP="00C24150">
      <w:pPr>
        <w:autoSpaceDE w:val="0"/>
        <w:autoSpaceDN w:val="0"/>
        <w:adjustRightInd w:val="0"/>
        <w:spacing w:after="0" w:line="240" w:lineRule="auto"/>
        <w:rPr>
          <w:rFonts w:ascii="Calibri" w:eastAsia="Times New Roman" w:hAnsi="Calibri" w:cs="Calibri"/>
          <w:sz w:val="24"/>
          <w:szCs w:val="24"/>
        </w:rPr>
      </w:pPr>
    </w:p>
    <w:p w14:paraId="50E6FC59" w14:textId="77777777" w:rsidR="00C24150" w:rsidRPr="00C55266" w:rsidRDefault="00C24150" w:rsidP="00C24150">
      <w:pPr>
        <w:autoSpaceDE w:val="0"/>
        <w:autoSpaceDN w:val="0"/>
        <w:adjustRightInd w:val="0"/>
        <w:spacing w:after="0" w:line="240" w:lineRule="auto"/>
        <w:rPr>
          <w:rFonts w:ascii="Calibri" w:eastAsia="Times New Roman" w:hAnsi="Calibri" w:cs="Calibri"/>
          <w:sz w:val="24"/>
          <w:szCs w:val="24"/>
          <w:vertAlign w:val="subscript"/>
        </w:rPr>
      </w:pPr>
      <w:r>
        <w:rPr>
          <w:rFonts w:ascii="Calibri" w:eastAsia="Times New Roman" w:hAnsi="Calibri" w:cs="Calibri"/>
          <w:sz w:val="24"/>
          <w:szCs w:val="24"/>
        </w:rPr>
        <w:t>Now for a spherically symmetric potential, we ought to have V(q-q´) = V(q´-q).  So we can flip the arguments of V</w:t>
      </w:r>
      <w:r>
        <w:rPr>
          <w:rFonts w:ascii="Calibri" w:eastAsia="Times New Roman" w:hAnsi="Calibri" w:cs="Calibri"/>
          <w:sz w:val="24"/>
          <w:szCs w:val="24"/>
          <w:vertAlign w:val="subscript"/>
        </w:rPr>
        <w:t>i</w:t>
      </w:r>
      <w:r>
        <w:rPr>
          <w:rFonts w:ascii="Calibri" w:eastAsia="Times New Roman" w:hAnsi="Calibri" w:cs="Calibri"/>
          <w:sz w:val="24"/>
          <w:szCs w:val="24"/>
        </w:rPr>
        <w:t xml:space="preserve"> around.</w:t>
      </w:r>
    </w:p>
    <w:p w14:paraId="486BD040" w14:textId="77777777" w:rsidR="00C24150" w:rsidRDefault="00C24150" w:rsidP="00C24150">
      <w:pPr>
        <w:autoSpaceDE w:val="0"/>
        <w:autoSpaceDN w:val="0"/>
        <w:adjustRightInd w:val="0"/>
        <w:spacing w:after="0" w:line="240" w:lineRule="auto"/>
        <w:rPr>
          <w:rFonts w:ascii="Calibri" w:eastAsia="Times New Roman" w:hAnsi="Calibri" w:cs="Calibri"/>
          <w:sz w:val="24"/>
          <w:szCs w:val="24"/>
        </w:rPr>
      </w:pPr>
    </w:p>
    <w:p w14:paraId="6B2112FF" w14:textId="77777777" w:rsidR="00C24150" w:rsidRDefault="00C24150" w:rsidP="00C24150">
      <w:pPr>
        <w:autoSpaceDE w:val="0"/>
        <w:autoSpaceDN w:val="0"/>
        <w:adjustRightInd w:val="0"/>
        <w:spacing w:after="0" w:line="240" w:lineRule="auto"/>
        <w:rPr>
          <w:rFonts w:ascii="Calibri" w:eastAsia="Times New Roman" w:hAnsi="Calibri" w:cs="Calibri"/>
          <w:sz w:val="24"/>
          <w:szCs w:val="24"/>
        </w:rPr>
      </w:pPr>
      <w:r w:rsidRPr="00C55266">
        <w:rPr>
          <w:rFonts w:ascii="Calibri" w:eastAsia="Times New Roman" w:hAnsi="Calibri" w:cs="Calibri"/>
          <w:position w:val="-32"/>
          <w:sz w:val="24"/>
          <w:szCs w:val="24"/>
        </w:rPr>
        <w:object w:dxaOrig="11360" w:dyaOrig="700" w14:anchorId="2697B143">
          <v:shape id="_x0000_i1040" type="#_x0000_t75" style="width:517.5pt;height:32.25pt" o:ole="">
            <v:imagedata r:id="rId36" o:title=""/>
          </v:shape>
          <o:OLEObject Type="Embed" ProgID="Equation.DSMT4" ShapeID="_x0000_i1040" DrawAspect="Content" ObjectID="_1785183021" r:id="rId37"/>
        </w:object>
      </w:r>
    </w:p>
    <w:p w14:paraId="6EE2A21E" w14:textId="77777777" w:rsidR="00C24150" w:rsidRDefault="00C24150" w:rsidP="00C24150">
      <w:pPr>
        <w:autoSpaceDE w:val="0"/>
        <w:autoSpaceDN w:val="0"/>
        <w:adjustRightInd w:val="0"/>
        <w:spacing w:after="0" w:line="240" w:lineRule="auto"/>
        <w:rPr>
          <w:rFonts w:ascii="Calibri" w:eastAsia="Times New Roman" w:hAnsi="Calibri" w:cs="Calibri"/>
          <w:sz w:val="24"/>
          <w:szCs w:val="24"/>
        </w:rPr>
      </w:pPr>
    </w:p>
    <w:p w14:paraId="07723EE1" w14:textId="77777777" w:rsidR="00C24150" w:rsidRDefault="00C24150"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then we can see:</w:t>
      </w:r>
    </w:p>
    <w:p w14:paraId="44E2F975" w14:textId="77777777" w:rsidR="00C24150" w:rsidRDefault="00C24150" w:rsidP="00C24150">
      <w:pPr>
        <w:autoSpaceDE w:val="0"/>
        <w:autoSpaceDN w:val="0"/>
        <w:adjustRightInd w:val="0"/>
        <w:spacing w:after="0" w:line="240" w:lineRule="auto"/>
        <w:rPr>
          <w:rFonts w:ascii="Calibri" w:eastAsia="Times New Roman" w:hAnsi="Calibri" w:cs="Calibri"/>
          <w:sz w:val="24"/>
          <w:szCs w:val="24"/>
        </w:rPr>
      </w:pPr>
    </w:p>
    <w:p w14:paraId="5288CE6D" w14:textId="01C95682" w:rsidR="00C24150" w:rsidRDefault="00696CDC" w:rsidP="00C24150">
      <w:pPr>
        <w:autoSpaceDE w:val="0"/>
        <w:autoSpaceDN w:val="0"/>
        <w:adjustRightInd w:val="0"/>
        <w:spacing w:after="0" w:line="240" w:lineRule="auto"/>
        <w:rPr>
          <w:rFonts w:ascii="Calibri" w:eastAsia="Times New Roman" w:hAnsi="Calibri" w:cs="Calibri"/>
          <w:sz w:val="24"/>
          <w:szCs w:val="24"/>
        </w:rPr>
      </w:pPr>
      <w:r w:rsidRPr="00696CDC">
        <w:rPr>
          <w:rFonts w:ascii="Calibri" w:eastAsia="Times New Roman" w:hAnsi="Calibri" w:cs="Calibri"/>
          <w:position w:val="-32"/>
          <w:sz w:val="24"/>
          <w:szCs w:val="24"/>
        </w:rPr>
        <w:object w:dxaOrig="3820" w:dyaOrig="760" w14:anchorId="2478171B">
          <v:shape id="_x0000_i1041" type="#_x0000_t75" style="width:189.75pt;height:36.4pt" o:ole="">
            <v:imagedata r:id="rId38" o:title=""/>
          </v:shape>
          <o:OLEObject Type="Embed" ProgID="Equation.DSMT4" ShapeID="_x0000_i1041" DrawAspect="Content" ObjectID="_1785183022" r:id="rId39"/>
        </w:object>
      </w:r>
    </w:p>
    <w:p w14:paraId="65640C07" w14:textId="77777777" w:rsidR="00C24150" w:rsidRDefault="00C24150" w:rsidP="00C24150">
      <w:pPr>
        <w:autoSpaceDE w:val="0"/>
        <w:autoSpaceDN w:val="0"/>
        <w:adjustRightInd w:val="0"/>
        <w:spacing w:after="0" w:line="240" w:lineRule="auto"/>
        <w:rPr>
          <w:rFonts w:ascii="Calibri" w:eastAsia="Times New Roman" w:hAnsi="Calibri" w:cs="Calibri"/>
          <w:sz w:val="24"/>
          <w:szCs w:val="24"/>
        </w:rPr>
      </w:pPr>
    </w:p>
    <w:p w14:paraId="4A2E5FFA" w14:textId="59E87CB2" w:rsidR="00C24150" w:rsidRPr="00890C3B" w:rsidRDefault="007D1ED8"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so,</w:t>
      </w:r>
      <w:r w:rsidR="00890C3B">
        <w:rPr>
          <w:rFonts w:ascii="Calibri" w:eastAsia="Times New Roman" w:hAnsi="Calibri" w:cs="Calibri"/>
          <w:sz w:val="24"/>
          <w:szCs w:val="24"/>
        </w:rPr>
        <w:t xml:space="preserve"> taking V</w:t>
      </w:r>
      <w:r w:rsidR="00890C3B">
        <w:rPr>
          <w:rFonts w:ascii="Calibri" w:eastAsia="Times New Roman" w:hAnsi="Calibri" w:cs="Calibri"/>
          <w:sz w:val="24"/>
          <w:szCs w:val="24"/>
          <w:vertAlign w:val="subscript"/>
        </w:rPr>
        <w:t>i</w:t>
      </w:r>
      <w:r w:rsidR="00890C3B">
        <w:rPr>
          <w:rFonts w:ascii="Calibri" w:eastAsia="Times New Roman" w:hAnsi="Calibri" w:cs="Calibri"/>
          <w:sz w:val="24"/>
          <w:szCs w:val="24"/>
        </w:rPr>
        <w:t>(k-k´) to be zero as usual, we have:</w:t>
      </w:r>
    </w:p>
    <w:p w14:paraId="7024E830" w14:textId="77777777" w:rsidR="00C24150" w:rsidRDefault="00C24150" w:rsidP="00C24150">
      <w:pPr>
        <w:autoSpaceDE w:val="0"/>
        <w:autoSpaceDN w:val="0"/>
        <w:adjustRightInd w:val="0"/>
        <w:spacing w:after="0" w:line="240" w:lineRule="auto"/>
        <w:rPr>
          <w:rFonts w:ascii="Calibri" w:eastAsia="Times New Roman" w:hAnsi="Calibri" w:cs="Calibri"/>
          <w:sz w:val="24"/>
          <w:szCs w:val="24"/>
        </w:rPr>
      </w:pPr>
    </w:p>
    <w:p w14:paraId="52EC68A1" w14:textId="1347B153" w:rsidR="00C24150" w:rsidRPr="00C55266" w:rsidRDefault="00D00C83" w:rsidP="00C24150">
      <w:pPr>
        <w:autoSpaceDE w:val="0"/>
        <w:autoSpaceDN w:val="0"/>
        <w:adjustRightInd w:val="0"/>
        <w:spacing w:after="0" w:line="240" w:lineRule="auto"/>
        <w:rPr>
          <w:rFonts w:ascii="Calibri" w:eastAsia="Times New Roman" w:hAnsi="Calibri" w:cs="Calibri"/>
          <w:sz w:val="24"/>
          <w:szCs w:val="24"/>
        </w:rPr>
      </w:pPr>
      <w:r w:rsidRPr="00890C3B">
        <w:rPr>
          <w:rFonts w:ascii="Calibri" w:eastAsia="Times New Roman" w:hAnsi="Calibri" w:cs="Calibri"/>
          <w:position w:val="-12"/>
          <w:sz w:val="24"/>
          <w:szCs w:val="24"/>
        </w:rPr>
        <w:object w:dxaOrig="2320" w:dyaOrig="380" w14:anchorId="2E1B3064">
          <v:shape id="_x0000_i1042" type="#_x0000_t75" style="width:124.9pt;height:20.25pt" o:ole="" fillcolor="#cfc">
            <v:imagedata r:id="rId40" o:title=""/>
          </v:shape>
          <o:OLEObject Type="Embed" ProgID="Equation.DSMT4" ShapeID="_x0000_i1042" DrawAspect="Content" ObjectID="_1785183023" r:id="rId41"/>
        </w:object>
      </w:r>
    </w:p>
    <w:p w14:paraId="5276D79B" w14:textId="77777777" w:rsidR="00C24150" w:rsidRDefault="00C24150" w:rsidP="00C24150">
      <w:pPr>
        <w:autoSpaceDE w:val="0"/>
        <w:autoSpaceDN w:val="0"/>
        <w:adjustRightInd w:val="0"/>
        <w:spacing w:after="0" w:line="240" w:lineRule="auto"/>
        <w:rPr>
          <w:rFonts w:ascii="Calibri" w:eastAsia="Times New Roman" w:hAnsi="Calibri" w:cs="Calibri"/>
          <w:sz w:val="24"/>
          <w:szCs w:val="24"/>
        </w:rPr>
      </w:pPr>
    </w:p>
    <w:p w14:paraId="343A3D76" w14:textId="406A7EB7" w:rsidR="00C24150" w:rsidRPr="00F700FF" w:rsidRDefault="00890C3B"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(remember </w:t>
      </w:r>
      <w:r>
        <w:rPr>
          <w:rFonts w:ascii="Calibri" w:eastAsia="Times New Roman" w:hAnsi="Calibri" w:cs="Calibri"/>
          <w:sz w:val="24"/>
          <w:szCs w:val="24"/>
          <w:vertAlign w:val="subscript"/>
        </w:rPr>
        <w:t>kk</w:t>
      </w:r>
      <w:r>
        <w:rPr>
          <w:rFonts w:ascii="Calibri" w:eastAsia="Times New Roman" w:hAnsi="Calibri" w:cs="Calibri"/>
          <w:sz w:val="24"/>
          <w:szCs w:val="24"/>
        </w:rPr>
        <w:t xml:space="preserve"> on T refers to expectation between to |k&gt; = e</w:t>
      </w:r>
      <w:r>
        <w:rPr>
          <w:rFonts w:ascii="Calibri" w:eastAsia="Times New Roman" w:hAnsi="Calibri" w:cs="Calibri"/>
          <w:sz w:val="24"/>
          <w:szCs w:val="24"/>
          <w:vertAlign w:val="superscript"/>
        </w:rPr>
        <w:t>ikr</w:t>
      </w:r>
      <w:r>
        <w:rPr>
          <w:rFonts w:ascii="Calibri" w:eastAsia="Times New Roman" w:hAnsi="Calibri" w:cs="Calibri"/>
          <w:sz w:val="24"/>
          <w:szCs w:val="24"/>
        </w:rPr>
        <w:t xml:space="preserve">/√V states) </w:t>
      </w:r>
      <w:r w:rsidR="00D00C83">
        <w:rPr>
          <w:rFonts w:ascii="Calibri" w:eastAsia="Times New Roman" w:hAnsi="Calibri" w:cs="Calibri"/>
          <w:sz w:val="24"/>
          <w:szCs w:val="24"/>
        </w:rPr>
        <w:t xml:space="preserve"> </w:t>
      </w:r>
      <w:r w:rsidR="00C24150" w:rsidRPr="00F700FF">
        <w:rPr>
          <w:rFonts w:ascii="Calibri" w:eastAsia="Times New Roman" w:hAnsi="Calibri" w:cs="Calibri"/>
          <w:sz w:val="24"/>
          <w:szCs w:val="24"/>
        </w:rPr>
        <w:t xml:space="preserve">We can </w:t>
      </w:r>
      <w:r w:rsidR="00C24150">
        <w:rPr>
          <w:rFonts w:ascii="Calibri" w:eastAsia="Times New Roman" w:hAnsi="Calibri" w:cs="Calibri"/>
          <w:sz w:val="24"/>
          <w:szCs w:val="24"/>
        </w:rPr>
        <w:t xml:space="preserve">do this another way.  We’ll </w:t>
      </w:r>
      <w:r w:rsidR="00C24150" w:rsidRPr="00F700FF">
        <w:rPr>
          <w:rFonts w:ascii="Calibri" w:eastAsia="Times New Roman" w:hAnsi="Calibri" w:cs="Calibri"/>
          <w:sz w:val="24"/>
          <w:szCs w:val="24"/>
        </w:rPr>
        <w:t>write a recursive equation for the self-energy.  If we relax momentum conservation at the impurity vertex to allow for k momentum coming in and k´ coming out, and don’t automatically subsume the V(0) term into the chemical potential, we can write:</w:t>
      </w:r>
    </w:p>
    <w:p w14:paraId="39549DC7"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p>
    <w:p w14:paraId="7E35A0D3"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position w:val="-66"/>
          <w:sz w:val="24"/>
          <w:szCs w:val="24"/>
        </w:rPr>
        <w:object w:dxaOrig="8020" w:dyaOrig="1440" w14:anchorId="641C2E0A">
          <v:shape id="_x0000_i1043" type="#_x0000_t75" style="width:382.15pt;height:68.65pt" o:ole="">
            <v:imagedata r:id="rId42" o:title=""/>
          </v:shape>
          <o:OLEObject Type="Embed" ProgID="Equation.DSMT4" ShapeID="_x0000_i1043" DrawAspect="Content" ObjectID="_1785183024" r:id="rId43"/>
        </w:object>
      </w:r>
    </w:p>
    <w:p w14:paraId="6A67AE12"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p>
    <w:p w14:paraId="268DC647"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sz w:val="24"/>
          <w:szCs w:val="24"/>
        </w:rPr>
        <w:t>and then we could say:</w:t>
      </w:r>
    </w:p>
    <w:p w14:paraId="27FC4E30"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p>
    <w:p w14:paraId="15504A5A"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position w:val="-32"/>
          <w:sz w:val="24"/>
          <w:szCs w:val="24"/>
        </w:rPr>
        <w:object w:dxaOrig="6640" w:dyaOrig="740" w14:anchorId="281F1AF0">
          <v:shape id="_x0000_i1044" type="#_x0000_t75" style="width:316.9pt;height:36pt" o:ole="">
            <v:imagedata r:id="rId44" o:title=""/>
          </v:shape>
          <o:OLEObject Type="Embed" ProgID="Equation.DSMT4" ShapeID="_x0000_i1044" DrawAspect="Content" ObjectID="_1785183025" r:id="rId45"/>
        </w:object>
      </w:r>
    </w:p>
    <w:p w14:paraId="44411A0A"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p>
    <w:p w14:paraId="1090C615" w14:textId="328448FF"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sz w:val="24"/>
          <w:szCs w:val="24"/>
        </w:rPr>
        <w:t>Now compare this to the</w:t>
      </w:r>
      <w:r w:rsidR="00C9748B">
        <w:rPr>
          <w:rFonts w:ascii="Calibri" w:eastAsia="Times New Roman" w:hAnsi="Calibri" w:cs="Calibri"/>
          <w:sz w:val="24"/>
          <w:szCs w:val="24"/>
        </w:rPr>
        <w:t xml:space="preserve"> off-shell</w:t>
      </w:r>
      <w:r w:rsidRPr="00F700FF">
        <w:rPr>
          <w:rFonts w:ascii="Calibri" w:eastAsia="Times New Roman" w:hAnsi="Calibri" w:cs="Calibri"/>
          <w:sz w:val="24"/>
          <w:szCs w:val="24"/>
        </w:rPr>
        <w:t xml:space="preserve"> T-matrix.  </w:t>
      </w:r>
    </w:p>
    <w:p w14:paraId="1D0BBBF1"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p>
    <w:p w14:paraId="6635DBBF" w14:textId="5764BB40" w:rsidR="00C24150" w:rsidRPr="00F700FF" w:rsidRDefault="00B272C6"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position w:val="-32"/>
          <w:sz w:val="24"/>
          <w:szCs w:val="24"/>
        </w:rPr>
        <w:object w:dxaOrig="5560" w:dyaOrig="700" w14:anchorId="4C5932D7">
          <v:shape id="_x0000_i1045" type="#_x0000_t75" style="width:284.65pt;height:35.65pt" o:ole="">
            <v:imagedata r:id="rId46" o:title=""/>
          </v:shape>
          <o:OLEObject Type="Embed" ProgID="Equation.DSMT4" ShapeID="_x0000_i1045" DrawAspect="Content" ObjectID="_1785183026" r:id="rId47"/>
        </w:object>
      </w:r>
    </w:p>
    <w:p w14:paraId="3B3C2E5D"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p>
    <w:p w14:paraId="0ECB88EB"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sz w:val="24"/>
          <w:szCs w:val="24"/>
        </w:rPr>
        <w:t xml:space="preserve">And let’s </w:t>
      </w:r>
      <w:r>
        <w:rPr>
          <w:rFonts w:ascii="Calibri" w:eastAsia="Times New Roman" w:hAnsi="Calibri" w:cs="Calibri"/>
          <w:sz w:val="24"/>
          <w:szCs w:val="24"/>
        </w:rPr>
        <w:t>box it between a &lt;k| and |k´&gt; state</w:t>
      </w:r>
      <w:r w:rsidRPr="00F700FF">
        <w:rPr>
          <w:rFonts w:ascii="Calibri" w:eastAsia="Times New Roman" w:hAnsi="Calibri" w:cs="Calibri"/>
          <w:sz w:val="24"/>
          <w:szCs w:val="24"/>
        </w:rPr>
        <w:t>.  This amounts to the recursive equation:</w:t>
      </w:r>
    </w:p>
    <w:p w14:paraId="31505EC3"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p>
    <w:p w14:paraId="73502BF0"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position w:val="-28"/>
          <w:sz w:val="24"/>
          <w:szCs w:val="24"/>
        </w:rPr>
        <w:object w:dxaOrig="6560" w:dyaOrig="660" w14:anchorId="15005127">
          <v:shape id="_x0000_i1046" type="#_x0000_t75" style="width:328.5pt;height:33.75pt" o:ole="">
            <v:imagedata r:id="rId48" o:title=""/>
          </v:shape>
          <o:OLEObject Type="Embed" ProgID="Equation.DSMT4" ShapeID="_x0000_i1046" DrawAspect="Content" ObjectID="_1785183027" r:id="rId49"/>
        </w:object>
      </w:r>
    </w:p>
    <w:p w14:paraId="65B292DE"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p>
    <w:p w14:paraId="0EB93215"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sz w:val="24"/>
          <w:szCs w:val="24"/>
        </w:rPr>
        <w:t>So we see that the self energy is simply</w:t>
      </w:r>
    </w:p>
    <w:p w14:paraId="71C30487"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p>
    <w:p w14:paraId="61919206" w14:textId="7690DE38" w:rsidR="00C24150" w:rsidRPr="00F700FF" w:rsidRDefault="00D00C83"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position w:val="-12"/>
          <w:sz w:val="24"/>
          <w:szCs w:val="24"/>
        </w:rPr>
        <w:object w:dxaOrig="2320" w:dyaOrig="380" w14:anchorId="4835FFFD">
          <v:shape id="_x0000_i1047" type="#_x0000_t75" style="width:133.5pt;height:20.25pt" o:ole="" fillcolor="#cfc">
            <v:imagedata r:id="rId50" o:title=""/>
          </v:shape>
          <o:OLEObject Type="Embed" ProgID="Equation.DSMT4" ShapeID="_x0000_i1047" DrawAspect="Content" ObjectID="_1785183028" r:id="rId51"/>
        </w:object>
      </w:r>
    </w:p>
    <w:p w14:paraId="289BC813" w14:textId="2EA9FDA9" w:rsidR="00C24150" w:rsidRDefault="00C24150" w:rsidP="00C24150">
      <w:pPr>
        <w:autoSpaceDE w:val="0"/>
        <w:autoSpaceDN w:val="0"/>
        <w:adjustRightInd w:val="0"/>
        <w:spacing w:after="0" w:line="240" w:lineRule="auto"/>
        <w:rPr>
          <w:rFonts w:ascii="Calibri" w:eastAsia="Times New Roman" w:hAnsi="Calibri" w:cs="Calibri"/>
          <w:sz w:val="24"/>
          <w:szCs w:val="24"/>
        </w:rPr>
      </w:pPr>
    </w:p>
    <w:p w14:paraId="4A7504DA" w14:textId="4D314848" w:rsidR="00D00C83" w:rsidRPr="00D00C83" w:rsidRDefault="00D00C83"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(again remember </w:t>
      </w:r>
      <w:r>
        <w:rPr>
          <w:rFonts w:ascii="Calibri" w:eastAsia="Times New Roman" w:hAnsi="Calibri" w:cs="Calibri"/>
          <w:sz w:val="24"/>
          <w:szCs w:val="24"/>
          <w:vertAlign w:val="subscript"/>
        </w:rPr>
        <w:t>kk</w:t>
      </w:r>
      <w:r>
        <w:rPr>
          <w:rFonts w:ascii="Calibri" w:eastAsia="Times New Roman" w:hAnsi="Calibri" w:cs="Calibri"/>
          <w:sz w:val="24"/>
          <w:szCs w:val="24"/>
        </w:rPr>
        <w:t xml:space="preserve"> on T refers to expectation between to |k&gt; = e</w:t>
      </w:r>
      <w:r>
        <w:rPr>
          <w:rFonts w:ascii="Calibri" w:eastAsia="Times New Roman" w:hAnsi="Calibri" w:cs="Calibri"/>
          <w:sz w:val="24"/>
          <w:szCs w:val="24"/>
          <w:vertAlign w:val="superscript"/>
        </w:rPr>
        <w:t>ikr</w:t>
      </w:r>
      <w:r>
        <w:rPr>
          <w:rFonts w:ascii="Calibri" w:eastAsia="Times New Roman" w:hAnsi="Calibri" w:cs="Calibri"/>
          <w:sz w:val="24"/>
          <w:szCs w:val="24"/>
        </w:rPr>
        <w:t xml:space="preserve">/√V states) </w:t>
      </w:r>
      <w:r w:rsidRPr="00D00C83">
        <w:rPr>
          <w:rFonts w:ascii="Calibri" w:eastAsia="Times New Roman" w:hAnsi="Calibri" w:cs="Calibri"/>
          <w:color w:val="FF0000"/>
          <w:sz w:val="24"/>
          <w:szCs w:val="24"/>
        </w:rPr>
        <w:t>But I think it’s customary to switch to</w:t>
      </w:r>
      <w:r w:rsidR="001400B5">
        <w:rPr>
          <w:rFonts w:ascii="Calibri" w:eastAsia="Times New Roman" w:hAnsi="Calibri" w:cs="Calibri"/>
          <w:color w:val="FF0000"/>
          <w:sz w:val="24"/>
          <w:szCs w:val="24"/>
        </w:rPr>
        <w:t xml:space="preserve"> </w:t>
      </w:r>
      <w:r w:rsidR="001400B5">
        <w:rPr>
          <w:rFonts w:ascii="Calibri" w:eastAsia="Times New Roman" w:hAnsi="Calibri" w:cs="Calibri"/>
          <w:color w:val="FF0000"/>
          <w:sz w:val="24"/>
          <w:szCs w:val="24"/>
          <w:vertAlign w:val="subscript"/>
        </w:rPr>
        <w:t>kk</w:t>
      </w:r>
      <w:r w:rsidRPr="00D00C83">
        <w:rPr>
          <w:rFonts w:ascii="Calibri" w:eastAsia="Times New Roman" w:hAnsi="Calibri" w:cs="Calibri"/>
          <w:color w:val="FF0000"/>
          <w:sz w:val="24"/>
          <w:szCs w:val="24"/>
        </w:rPr>
        <w:t xml:space="preserve"> states whereby |k&gt; = e</w:t>
      </w:r>
      <w:r w:rsidRPr="00D00C83">
        <w:rPr>
          <w:rFonts w:ascii="Calibri" w:eastAsia="Times New Roman" w:hAnsi="Calibri" w:cs="Calibri"/>
          <w:color w:val="FF0000"/>
          <w:sz w:val="24"/>
          <w:szCs w:val="24"/>
          <w:vertAlign w:val="superscript"/>
        </w:rPr>
        <w:t>ikr</w:t>
      </w:r>
      <w:r>
        <w:rPr>
          <w:rFonts w:ascii="Calibri" w:eastAsia="Times New Roman" w:hAnsi="Calibri" w:cs="Calibri"/>
          <w:sz w:val="24"/>
          <w:szCs w:val="24"/>
        </w:rPr>
        <w:t>.  This factors the volume out of our expression, and then we’ll have:</w:t>
      </w:r>
    </w:p>
    <w:p w14:paraId="1021575A" w14:textId="77777777" w:rsidR="00D00C83" w:rsidRDefault="00D00C83" w:rsidP="00C24150">
      <w:pPr>
        <w:autoSpaceDE w:val="0"/>
        <w:autoSpaceDN w:val="0"/>
        <w:adjustRightInd w:val="0"/>
        <w:spacing w:after="0" w:line="240" w:lineRule="auto"/>
        <w:rPr>
          <w:rFonts w:ascii="Calibri" w:eastAsia="Times New Roman" w:hAnsi="Calibri" w:cs="Calibri"/>
          <w:sz w:val="24"/>
          <w:szCs w:val="24"/>
        </w:rPr>
      </w:pPr>
    </w:p>
    <w:p w14:paraId="4B3533AB" w14:textId="7C5D41BD" w:rsidR="00D00C83" w:rsidRDefault="00D00C83"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position w:val="-12"/>
          <w:sz w:val="24"/>
          <w:szCs w:val="24"/>
        </w:rPr>
        <w:object w:dxaOrig="4800" w:dyaOrig="380" w14:anchorId="36D7B544">
          <v:shape id="_x0000_i1048" type="#_x0000_t75" style="width:276pt;height:20.25pt" o:ole="" filled="t" fillcolor="#cfc">
            <v:imagedata r:id="rId52" o:title=""/>
          </v:shape>
          <o:OLEObject Type="Embed" ProgID="Equation.DSMT4" ShapeID="_x0000_i1048" DrawAspect="Content" ObjectID="_1785183029" r:id="rId53"/>
        </w:object>
      </w:r>
    </w:p>
    <w:p w14:paraId="1181AD08" w14:textId="77777777" w:rsidR="00D00C83" w:rsidRDefault="00D00C83" w:rsidP="00C24150">
      <w:pPr>
        <w:autoSpaceDE w:val="0"/>
        <w:autoSpaceDN w:val="0"/>
        <w:adjustRightInd w:val="0"/>
        <w:spacing w:after="0" w:line="240" w:lineRule="auto"/>
        <w:rPr>
          <w:rFonts w:ascii="Calibri" w:eastAsia="Times New Roman" w:hAnsi="Calibri" w:cs="Calibri"/>
          <w:sz w:val="24"/>
          <w:szCs w:val="24"/>
        </w:rPr>
      </w:pPr>
    </w:p>
    <w:p w14:paraId="17E518B0" w14:textId="79454E70" w:rsidR="00C9748B" w:rsidRDefault="00C24150"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lastRenderedPageBreak/>
        <w:t>When we analytically continue to iω</w:t>
      </w:r>
      <w:r>
        <w:rPr>
          <w:rFonts w:ascii="Calibri" w:eastAsia="Times New Roman" w:hAnsi="Calibri" w:cs="Calibri"/>
          <w:sz w:val="24"/>
          <w:szCs w:val="24"/>
          <w:vertAlign w:val="subscript"/>
        </w:rPr>
        <w:t>n</w:t>
      </w:r>
      <w:r>
        <w:rPr>
          <w:rFonts w:ascii="Calibri" w:eastAsia="Times New Roman" w:hAnsi="Calibri" w:cs="Calibri"/>
          <w:sz w:val="24"/>
          <w:szCs w:val="24"/>
        </w:rPr>
        <w:t xml:space="preserve"> → ω + i0</w:t>
      </w:r>
      <w:r>
        <w:rPr>
          <w:rFonts w:ascii="Calibri" w:eastAsia="Times New Roman" w:hAnsi="Calibri" w:cs="Calibri"/>
          <w:sz w:val="24"/>
          <w:szCs w:val="24"/>
          <w:vertAlign w:val="superscript"/>
        </w:rPr>
        <w:t>+</w:t>
      </w:r>
      <w:r>
        <w:rPr>
          <w:rFonts w:ascii="Calibri" w:eastAsia="Times New Roman" w:hAnsi="Calibri" w:cs="Calibri"/>
          <w:sz w:val="24"/>
          <w:szCs w:val="24"/>
        </w:rPr>
        <w:t xml:space="preserve"> we get the regular off-shell T-matrix from </w:t>
      </w:r>
      <w:r w:rsidR="00C9748B">
        <w:rPr>
          <w:rFonts w:ascii="Calibri" w:eastAsia="Times New Roman" w:hAnsi="Calibri" w:cs="Calibri"/>
          <w:sz w:val="24"/>
          <w:szCs w:val="24"/>
        </w:rPr>
        <w:t xml:space="preserve">Time Dependent </w:t>
      </w:r>
      <w:r>
        <w:rPr>
          <w:rFonts w:ascii="Calibri" w:eastAsia="Times New Roman" w:hAnsi="Calibri" w:cs="Calibri"/>
          <w:sz w:val="24"/>
          <w:szCs w:val="24"/>
        </w:rPr>
        <w:t xml:space="preserve">QM perturbation theory (see that constant perturbation file), just multiplied by the </w:t>
      </w:r>
      <w:r w:rsidR="009514B6">
        <w:rPr>
          <w:rFonts w:ascii="Calibri" w:eastAsia="Times New Roman" w:hAnsi="Calibri" w:cs="Calibri"/>
          <w:sz w:val="24"/>
          <w:szCs w:val="24"/>
        </w:rPr>
        <w:t>impurity density n</w:t>
      </w:r>
      <w:r>
        <w:rPr>
          <w:rFonts w:ascii="Calibri" w:eastAsia="Times New Roman" w:hAnsi="Calibri" w:cs="Calibri"/>
          <w:sz w:val="24"/>
          <w:szCs w:val="24"/>
          <w:vertAlign w:val="subscript"/>
        </w:rPr>
        <w:t>i</w:t>
      </w:r>
      <w:r>
        <w:rPr>
          <w:rFonts w:ascii="Calibri" w:eastAsia="Times New Roman" w:hAnsi="Calibri" w:cs="Calibri"/>
          <w:sz w:val="24"/>
          <w:szCs w:val="24"/>
        </w:rPr>
        <w:t>.  This is what we’d have expected if we had naively neglected all correlations between electrons, i.e., treated them as independent particles</w:t>
      </w:r>
      <w:r w:rsidR="009452B3">
        <w:rPr>
          <w:rFonts w:ascii="Calibri" w:eastAsia="Times New Roman" w:hAnsi="Calibri" w:cs="Calibri"/>
          <w:sz w:val="24"/>
          <w:szCs w:val="24"/>
        </w:rPr>
        <w:t>, which is reasonable if scattering is relatively unlikely, as it is in the low impurity density limit</w:t>
      </w:r>
      <w:r>
        <w:rPr>
          <w:rFonts w:ascii="Calibri" w:eastAsia="Times New Roman" w:hAnsi="Calibri" w:cs="Calibri"/>
          <w:sz w:val="24"/>
          <w:szCs w:val="24"/>
        </w:rPr>
        <w:t xml:space="preserve">.  </w:t>
      </w:r>
      <w:r w:rsidR="00C9748B">
        <w:rPr>
          <w:rFonts w:ascii="Calibri" w:eastAsia="Times New Roman" w:hAnsi="Calibri" w:cs="Calibri"/>
          <w:sz w:val="24"/>
          <w:szCs w:val="24"/>
        </w:rPr>
        <w:t xml:space="preserve">We can write this another way.  </w:t>
      </w:r>
      <w:r w:rsidR="00320A59">
        <w:rPr>
          <w:rFonts w:ascii="Calibri" w:eastAsia="Times New Roman" w:hAnsi="Calibri" w:cs="Calibri"/>
          <w:sz w:val="24"/>
          <w:szCs w:val="24"/>
        </w:rPr>
        <w:t>Recall in the QM/Scattering/TDPT file, we wrote down a relationship between the off-shell T matrix and the on-shell T-matrix (the k´ sum we can take to run over all free states of the total H, which should be in 1-1 correspondance with the free states of the unperturbed Hamiltonian, H</w:t>
      </w:r>
      <w:r w:rsidR="00320A59">
        <w:rPr>
          <w:rFonts w:ascii="Calibri" w:eastAsia="Times New Roman" w:hAnsi="Calibri" w:cs="Calibri"/>
          <w:sz w:val="24"/>
          <w:szCs w:val="24"/>
          <w:vertAlign w:val="subscript"/>
        </w:rPr>
        <w:t>0</w:t>
      </w:r>
      <w:r w:rsidR="00320A59">
        <w:rPr>
          <w:rFonts w:ascii="Calibri" w:eastAsia="Times New Roman" w:hAnsi="Calibri" w:cs="Calibri"/>
          <w:sz w:val="24"/>
          <w:szCs w:val="24"/>
        </w:rPr>
        <w:t>).</w:t>
      </w:r>
    </w:p>
    <w:p w14:paraId="7E1303A5" w14:textId="3A7FC202" w:rsidR="00AD5D4B" w:rsidRDefault="00AD5D4B" w:rsidP="00C24150">
      <w:pPr>
        <w:autoSpaceDE w:val="0"/>
        <w:autoSpaceDN w:val="0"/>
        <w:adjustRightInd w:val="0"/>
        <w:spacing w:after="0" w:line="240" w:lineRule="auto"/>
        <w:rPr>
          <w:rFonts w:ascii="Calibri" w:eastAsia="Times New Roman" w:hAnsi="Calibri" w:cs="Calibri"/>
          <w:sz w:val="24"/>
          <w:szCs w:val="24"/>
        </w:rPr>
      </w:pPr>
    </w:p>
    <w:p w14:paraId="5242A450" w14:textId="7BB182D2" w:rsidR="00AD5D4B" w:rsidRDefault="00320A59" w:rsidP="00C24150">
      <w:pPr>
        <w:autoSpaceDE w:val="0"/>
        <w:autoSpaceDN w:val="0"/>
        <w:adjustRightInd w:val="0"/>
        <w:spacing w:after="0" w:line="240" w:lineRule="auto"/>
        <w:rPr>
          <w:rFonts w:ascii="Calibri" w:hAnsi="Calibri" w:cs="Calibri"/>
        </w:rPr>
      </w:pPr>
      <w:r w:rsidRPr="00AD5D4B">
        <w:rPr>
          <w:rFonts w:ascii="Calibri" w:hAnsi="Calibri" w:cs="Calibri"/>
          <w:position w:val="-30"/>
        </w:rPr>
        <w:object w:dxaOrig="3379" w:dyaOrig="859" w14:anchorId="3B59B81B">
          <v:shape id="_x0000_i1049" type="#_x0000_t75" style="width:174pt;height:42pt" o:ole="" fillcolor="#cfc">
            <v:imagedata r:id="rId54" o:title=""/>
          </v:shape>
          <o:OLEObject Type="Embed" ProgID="Equation.DSMT4" ShapeID="_x0000_i1049" DrawAspect="Content" ObjectID="_1785183030" r:id="rId55"/>
        </w:object>
      </w:r>
    </w:p>
    <w:p w14:paraId="63F4A3A7" w14:textId="3B373721" w:rsidR="00320A59" w:rsidRDefault="00320A59" w:rsidP="00C24150">
      <w:pPr>
        <w:autoSpaceDE w:val="0"/>
        <w:autoSpaceDN w:val="0"/>
        <w:adjustRightInd w:val="0"/>
        <w:spacing w:after="0" w:line="240" w:lineRule="auto"/>
        <w:rPr>
          <w:rFonts w:ascii="Calibri" w:hAnsi="Calibri" w:cs="Calibri"/>
        </w:rPr>
      </w:pPr>
    </w:p>
    <w:p w14:paraId="2C643896" w14:textId="6D1CF7EA" w:rsidR="00D00C83" w:rsidRDefault="00320A59" w:rsidP="00C24150">
      <w:pPr>
        <w:autoSpaceDE w:val="0"/>
        <w:autoSpaceDN w:val="0"/>
        <w:adjustRightInd w:val="0"/>
        <w:spacing w:after="0" w:line="240" w:lineRule="auto"/>
        <w:rPr>
          <w:rFonts w:ascii="Calibri" w:hAnsi="Calibri" w:cs="Calibri"/>
          <w:sz w:val="24"/>
          <w:szCs w:val="24"/>
        </w:rPr>
      </w:pPr>
      <w:r>
        <w:rPr>
          <w:rFonts w:ascii="Calibri" w:hAnsi="Calibri" w:cs="Calibri"/>
          <w:sz w:val="24"/>
          <w:szCs w:val="24"/>
        </w:rPr>
        <w:t>(where |k&gt;’s are box normalized states</w:t>
      </w:r>
      <w:r w:rsidR="00D00C83">
        <w:rPr>
          <w:rFonts w:ascii="Calibri" w:hAnsi="Calibri" w:cs="Calibri"/>
          <w:sz w:val="24"/>
          <w:szCs w:val="24"/>
        </w:rPr>
        <w:t xml:space="preserve"> = e</w:t>
      </w:r>
      <w:r w:rsidR="00D00C83">
        <w:rPr>
          <w:rFonts w:ascii="Calibri" w:hAnsi="Calibri" w:cs="Calibri"/>
          <w:sz w:val="24"/>
          <w:szCs w:val="24"/>
          <w:vertAlign w:val="superscript"/>
        </w:rPr>
        <w:t>ikr</w:t>
      </w:r>
      <w:r w:rsidR="00D00C83">
        <w:rPr>
          <w:rFonts w:ascii="Calibri" w:hAnsi="Calibri" w:cs="Calibri"/>
          <w:sz w:val="24"/>
          <w:szCs w:val="24"/>
        </w:rPr>
        <w:t xml:space="preserve">/√V </w:t>
      </w:r>
      <w:r>
        <w:rPr>
          <w:rFonts w:ascii="Calibri" w:hAnsi="Calibri" w:cs="Calibri"/>
          <w:sz w:val="24"/>
          <w:szCs w:val="24"/>
        </w:rPr>
        <w:t xml:space="preserve">)  </w:t>
      </w:r>
      <w:r w:rsidR="00D00C83" w:rsidRPr="00D00C83">
        <w:rPr>
          <w:rFonts w:ascii="Calibri" w:hAnsi="Calibri" w:cs="Calibri"/>
          <w:color w:val="FF0000"/>
          <w:sz w:val="24"/>
          <w:szCs w:val="24"/>
        </w:rPr>
        <w:t>Let’s switch to |k&gt; = e</w:t>
      </w:r>
      <w:r w:rsidR="00D00C83" w:rsidRPr="00D00C83">
        <w:rPr>
          <w:rFonts w:ascii="Calibri" w:hAnsi="Calibri" w:cs="Calibri"/>
          <w:color w:val="FF0000"/>
          <w:sz w:val="24"/>
          <w:szCs w:val="24"/>
          <w:vertAlign w:val="superscript"/>
        </w:rPr>
        <w:t>ikr</w:t>
      </w:r>
      <w:r w:rsidR="00D00C83" w:rsidRPr="00D00C83">
        <w:rPr>
          <w:rFonts w:ascii="Calibri" w:hAnsi="Calibri" w:cs="Calibri"/>
          <w:color w:val="FF0000"/>
          <w:sz w:val="24"/>
          <w:szCs w:val="24"/>
        </w:rPr>
        <w:t xml:space="preserve"> states instead, to match the convention in our highlighted equation above</w:t>
      </w:r>
      <w:r w:rsidR="00D00C83">
        <w:rPr>
          <w:rFonts w:ascii="Calibri" w:hAnsi="Calibri" w:cs="Calibri"/>
          <w:sz w:val="24"/>
          <w:szCs w:val="24"/>
        </w:rPr>
        <w:t>.  This will factor the volume out of all terms (leaving one extra on the sum because of |T</w:t>
      </w:r>
      <w:r w:rsidR="00923591">
        <w:rPr>
          <w:rFonts w:ascii="Calibri" w:hAnsi="Calibri" w:cs="Calibri"/>
          <w:sz w:val="24"/>
          <w:szCs w:val="24"/>
          <w:vertAlign w:val="subscript"/>
        </w:rPr>
        <w:t>k´k</w:t>
      </w:r>
      <w:r w:rsidR="00D00C83">
        <w:rPr>
          <w:rFonts w:ascii="Calibri" w:hAnsi="Calibri" w:cs="Calibri"/>
          <w:sz w:val="24"/>
          <w:szCs w:val="24"/>
        </w:rPr>
        <w:t>|</w:t>
      </w:r>
      <w:r w:rsidR="00D00C83">
        <w:rPr>
          <w:rFonts w:ascii="Calibri" w:hAnsi="Calibri" w:cs="Calibri"/>
          <w:sz w:val="24"/>
          <w:szCs w:val="24"/>
          <w:vertAlign w:val="superscript"/>
        </w:rPr>
        <w:t>2</w:t>
      </w:r>
      <w:r w:rsidR="00D00C83">
        <w:rPr>
          <w:rFonts w:ascii="Calibri" w:hAnsi="Calibri" w:cs="Calibri"/>
          <w:sz w:val="24"/>
          <w:szCs w:val="24"/>
        </w:rPr>
        <w:t>) and we’ll have:</w:t>
      </w:r>
    </w:p>
    <w:p w14:paraId="556BD5DB" w14:textId="166BEC90" w:rsidR="00D00C83" w:rsidRDefault="00D00C83" w:rsidP="00C24150">
      <w:pPr>
        <w:autoSpaceDE w:val="0"/>
        <w:autoSpaceDN w:val="0"/>
        <w:adjustRightInd w:val="0"/>
        <w:spacing w:after="0" w:line="240" w:lineRule="auto"/>
        <w:rPr>
          <w:rFonts w:ascii="Calibri" w:hAnsi="Calibri" w:cs="Calibri"/>
          <w:sz w:val="24"/>
          <w:szCs w:val="24"/>
        </w:rPr>
      </w:pPr>
    </w:p>
    <w:p w14:paraId="455F16D2" w14:textId="1C153CD1" w:rsidR="00D00C83" w:rsidRPr="00D00C83" w:rsidRDefault="00D00C83" w:rsidP="00C24150">
      <w:pPr>
        <w:autoSpaceDE w:val="0"/>
        <w:autoSpaceDN w:val="0"/>
        <w:adjustRightInd w:val="0"/>
        <w:spacing w:after="0" w:line="240" w:lineRule="auto"/>
        <w:rPr>
          <w:rFonts w:ascii="Calibri" w:hAnsi="Calibri" w:cs="Calibri"/>
          <w:sz w:val="24"/>
          <w:szCs w:val="24"/>
        </w:rPr>
      </w:pPr>
      <w:r w:rsidRPr="00AD5D4B">
        <w:rPr>
          <w:rFonts w:ascii="Calibri" w:hAnsi="Calibri" w:cs="Calibri"/>
          <w:position w:val="-30"/>
        </w:rPr>
        <w:object w:dxaOrig="3140" w:dyaOrig="780" w14:anchorId="6BFB4D34">
          <v:shape id="_x0000_i1050" type="#_x0000_t75" style="width:161.25pt;height:38.25pt" o:ole="" fillcolor="#cfc">
            <v:imagedata r:id="rId56" o:title=""/>
          </v:shape>
          <o:OLEObject Type="Embed" ProgID="Equation.DSMT4" ShapeID="_x0000_i1050" DrawAspect="Content" ObjectID="_1785183031" r:id="rId57"/>
        </w:object>
      </w:r>
    </w:p>
    <w:p w14:paraId="54697652" w14:textId="77777777" w:rsidR="00D00C83" w:rsidRDefault="00D00C83" w:rsidP="00C24150">
      <w:pPr>
        <w:autoSpaceDE w:val="0"/>
        <w:autoSpaceDN w:val="0"/>
        <w:adjustRightInd w:val="0"/>
        <w:spacing w:after="0" w:line="240" w:lineRule="auto"/>
        <w:rPr>
          <w:rFonts w:ascii="Calibri" w:hAnsi="Calibri" w:cs="Calibri"/>
          <w:sz w:val="24"/>
          <w:szCs w:val="24"/>
        </w:rPr>
      </w:pPr>
    </w:p>
    <w:p w14:paraId="59070235" w14:textId="1BDBA584" w:rsidR="00320A59" w:rsidRDefault="00320A59" w:rsidP="00C24150">
      <w:pPr>
        <w:autoSpaceDE w:val="0"/>
        <w:autoSpaceDN w:val="0"/>
        <w:adjustRightInd w:val="0"/>
        <w:spacing w:after="0" w:line="240" w:lineRule="auto"/>
        <w:rPr>
          <w:rFonts w:ascii="Calibri" w:hAnsi="Calibri" w:cs="Calibri"/>
          <w:sz w:val="24"/>
          <w:szCs w:val="24"/>
        </w:rPr>
      </w:pPr>
      <w:r>
        <w:rPr>
          <w:rFonts w:ascii="Calibri" w:hAnsi="Calibri" w:cs="Calibri"/>
          <w:sz w:val="24"/>
          <w:szCs w:val="24"/>
        </w:rPr>
        <w:t>We can repeat the same arguments for complex frequencies, and energies measured from the chemical potential.  We’ll also cut to the presumption that our disorder averaged V</w:t>
      </w:r>
      <w:r>
        <w:rPr>
          <w:rFonts w:ascii="Calibri" w:hAnsi="Calibri" w:cs="Calibri"/>
          <w:sz w:val="24"/>
          <w:szCs w:val="24"/>
          <w:vertAlign w:val="subscript"/>
        </w:rPr>
        <w:t>kk</w:t>
      </w:r>
      <w:r>
        <w:rPr>
          <w:rFonts w:ascii="Calibri" w:hAnsi="Calibri" w:cs="Calibri"/>
          <w:sz w:val="24"/>
          <w:szCs w:val="24"/>
        </w:rPr>
        <w:t xml:space="preserve"> is zero, or subsumed into the chemical potential.   </w:t>
      </w:r>
    </w:p>
    <w:p w14:paraId="45587B20" w14:textId="6E784D0B" w:rsidR="00320A59" w:rsidRDefault="00320A59" w:rsidP="00C24150">
      <w:pPr>
        <w:autoSpaceDE w:val="0"/>
        <w:autoSpaceDN w:val="0"/>
        <w:adjustRightInd w:val="0"/>
        <w:spacing w:after="0" w:line="240" w:lineRule="auto"/>
        <w:rPr>
          <w:rFonts w:ascii="Calibri" w:hAnsi="Calibri" w:cs="Calibri"/>
          <w:sz w:val="24"/>
          <w:szCs w:val="24"/>
        </w:rPr>
      </w:pPr>
    </w:p>
    <w:p w14:paraId="183097B5" w14:textId="545F1FB8" w:rsidR="00320A59" w:rsidRPr="00320A59" w:rsidRDefault="00D00C83" w:rsidP="00C24150">
      <w:pPr>
        <w:autoSpaceDE w:val="0"/>
        <w:autoSpaceDN w:val="0"/>
        <w:adjustRightInd w:val="0"/>
        <w:spacing w:after="0" w:line="240" w:lineRule="auto"/>
        <w:rPr>
          <w:rFonts w:ascii="Calibri" w:hAnsi="Calibri" w:cs="Calibri"/>
          <w:sz w:val="24"/>
          <w:szCs w:val="24"/>
        </w:rPr>
      </w:pPr>
      <w:r w:rsidRPr="00AD5D4B">
        <w:rPr>
          <w:rFonts w:ascii="Calibri" w:hAnsi="Calibri" w:cs="Calibri"/>
          <w:position w:val="-30"/>
        </w:rPr>
        <w:object w:dxaOrig="2400" w:dyaOrig="780" w14:anchorId="47CF7DA3">
          <v:shape id="_x0000_i1051" type="#_x0000_t75" style="width:123.75pt;height:38.25pt" o:ole="" fillcolor="#cfc">
            <v:imagedata r:id="rId58" o:title=""/>
          </v:shape>
          <o:OLEObject Type="Embed" ProgID="Equation.DSMT4" ShapeID="_x0000_i1051" DrawAspect="Content" ObjectID="_1785183032" r:id="rId59"/>
        </w:object>
      </w:r>
    </w:p>
    <w:p w14:paraId="1FC64F99" w14:textId="0BC5D241" w:rsidR="00320A59" w:rsidRDefault="00320A59" w:rsidP="00C24150">
      <w:pPr>
        <w:autoSpaceDE w:val="0"/>
        <w:autoSpaceDN w:val="0"/>
        <w:adjustRightInd w:val="0"/>
        <w:spacing w:after="0" w:line="240" w:lineRule="auto"/>
        <w:rPr>
          <w:rFonts w:ascii="Calibri" w:eastAsia="Times New Roman" w:hAnsi="Calibri" w:cs="Calibri"/>
          <w:sz w:val="24"/>
          <w:szCs w:val="24"/>
        </w:rPr>
      </w:pPr>
    </w:p>
    <w:p w14:paraId="3F1FB372" w14:textId="7D8991FA" w:rsidR="00320A59" w:rsidRDefault="00320A59"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so we can say,</w:t>
      </w:r>
    </w:p>
    <w:p w14:paraId="6BF93C15" w14:textId="77777777" w:rsidR="00320A59" w:rsidRPr="00F700FF" w:rsidRDefault="00320A59" w:rsidP="00C24150">
      <w:pPr>
        <w:autoSpaceDE w:val="0"/>
        <w:autoSpaceDN w:val="0"/>
        <w:adjustRightInd w:val="0"/>
        <w:spacing w:after="0" w:line="240" w:lineRule="auto"/>
        <w:rPr>
          <w:rFonts w:ascii="Calibri" w:eastAsia="Times New Roman" w:hAnsi="Calibri" w:cs="Calibri"/>
          <w:sz w:val="24"/>
          <w:szCs w:val="24"/>
        </w:rPr>
      </w:pPr>
    </w:p>
    <w:p w14:paraId="3F6AF080" w14:textId="00867318" w:rsidR="00C24150" w:rsidRPr="00F700FF" w:rsidRDefault="00D00C83"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position w:val="-30"/>
          <w:sz w:val="24"/>
          <w:szCs w:val="24"/>
        </w:rPr>
        <w:object w:dxaOrig="5520" w:dyaOrig="720" w14:anchorId="5AAA56F0">
          <v:shape id="_x0000_i1052" type="#_x0000_t75" style="width:276.4pt;height:36pt" o:ole="" filled="t" fillcolor="#cfc">
            <v:imagedata r:id="rId60" o:title=""/>
          </v:shape>
          <o:OLEObject Type="Embed" ProgID="Equation.DSMT4" ShapeID="_x0000_i1052" DrawAspect="Content" ObjectID="_1785183033" r:id="rId61"/>
        </w:object>
      </w:r>
    </w:p>
    <w:p w14:paraId="04994010" w14:textId="23413D04" w:rsidR="00C24150" w:rsidRDefault="00C24150" w:rsidP="00C24150">
      <w:pPr>
        <w:autoSpaceDE w:val="0"/>
        <w:autoSpaceDN w:val="0"/>
        <w:adjustRightInd w:val="0"/>
        <w:spacing w:after="0" w:line="240" w:lineRule="auto"/>
        <w:rPr>
          <w:rFonts w:ascii="Calibri" w:eastAsia="Times New Roman" w:hAnsi="Calibri" w:cs="Calibri"/>
          <w:sz w:val="24"/>
          <w:szCs w:val="24"/>
        </w:rPr>
      </w:pPr>
    </w:p>
    <w:p w14:paraId="063B45F6" w14:textId="4E3B8473" w:rsidR="00C24150" w:rsidRPr="00F700FF" w:rsidRDefault="005E160E"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Pretty cool that we have the exact self-energy, in the low density limit at least. </w:t>
      </w:r>
      <w:r w:rsidR="009514B6">
        <w:rPr>
          <w:rFonts w:ascii="Calibri" w:eastAsia="Times New Roman" w:hAnsi="Calibri" w:cs="Calibri"/>
          <w:sz w:val="24"/>
          <w:szCs w:val="24"/>
        </w:rPr>
        <w:t xml:space="preserve"> And we can use all the QM stuff to work out what the on-shell T-matrix is. </w:t>
      </w:r>
      <w:r>
        <w:rPr>
          <w:rFonts w:ascii="Calibri" w:eastAsia="Times New Roman" w:hAnsi="Calibri" w:cs="Calibri"/>
          <w:sz w:val="24"/>
          <w:szCs w:val="24"/>
        </w:rPr>
        <w:t xml:space="preserve"> </w:t>
      </w:r>
      <w:r w:rsidR="00C24150" w:rsidRPr="00F700FF">
        <w:rPr>
          <w:rFonts w:ascii="Calibri" w:eastAsia="Times New Roman" w:hAnsi="Calibri" w:cs="Calibri"/>
          <w:sz w:val="24"/>
          <w:szCs w:val="24"/>
        </w:rPr>
        <w:t xml:space="preserve">From </w:t>
      </w:r>
      <w:r w:rsidR="007A7564">
        <w:rPr>
          <w:rFonts w:ascii="Calibri" w:eastAsia="Times New Roman" w:hAnsi="Calibri" w:cs="Calibri"/>
          <w:sz w:val="24"/>
          <w:szCs w:val="24"/>
        </w:rPr>
        <w:t>here</w:t>
      </w:r>
      <w:r w:rsidR="00C24150" w:rsidRPr="00F700FF">
        <w:rPr>
          <w:rFonts w:ascii="Calibri" w:eastAsia="Times New Roman" w:hAnsi="Calibri" w:cs="Calibri"/>
          <w:sz w:val="24"/>
          <w:szCs w:val="24"/>
        </w:rPr>
        <w:t>, we can analytically continue to say:</w:t>
      </w:r>
    </w:p>
    <w:p w14:paraId="2AF79EEC"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p>
    <w:p w14:paraId="7898922E" w14:textId="33CB449F" w:rsidR="00C24150" w:rsidRPr="00F700FF" w:rsidRDefault="0057645C" w:rsidP="00C24150">
      <w:pPr>
        <w:autoSpaceDE w:val="0"/>
        <w:autoSpaceDN w:val="0"/>
        <w:adjustRightInd w:val="0"/>
        <w:spacing w:after="0" w:line="240" w:lineRule="auto"/>
        <w:rPr>
          <w:rFonts w:ascii="Calibri" w:eastAsia="Times New Roman" w:hAnsi="Calibri" w:cs="Calibri"/>
          <w:sz w:val="24"/>
          <w:szCs w:val="24"/>
        </w:rPr>
      </w:pPr>
      <w:r w:rsidRPr="0057645C">
        <w:rPr>
          <w:rFonts w:ascii="Calibri" w:eastAsia="Times New Roman" w:hAnsi="Calibri" w:cs="Calibri"/>
          <w:position w:val="-66"/>
          <w:sz w:val="24"/>
          <w:szCs w:val="24"/>
        </w:rPr>
        <w:object w:dxaOrig="4760" w:dyaOrig="1440" w14:anchorId="53D620B5">
          <v:shape id="_x0000_i1074" type="#_x0000_t75" style="width:238.15pt;height:72.4pt" o:ole="">
            <v:imagedata r:id="rId62" o:title=""/>
          </v:shape>
          <o:OLEObject Type="Embed" ProgID="Equation.DSMT4" ShapeID="_x0000_i1074" DrawAspect="Content" ObjectID="_1785183034" r:id="rId63"/>
        </w:object>
      </w:r>
    </w:p>
    <w:p w14:paraId="102CF5BC"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p>
    <w:p w14:paraId="27DBED10" w14:textId="37E05310"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sz w:val="24"/>
          <w:szCs w:val="24"/>
        </w:rPr>
        <w:t>If we evaluate Σ on shell, then we’d set ω = ξ</w:t>
      </w:r>
      <w:r w:rsidRPr="00F700FF">
        <w:rPr>
          <w:rFonts w:ascii="Calibri" w:eastAsia="Times New Roman" w:hAnsi="Calibri" w:cs="Calibri"/>
          <w:sz w:val="24"/>
          <w:szCs w:val="24"/>
          <w:vertAlign w:val="subscript"/>
        </w:rPr>
        <w:t>k</w:t>
      </w:r>
      <w:r w:rsidRPr="00F700FF">
        <w:rPr>
          <w:rFonts w:ascii="Calibri" w:eastAsia="Times New Roman" w:hAnsi="Calibri" w:cs="Calibri"/>
          <w:sz w:val="24"/>
          <w:szCs w:val="24"/>
        </w:rPr>
        <w:t xml:space="preserve"> </w:t>
      </w:r>
      <w:r w:rsidR="007A7564">
        <w:rPr>
          <w:rFonts w:ascii="Calibri" w:eastAsia="Times New Roman" w:hAnsi="Calibri" w:cs="Calibri"/>
          <w:sz w:val="24"/>
          <w:szCs w:val="24"/>
        </w:rPr>
        <w:t xml:space="preserve">and </w:t>
      </w:r>
      <w:r w:rsidRPr="00F700FF">
        <w:rPr>
          <w:rFonts w:ascii="Calibri" w:eastAsia="Times New Roman" w:hAnsi="Calibri" w:cs="Calibri"/>
          <w:sz w:val="24"/>
          <w:szCs w:val="24"/>
        </w:rPr>
        <w:t>we find that</w:t>
      </w:r>
      <w:r w:rsidR="00B41B33">
        <w:rPr>
          <w:rFonts w:ascii="Calibri" w:eastAsia="Times New Roman" w:hAnsi="Calibri" w:cs="Calibri"/>
          <w:sz w:val="24"/>
          <w:szCs w:val="24"/>
        </w:rPr>
        <w:t xml:space="preserve"> (P means principle value)</w:t>
      </w:r>
      <w:r w:rsidRPr="00F700FF">
        <w:rPr>
          <w:rFonts w:ascii="Calibri" w:eastAsia="Times New Roman" w:hAnsi="Calibri" w:cs="Calibri"/>
          <w:sz w:val="24"/>
          <w:szCs w:val="24"/>
        </w:rPr>
        <w:t xml:space="preserve">: </w:t>
      </w:r>
    </w:p>
    <w:p w14:paraId="3B224865"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p>
    <w:p w14:paraId="2D400C68" w14:textId="2D00AC2B" w:rsidR="00C24150" w:rsidRPr="00F700FF" w:rsidRDefault="0035133E"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position w:val="-50"/>
          <w:sz w:val="24"/>
          <w:szCs w:val="24"/>
        </w:rPr>
        <w:object w:dxaOrig="5040" w:dyaOrig="1120" w14:anchorId="58B1B2B1">
          <v:shape id="_x0000_i1054" type="#_x0000_t75" style="width:253.15pt;height:55.15pt" o:ole="" fillcolor="#cfc">
            <v:imagedata r:id="rId64" o:title=""/>
          </v:shape>
          <o:OLEObject Type="Embed" ProgID="Equation.DSMT4" ShapeID="_x0000_i1054" DrawAspect="Content" ObjectID="_1785183035" r:id="rId65"/>
        </w:object>
      </w:r>
    </w:p>
    <w:p w14:paraId="0D28B0B9" w14:textId="77777777" w:rsidR="00C24150" w:rsidRPr="00F700FF" w:rsidRDefault="00C24150" w:rsidP="00C24150">
      <w:pPr>
        <w:autoSpaceDE w:val="0"/>
        <w:autoSpaceDN w:val="0"/>
        <w:adjustRightInd w:val="0"/>
        <w:spacing w:after="0" w:line="240" w:lineRule="auto"/>
        <w:rPr>
          <w:rFonts w:ascii="Calibri" w:eastAsia="Times New Roman" w:hAnsi="Calibri" w:cs="Calibri"/>
          <w:sz w:val="24"/>
          <w:szCs w:val="24"/>
        </w:rPr>
      </w:pPr>
    </w:p>
    <w:p w14:paraId="1F15F511" w14:textId="660985D6" w:rsidR="00C24150" w:rsidRDefault="00C24150"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sz w:val="24"/>
          <w:szCs w:val="24"/>
        </w:rPr>
        <w:t xml:space="preserve">and the real/imaginary parts give us the approximate energy shift and (twice) decay rate.  </w:t>
      </w:r>
      <w:r w:rsidR="009514B6">
        <w:rPr>
          <w:rFonts w:ascii="Calibri" w:eastAsia="Times New Roman" w:hAnsi="Calibri" w:cs="Calibri"/>
          <w:sz w:val="24"/>
          <w:szCs w:val="24"/>
        </w:rPr>
        <w:t>We will of course recognize the decay rate, which we derived in the Quantum Mechanics/Time Dependent/Scattering Perturbation file.  And might look at the Quantum Mechanics/Scattering/Time Dependent file to recall that we found for this scattering rate</w:t>
      </w:r>
      <w:r w:rsidR="0035133E">
        <w:rPr>
          <w:rFonts w:ascii="Calibri" w:eastAsia="Times New Roman" w:hAnsi="Calibri" w:cs="Calibri"/>
          <w:sz w:val="24"/>
          <w:szCs w:val="24"/>
        </w:rPr>
        <w:t xml:space="preserve"> (well here</w:t>
      </w:r>
      <w:r w:rsidR="00923591">
        <w:rPr>
          <w:rFonts w:ascii="Calibri" w:eastAsia="Times New Roman" w:hAnsi="Calibri" w:cs="Calibri"/>
          <w:sz w:val="24"/>
          <w:szCs w:val="24"/>
        </w:rPr>
        <w:t xml:space="preserve"> below</w:t>
      </w:r>
      <w:r w:rsidR="0035133E">
        <w:rPr>
          <w:rFonts w:ascii="Calibri" w:eastAsia="Times New Roman" w:hAnsi="Calibri" w:cs="Calibri"/>
          <w:sz w:val="24"/>
          <w:szCs w:val="24"/>
        </w:rPr>
        <w:t xml:space="preserve">, the </w:t>
      </w:r>
      <w:r w:rsidR="0035133E">
        <w:rPr>
          <w:rFonts w:ascii="Calibri" w:eastAsia="Times New Roman" w:hAnsi="Calibri" w:cs="Calibri"/>
          <w:sz w:val="24"/>
          <w:szCs w:val="24"/>
          <w:vertAlign w:val="subscript"/>
        </w:rPr>
        <w:t>kk</w:t>
      </w:r>
      <w:r w:rsidR="0035133E">
        <w:rPr>
          <w:rFonts w:ascii="Calibri" w:eastAsia="Times New Roman" w:hAnsi="Calibri" w:cs="Calibri"/>
          <w:sz w:val="24"/>
          <w:szCs w:val="24"/>
        </w:rPr>
        <w:t xml:space="preserve"> refers to expectations between block normalized |k</w:t>
      </w:r>
      <w:r w:rsidR="0035133E">
        <w:rPr>
          <w:rFonts w:ascii="Calibri" w:eastAsia="Times New Roman" w:hAnsi="Calibri" w:cs="Calibri"/>
          <w:sz w:val="24"/>
          <w:szCs w:val="24"/>
          <w:vertAlign w:val="subscript"/>
        </w:rPr>
        <w:t>block</w:t>
      </w:r>
      <w:r w:rsidR="0035133E">
        <w:rPr>
          <w:rFonts w:ascii="Calibri" w:eastAsia="Times New Roman" w:hAnsi="Calibri" w:cs="Calibri"/>
          <w:sz w:val="24"/>
          <w:szCs w:val="24"/>
        </w:rPr>
        <w:t>&gt; = e</w:t>
      </w:r>
      <w:r w:rsidR="0035133E">
        <w:rPr>
          <w:rFonts w:ascii="Calibri" w:eastAsia="Times New Roman" w:hAnsi="Calibri" w:cs="Calibri"/>
          <w:sz w:val="24"/>
          <w:szCs w:val="24"/>
          <w:vertAlign w:val="superscript"/>
        </w:rPr>
        <w:t>ikr</w:t>
      </w:r>
      <w:r w:rsidR="0035133E">
        <w:rPr>
          <w:rFonts w:ascii="Calibri" w:eastAsia="Times New Roman" w:hAnsi="Calibri" w:cs="Calibri"/>
          <w:sz w:val="24"/>
          <w:szCs w:val="24"/>
        </w:rPr>
        <w:t>/√V):</w:t>
      </w:r>
    </w:p>
    <w:p w14:paraId="227DADD6" w14:textId="4A82A436" w:rsidR="009514B6" w:rsidRDefault="009514B6" w:rsidP="00C24150">
      <w:pPr>
        <w:autoSpaceDE w:val="0"/>
        <w:autoSpaceDN w:val="0"/>
        <w:adjustRightInd w:val="0"/>
        <w:spacing w:after="0" w:line="240" w:lineRule="auto"/>
        <w:rPr>
          <w:rFonts w:ascii="Calibri" w:eastAsia="Times New Roman" w:hAnsi="Calibri" w:cs="Calibri"/>
          <w:sz w:val="24"/>
          <w:szCs w:val="24"/>
        </w:rPr>
      </w:pPr>
    </w:p>
    <w:p w14:paraId="10E291AC" w14:textId="546692BC" w:rsidR="009514B6" w:rsidRDefault="00764CB8" w:rsidP="00C24150">
      <w:pPr>
        <w:autoSpaceDE w:val="0"/>
        <w:autoSpaceDN w:val="0"/>
        <w:adjustRightInd w:val="0"/>
        <w:spacing w:after="0" w:line="240" w:lineRule="auto"/>
        <w:rPr>
          <w:rFonts w:ascii="Calibri" w:eastAsia="Times New Roman" w:hAnsi="Calibri" w:cs="Calibri"/>
          <w:sz w:val="24"/>
          <w:szCs w:val="24"/>
        </w:rPr>
      </w:pPr>
      <w:r w:rsidRPr="0035133E">
        <w:rPr>
          <w:position w:val="-28"/>
        </w:rPr>
        <w:object w:dxaOrig="3120" w:dyaOrig="660" w14:anchorId="2463C2D4">
          <v:shape id="_x0000_i1055" type="#_x0000_t75" style="width:156pt;height:32.65pt" o:ole="">
            <v:imagedata r:id="rId66" o:title=""/>
          </v:shape>
          <o:OLEObject Type="Embed" ProgID="Equation.DSMT4" ShapeID="_x0000_i1055" DrawAspect="Content" ObjectID="_1785183036" r:id="rId67"/>
        </w:object>
      </w:r>
    </w:p>
    <w:p w14:paraId="28673EC8" w14:textId="357207E7" w:rsidR="00C24150" w:rsidRDefault="009514B6"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 </w:t>
      </w:r>
    </w:p>
    <w:p w14:paraId="72A60AFF" w14:textId="7594F1F6" w:rsidR="0035133E" w:rsidRDefault="0035133E"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Converting the </w:t>
      </w:r>
      <w:r w:rsidR="00764CB8">
        <w:rPr>
          <w:rFonts w:ascii="Calibri" w:eastAsia="Times New Roman" w:hAnsi="Calibri" w:cs="Calibri"/>
          <w:sz w:val="24"/>
          <w:szCs w:val="24"/>
          <w:vertAlign w:val="subscript"/>
        </w:rPr>
        <w:t>kk</w:t>
      </w:r>
      <w:r w:rsidR="00764CB8">
        <w:rPr>
          <w:rFonts w:ascii="Calibri" w:eastAsia="Times New Roman" w:hAnsi="Calibri" w:cs="Calibri"/>
          <w:sz w:val="24"/>
          <w:szCs w:val="24"/>
        </w:rPr>
        <w:t xml:space="preserve"> expection on T</w:t>
      </w:r>
      <w:r w:rsidR="00764CB8">
        <w:rPr>
          <w:rFonts w:ascii="Calibri" w:eastAsia="Times New Roman" w:hAnsi="Calibri" w:cs="Calibri"/>
          <w:sz w:val="24"/>
          <w:szCs w:val="24"/>
          <w:vertAlign w:val="subscript"/>
        </w:rPr>
        <w:t>´</w:t>
      </w:r>
      <w:r w:rsidR="00764CB8">
        <w:rPr>
          <w:rFonts w:ascii="Calibri" w:eastAsia="Times New Roman" w:hAnsi="Calibri" w:cs="Calibri"/>
          <w:sz w:val="24"/>
          <w:szCs w:val="24"/>
        </w:rPr>
        <w:t xml:space="preserve"> </w:t>
      </w:r>
      <w:r>
        <w:rPr>
          <w:rFonts w:ascii="Calibri" w:eastAsia="Times New Roman" w:hAnsi="Calibri" w:cs="Calibri"/>
          <w:sz w:val="24"/>
          <w:szCs w:val="24"/>
        </w:rPr>
        <w:t>to |k&gt; = e</w:t>
      </w:r>
      <w:r>
        <w:rPr>
          <w:rFonts w:ascii="Calibri" w:eastAsia="Times New Roman" w:hAnsi="Calibri" w:cs="Calibri"/>
          <w:sz w:val="24"/>
          <w:szCs w:val="24"/>
          <w:vertAlign w:val="superscript"/>
        </w:rPr>
        <w:t>ikr</w:t>
      </w:r>
      <w:r w:rsidR="00764CB8">
        <w:rPr>
          <w:rFonts w:ascii="Calibri" w:eastAsia="Times New Roman" w:hAnsi="Calibri" w:cs="Calibri"/>
          <w:sz w:val="24"/>
          <w:szCs w:val="24"/>
          <w:vertAlign w:val="superscript"/>
        </w:rPr>
        <w:t xml:space="preserve"> </w:t>
      </w:r>
      <w:r w:rsidR="00764CB8">
        <w:rPr>
          <w:rFonts w:ascii="Calibri" w:eastAsia="Times New Roman" w:hAnsi="Calibri" w:cs="Calibri"/>
          <w:sz w:val="24"/>
          <w:szCs w:val="24"/>
        </w:rPr>
        <w:t>states</w:t>
      </w:r>
      <w:r>
        <w:rPr>
          <w:rFonts w:ascii="Calibri" w:eastAsia="Times New Roman" w:hAnsi="Calibri" w:cs="Calibri"/>
          <w:sz w:val="24"/>
          <w:szCs w:val="24"/>
        </w:rPr>
        <w:t xml:space="preserve">, like we have </w:t>
      </w:r>
      <w:r w:rsidR="00764CB8">
        <w:rPr>
          <w:rFonts w:ascii="Calibri" w:eastAsia="Times New Roman" w:hAnsi="Calibri" w:cs="Calibri"/>
          <w:sz w:val="24"/>
          <w:szCs w:val="24"/>
        </w:rPr>
        <w:t xml:space="preserve">been using </w:t>
      </w:r>
      <w:r>
        <w:rPr>
          <w:rFonts w:ascii="Calibri" w:eastAsia="Times New Roman" w:hAnsi="Calibri" w:cs="Calibri"/>
          <w:sz w:val="24"/>
          <w:szCs w:val="24"/>
        </w:rPr>
        <w:t>above, we’ll have:</w:t>
      </w:r>
    </w:p>
    <w:p w14:paraId="2F9E6833" w14:textId="6B10452A" w:rsidR="0035133E" w:rsidRDefault="0035133E" w:rsidP="00C24150">
      <w:pPr>
        <w:autoSpaceDE w:val="0"/>
        <w:autoSpaceDN w:val="0"/>
        <w:adjustRightInd w:val="0"/>
        <w:spacing w:after="0" w:line="240" w:lineRule="auto"/>
        <w:rPr>
          <w:rFonts w:ascii="Calibri" w:eastAsia="Times New Roman" w:hAnsi="Calibri" w:cs="Calibri"/>
          <w:sz w:val="24"/>
          <w:szCs w:val="24"/>
        </w:rPr>
      </w:pPr>
    </w:p>
    <w:p w14:paraId="6A3A57E3" w14:textId="7F832050" w:rsidR="0035133E" w:rsidRDefault="00764CB8" w:rsidP="00C24150">
      <w:pPr>
        <w:autoSpaceDE w:val="0"/>
        <w:autoSpaceDN w:val="0"/>
        <w:adjustRightInd w:val="0"/>
        <w:spacing w:after="0" w:line="240" w:lineRule="auto"/>
      </w:pPr>
      <w:r w:rsidRPr="00764CB8">
        <w:rPr>
          <w:position w:val="-62"/>
        </w:rPr>
        <w:object w:dxaOrig="3460" w:dyaOrig="1359" w14:anchorId="44CEAC29">
          <v:shape id="_x0000_i1056" type="#_x0000_t75" style="width:172.9pt;height:68.25pt" o:ole="">
            <v:imagedata r:id="rId68" o:title=""/>
          </v:shape>
          <o:OLEObject Type="Embed" ProgID="Equation.DSMT4" ShapeID="_x0000_i1056" DrawAspect="Content" ObjectID="_1785183037" r:id="rId69"/>
        </w:object>
      </w:r>
    </w:p>
    <w:p w14:paraId="7AA9EC3F" w14:textId="63D9303C" w:rsidR="00764CB8" w:rsidRDefault="00764CB8" w:rsidP="00C24150">
      <w:pPr>
        <w:autoSpaceDE w:val="0"/>
        <w:autoSpaceDN w:val="0"/>
        <w:adjustRightInd w:val="0"/>
        <w:spacing w:after="0" w:line="240" w:lineRule="auto"/>
      </w:pPr>
    </w:p>
    <w:p w14:paraId="1E1C57AC" w14:textId="54C11F69" w:rsidR="00764CB8" w:rsidRPr="00764CB8" w:rsidRDefault="00764CB8" w:rsidP="00C24150">
      <w:pPr>
        <w:autoSpaceDE w:val="0"/>
        <w:autoSpaceDN w:val="0"/>
        <w:adjustRightInd w:val="0"/>
        <w:spacing w:after="0" w:line="240" w:lineRule="auto"/>
        <w:rPr>
          <w:sz w:val="24"/>
          <w:szCs w:val="24"/>
        </w:rPr>
      </w:pPr>
      <w:r w:rsidRPr="00764CB8">
        <w:rPr>
          <w:sz w:val="24"/>
          <w:szCs w:val="24"/>
        </w:rPr>
        <w:t>Now multiplying through by n</w:t>
      </w:r>
      <w:r w:rsidRPr="00764CB8">
        <w:rPr>
          <w:sz w:val="24"/>
          <w:szCs w:val="24"/>
          <w:vertAlign w:val="subscript"/>
        </w:rPr>
        <w:t>i</w:t>
      </w:r>
      <w:r>
        <w:rPr>
          <w:sz w:val="24"/>
          <w:szCs w:val="24"/>
        </w:rPr>
        <w:t xml:space="preserve"> we have:</w:t>
      </w:r>
    </w:p>
    <w:p w14:paraId="0A5FD8BA" w14:textId="1A0A1B3C" w:rsidR="00764CB8" w:rsidRDefault="00764CB8" w:rsidP="00C24150">
      <w:pPr>
        <w:autoSpaceDE w:val="0"/>
        <w:autoSpaceDN w:val="0"/>
        <w:adjustRightInd w:val="0"/>
        <w:spacing w:after="0" w:line="240" w:lineRule="auto"/>
      </w:pPr>
    </w:p>
    <w:p w14:paraId="10C3811A" w14:textId="0FDEE8F2" w:rsidR="00764CB8" w:rsidRDefault="00764CB8" w:rsidP="00C24150">
      <w:pPr>
        <w:autoSpaceDE w:val="0"/>
        <w:autoSpaceDN w:val="0"/>
        <w:adjustRightInd w:val="0"/>
        <w:spacing w:after="0" w:line="240" w:lineRule="auto"/>
      </w:pPr>
      <w:r w:rsidRPr="00764CB8">
        <w:rPr>
          <w:position w:val="-28"/>
        </w:rPr>
        <w:object w:dxaOrig="3340" w:dyaOrig="660" w14:anchorId="213E9B2D">
          <v:shape id="_x0000_i1057" type="#_x0000_t75" style="width:166.9pt;height:32.65pt" o:ole="">
            <v:imagedata r:id="rId70" o:title=""/>
          </v:shape>
          <o:OLEObject Type="Embed" ProgID="Equation.DSMT4" ShapeID="_x0000_i1057" DrawAspect="Content" ObjectID="_1785183038" r:id="rId71"/>
        </w:object>
      </w:r>
    </w:p>
    <w:p w14:paraId="39EED97F" w14:textId="77777777" w:rsidR="00764CB8" w:rsidRDefault="00764CB8" w:rsidP="00C24150">
      <w:pPr>
        <w:autoSpaceDE w:val="0"/>
        <w:autoSpaceDN w:val="0"/>
        <w:adjustRightInd w:val="0"/>
        <w:spacing w:after="0" w:line="240" w:lineRule="auto"/>
        <w:rPr>
          <w:rFonts w:ascii="Calibri" w:eastAsia="Times New Roman" w:hAnsi="Calibri" w:cs="Calibri"/>
          <w:sz w:val="24"/>
          <w:szCs w:val="24"/>
        </w:rPr>
      </w:pPr>
    </w:p>
    <w:p w14:paraId="022C0354" w14:textId="6EF9F01C" w:rsidR="00764CB8" w:rsidRDefault="00764CB8"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so we can write the on shell Σ as,</w:t>
      </w:r>
    </w:p>
    <w:p w14:paraId="020E8268" w14:textId="01AD9193" w:rsidR="00764CB8" w:rsidRDefault="00764CB8" w:rsidP="00C24150">
      <w:pPr>
        <w:autoSpaceDE w:val="0"/>
        <w:autoSpaceDN w:val="0"/>
        <w:adjustRightInd w:val="0"/>
        <w:spacing w:after="0" w:line="240" w:lineRule="auto"/>
        <w:rPr>
          <w:rFonts w:ascii="Calibri" w:eastAsia="Times New Roman" w:hAnsi="Calibri" w:cs="Calibri"/>
          <w:sz w:val="24"/>
          <w:szCs w:val="24"/>
        </w:rPr>
      </w:pPr>
    </w:p>
    <w:p w14:paraId="7AB653F2" w14:textId="0EB42942" w:rsidR="00764CB8" w:rsidRDefault="001400B5" w:rsidP="00C24150">
      <w:pPr>
        <w:autoSpaceDE w:val="0"/>
        <w:autoSpaceDN w:val="0"/>
        <w:adjustRightInd w:val="0"/>
        <w:spacing w:after="0" w:line="240" w:lineRule="auto"/>
        <w:rPr>
          <w:rFonts w:ascii="Calibri" w:eastAsia="Times New Roman" w:hAnsi="Calibri" w:cs="Calibri"/>
          <w:sz w:val="24"/>
          <w:szCs w:val="24"/>
        </w:rPr>
      </w:pPr>
      <w:r w:rsidRPr="00F700FF">
        <w:rPr>
          <w:rFonts w:ascii="Calibri" w:eastAsia="Times New Roman" w:hAnsi="Calibri" w:cs="Calibri"/>
          <w:position w:val="-50"/>
          <w:sz w:val="24"/>
          <w:szCs w:val="24"/>
        </w:rPr>
        <w:object w:dxaOrig="3560" w:dyaOrig="1120" w14:anchorId="6D2FAE29">
          <v:shape id="_x0000_i1058" type="#_x0000_t75" style="width:178.9pt;height:55.15pt" o:ole="" fillcolor="#cfc">
            <v:imagedata r:id="rId72" o:title=""/>
          </v:shape>
          <o:OLEObject Type="Embed" ProgID="Equation.DSMT4" ShapeID="_x0000_i1058" DrawAspect="Content" ObjectID="_1785183039" r:id="rId73"/>
        </w:object>
      </w:r>
    </w:p>
    <w:p w14:paraId="2190DDE2" w14:textId="46B4200B" w:rsidR="00764CB8" w:rsidRDefault="00764CB8" w:rsidP="00C24150">
      <w:pPr>
        <w:autoSpaceDE w:val="0"/>
        <w:autoSpaceDN w:val="0"/>
        <w:adjustRightInd w:val="0"/>
        <w:spacing w:after="0" w:line="240" w:lineRule="auto"/>
        <w:rPr>
          <w:rFonts w:ascii="Calibri" w:eastAsia="Times New Roman" w:hAnsi="Calibri" w:cs="Calibri"/>
          <w:sz w:val="24"/>
          <w:szCs w:val="24"/>
        </w:rPr>
      </w:pPr>
    </w:p>
    <w:p w14:paraId="073E320C" w14:textId="6A717DC4" w:rsidR="00764CB8" w:rsidRDefault="00764CB8"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We usually presume the energy shift is negligible, and just say,</w:t>
      </w:r>
    </w:p>
    <w:p w14:paraId="1EF2A950" w14:textId="5E56251F" w:rsidR="00764CB8" w:rsidRDefault="00764CB8" w:rsidP="00C24150">
      <w:pPr>
        <w:autoSpaceDE w:val="0"/>
        <w:autoSpaceDN w:val="0"/>
        <w:adjustRightInd w:val="0"/>
        <w:spacing w:after="0" w:line="240" w:lineRule="auto"/>
        <w:rPr>
          <w:rFonts w:ascii="Calibri" w:eastAsia="Times New Roman" w:hAnsi="Calibri" w:cs="Calibri"/>
          <w:sz w:val="24"/>
          <w:szCs w:val="24"/>
        </w:rPr>
      </w:pPr>
    </w:p>
    <w:p w14:paraId="29DB05E8" w14:textId="3AA4F8F6" w:rsidR="00764CB8" w:rsidRDefault="00764CB8" w:rsidP="00C24150">
      <w:pPr>
        <w:autoSpaceDE w:val="0"/>
        <w:autoSpaceDN w:val="0"/>
        <w:adjustRightInd w:val="0"/>
        <w:spacing w:after="0" w:line="240" w:lineRule="auto"/>
        <w:rPr>
          <w:rFonts w:ascii="Calibri" w:eastAsia="Times New Roman" w:hAnsi="Calibri" w:cs="Calibri"/>
          <w:sz w:val="24"/>
          <w:szCs w:val="24"/>
        </w:rPr>
      </w:pPr>
      <w:r w:rsidRPr="00764CB8">
        <w:rPr>
          <w:rFonts w:ascii="Calibri" w:eastAsia="Times New Roman" w:hAnsi="Calibri" w:cs="Calibri"/>
          <w:position w:val="-30"/>
          <w:sz w:val="24"/>
          <w:szCs w:val="24"/>
        </w:rPr>
        <w:object w:dxaOrig="4099" w:dyaOrig="680" w14:anchorId="7D4962D9">
          <v:shape id="_x0000_i1059" type="#_x0000_t75" style="width:206.25pt;height:33.4pt" o:ole="" o:bordertopcolor="this" o:borderleftcolor="this" o:borderbottomcolor="this" o:borderrightcolor="this" fillcolor="#cfc">
            <v:imagedata r:id="rId74" o:title=""/>
            <w10:bordertop type="single" width="12"/>
            <w10:borderleft type="single" width="12"/>
            <w10:borderbottom type="single" width="12"/>
            <w10:borderright type="single" width="12"/>
          </v:shape>
          <o:OLEObject Type="Embed" ProgID="Equation.DSMT4" ShapeID="_x0000_i1059" DrawAspect="Content" ObjectID="_1785183040" r:id="rId75"/>
        </w:object>
      </w:r>
    </w:p>
    <w:p w14:paraId="7E9D0D53" w14:textId="77777777" w:rsidR="00764CB8" w:rsidRDefault="00764CB8" w:rsidP="00C24150">
      <w:pPr>
        <w:autoSpaceDE w:val="0"/>
        <w:autoSpaceDN w:val="0"/>
        <w:adjustRightInd w:val="0"/>
        <w:spacing w:after="0" w:line="240" w:lineRule="auto"/>
        <w:rPr>
          <w:rFonts w:ascii="Calibri" w:eastAsia="Times New Roman" w:hAnsi="Calibri" w:cs="Calibri"/>
          <w:sz w:val="24"/>
          <w:szCs w:val="24"/>
        </w:rPr>
      </w:pPr>
    </w:p>
    <w:p w14:paraId="1BE03B93" w14:textId="0A0FCF1E" w:rsidR="00C24150" w:rsidRPr="00F700FF" w:rsidRDefault="0021289D"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(note we can expect σ to depend on k too, in principal, though in high energy limit it should go to constant ~ </w:t>
      </w:r>
      <w:r w:rsidR="00B53297">
        <w:rPr>
          <w:rFonts w:ascii="Calibri" w:eastAsia="Times New Roman" w:hAnsi="Calibri" w:cs="Calibri"/>
          <w:sz w:val="24"/>
          <w:szCs w:val="24"/>
        </w:rPr>
        <w:t>π</w:t>
      </w:r>
      <w:r>
        <w:rPr>
          <w:rFonts w:ascii="Calibri" w:eastAsia="Times New Roman" w:hAnsi="Calibri" w:cs="Calibri"/>
          <w:sz w:val="24"/>
          <w:szCs w:val="24"/>
        </w:rPr>
        <w:t>R</w:t>
      </w:r>
      <w:r>
        <w:rPr>
          <w:rFonts w:ascii="Calibri" w:eastAsia="Times New Roman" w:hAnsi="Calibri" w:cs="Calibri"/>
          <w:sz w:val="24"/>
          <w:szCs w:val="24"/>
          <w:vertAlign w:val="superscript"/>
        </w:rPr>
        <w:t>2</w:t>
      </w:r>
      <w:r>
        <w:rPr>
          <w:rFonts w:ascii="Calibri" w:eastAsia="Times New Roman" w:hAnsi="Calibri" w:cs="Calibri"/>
          <w:sz w:val="24"/>
          <w:szCs w:val="24"/>
        </w:rPr>
        <w:t xml:space="preserve"> I think</w:t>
      </w:r>
      <w:r w:rsidR="00B53297">
        <w:rPr>
          <w:rFonts w:ascii="Calibri" w:eastAsia="Times New Roman" w:hAnsi="Calibri" w:cs="Calibri"/>
          <w:sz w:val="24"/>
          <w:szCs w:val="24"/>
        </w:rPr>
        <w:t>?)</w:t>
      </w:r>
      <w:r>
        <w:rPr>
          <w:rFonts w:ascii="Calibri" w:eastAsia="Times New Roman" w:hAnsi="Calibri" w:cs="Calibri"/>
          <w:sz w:val="24"/>
          <w:szCs w:val="24"/>
        </w:rPr>
        <w:t xml:space="preserve">  </w:t>
      </w:r>
      <w:r w:rsidR="00C24150" w:rsidRPr="00F700FF">
        <w:rPr>
          <w:rFonts w:ascii="Calibri" w:eastAsia="Times New Roman" w:hAnsi="Calibri" w:cs="Calibri"/>
          <w:sz w:val="24"/>
          <w:szCs w:val="24"/>
        </w:rPr>
        <w:t xml:space="preserve">So we’ll observe that a bunch of electrons in a disorder averaged </w:t>
      </w:r>
      <w:r w:rsidR="00C24150" w:rsidRPr="00F700FF">
        <w:rPr>
          <w:rFonts w:ascii="Calibri" w:eastAsia="Times New Roman" w:hAnsi="Calibri" w:cs="Calibri"/>
          <w:sz w:val="24"/>
          <w:szCs w:val="24"/>
        </w:rPr>
        <w:lastRenderedPageBreak/>
        <w:t xml:space="preserve">potential just reduces to </w:t>
      </w:r>
      <w:r w:rsidR="00C24150" w:rsidRPr="00924C0C">
        <w:rPr>
          <w:rFonts w:ascii="Calibri" w:eastAsia="Times New Roman" w:hAnsi="Calibri" w:cs="Calibri"/>
          <w:i/>
          <w:sz w:val="24"/>
          <w:szCs w:val="24"/>
        </w:rPr>
        <w:t>an</w:t>
      </w:r>
      <w:r w:rsidR="00C24150" w:rsidRPr="00F700FF">
        <w:rPr>
          <w:rFonts w:ascii="Calibri" w:eastAsia="Times New Roman" w:hAnsi="Calibri" w:cs="Calibri"/>
          <w:sz w:val="24"/>
          <w:szCs w:val="24"/>
        </w:rPr>
        <w:t xml:space="preserve"> electron in a disorder averaged potential in the dilute impurity case.  This is because statistics don’t play as much of a role, when there isn’t that much scattering going </w:t>
      </w:r>
      <w:r w:rsidR="00C24150">
        <w:rPr>
          <w:rFonts w:ascii="Calibri" w:eastAsia="Times New Roman" w:hAnsi="Calibri" w:cs="Calibri"/>
          <w:sz w:val="24"/>
          <w:szCs w:val="24"/>
        </w:rPr>
        <w:t xml:space="preserve">on, because the electrons have little chance of running into each other.  </w:t>
      </w:r>
    </w:p>
    <w:p w14:paraId="045A43BB" w14:textId="77777777" w:rsidR="00C24150" w:rsidRPr="00E12740" w:rsidRDefault="00C24150" w:rsidP="00C24150">
      <w:pPr>
        <w:tabs>
          <w:tab w:val="left" w:pos="720"/>
        </w:tabs>
        <w:autoSpaceDE w:val="0"/>
        <w:autoSpaceDN w:val="0"/>
        <w:adjustRightInd w:val="0"/>
        <w:spacing w:after="0" w:line="240" w:lineRule="auto"/>
        <w:rPr>
          <w:rFonts w:ascii="Calibri" w:eastAsia="Times New Roman" w:hAnsi="Calibri" w:cs="Calibri"/>
        </w:rPr>
      </w:pPr>
    </w:p>
    <w:p w14:paraId="15E521CC" w14:textId="44B5057A" w:rsidR="00C24150" w:rsidRPr="00924C0C" w:rsidRDefault="00C24150" w:rsidP="00C24150">
      <w:pPr>
        <w:tabs>
          <w:tab w:val="left" w:pos="720"/>
        </w:tabs>
        <w:autoSpaceDE w:val="0"/>
        <w:autoSpaceDN w:val="0"/>
        <w:adjustRightInd w:val="0"/>
        <w:spacing w:after="0" w:line="240" w:lineRule="auto"/>
        <w:rPr>
          <w:rFonts w:ascii="Calibri" w:eastAsia="Times New Roman" w:hAnsi="Calibri" w:cs="Calibri"/>
          <w:b/>
          <w:sz w:val="28"/>
          <w:szCs w:val="28"/>
        </w:rPr>
      </w:pPr>
      <w:r w:rsidRPr="00924C0C">
        <w:rPr>
          <w:rFonts w:ascii="Calibri" w:eastAsia="Times New Roman" w:hAnsi="Calibri" w:cs="Calibri"/>
          <w:b/>
          <w:sz w:val="28"/>
          <w:szCs w:val="28"/>
        </w:rPr>
        <w:t>Σ in the weak potential (</w:t>
      </w:r>
      <w:r w:rsidR="001B648A">
        <w:rPr>
          <w:rFonts w:ascii="Calibri" w:eastAsia="Times New Roman" w:hAnsi="Calibri" w:cs="Calibri"/>
          <w:b/>
          <w:sz w:val="28"/>
          <w:szCs w:val="28"/>
        </w:rPr>
        <w:t xml:space="preserve">possibly </w:t>
      </w:r>
      <w:r w:rsidRPr="00924C0C">
        <w:rPr>
          <w:rFonts w:ascii="Calibri" w:eastAsia="Times New Roman" w:hAnsi="Calibri" w:cs="Calibri"/>
          <w:b/>
          <w:sz w:val="28"/>
          <w:szCs w:val="28"/>
        </w:rPr>
        <w:t>high density) limit</w:t>
      </w:r>
      <w:r w:rsidR="001B648A">
        <w:rPr>
          <w:rFonts w:ascii="Calibri" w:eastAsia="Times New Roman" w:hAnsi="Calibri" w:cs="Calibri"/>
          <w:b/>
          <w:sz w:val="28"/>
          <w:szCs w:val="28"/>
        </w:rPr>
        <w:t xml:space="preserve"> (Born Approximation)</w:t>
      </w:r>
    </w:p>
    <w:p w14:paraId="124E3FD1" w14:textId="77777777" w:rsidR="00C24150" w:rsidRPr="00924C0C" w:rsidRDefault="00C24150" w:rsidP="00C24150">
      <w:pPr>
        <w:tabs>
          <w:tab w:val="left" w:pos="720"/>
        </w:tabs>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t>Suppose there is a weak potential, but lots of them (this could be considered a case of high disorder?)  In the limit where the first order energy shift is much less than the Fermi energy (the initial unperturbed energy as far as transport is concerned).</w:t>
      </w:r>
    </w:p>
    <w:p w14:paraId="5EF2EAF3" w14:textId="77777777" w:rsidR="00C24150" w:rsidRPr="00924C0C" w:rsidRDefault="00C24150" w:rsidP="00C24150">
      <w:pPr>
        <w:tabs>
          <w:tab w:val="left" w:pos="720"/>
        </w:tabs>
        <w:autoSpaceDE w:val="0"/>
        <w:autoSpaceDN w:val="0"/>
        <w:adjustRightInd w:val="0"/>
        <w:spacing w:after="0" w:line="240" w:lineRule="auto"/>
        <w:rPr>
          <w:rFonts w:ascii="Calibri" w:eastAsia="Times New Roman" w:hAnsi="Calibri" w:cs="Calibri"/>
          <w:sz w:val="24"/>
          <w:szCs w:val="24"/>
        </w:rPr>
      </w:pPr>
    </w:p>
    <w:p w14:paraId="282C44B2" w14:textId="26D4AFD2" w:rsidR="00C24150" w:rsidRPr="00924C0C" w:rsidRDefault="005001A7" w:rsidP="00C24150">
      <w:pPr>
        <w:autoSpaceDE w:val="0"/>
        <w:autoSpaceDN w:val="0"/>
        <w:adjustRightInd w:val="0"/>
        <w:spacing w:after="0" w:line="240" w:lineRule="auto"/>
        <w:rPr>
          <w:rFonts w:ascii="Calibri" w:eastAsia="Times New Roman" w:hAnsi="Calibri" w:cs="Calibri"/>
          <w:sz w:val="24"/>
          <w:szCs w:val="24"/>
        </w:rPr>
      </w:pPr>
      <w:r w:rsidRPr="005001A7">
        <w:rPr>
          <w:rFonts w:ascii="Calibri" w:eastAsia="Times New Roman" w:hAnsi="Calibri" w:cs="Calibri"/>
          <w:position w:val="-52"/>
          <w:sz w:val="24"/>
          <w:szCs w:val="24"/>
        </w:rPr>
        <w:object w:dxaOrig="2280" w:dyaOrig="1140" w14:anchorId="7637EE96">
          <v:shape id="_x0000_i1060" type="#_x0000_t75" style="width:114.75pt;height:57.4pt" o:ole="">
            <v:imagedata r:id="rId76" o:title=""/>
          </v:shape>
          <o:OLEObject Type="Embed" ProgID="Equation.DSMT4" ShapeID="_x0000_i1060" DrawAspect="Content" ObjectID="_1785183041" r:id="rId77"/>
        </w:object>
      </w:r>
    </w:p>
    <w:p w14:paraId="45542107"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4783E481"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t>We</w:t>
      </w:r>
      <w:r>
        <w:rPr>
          <w:rFonts w:ascii="Calibri" w:eastAsia="Times New Roman" w:hAnsi="Calibri" w:cs="Calibri"/>
          <w:sz w:val="24"/>
          <w:szCs w:val="24"/>
        </w:rPr>
        <w:t xml:space="preserve">‘ll </w:t>
      </w:r>
      <w:r w:rsidRPr="00924C0C">
        <w:rPr>
          <w:rFonts w:ascii="Calibri" w:eastAsia="Times New Roman" w:hAnsi="Calibri" w:cs="Calibri"/>
          <w:sz w:val="24"/>
          <w:szCs w:val="24"/>
        </w:rPr>
        <w:t>consider only the lowest order diagrams which include V</w:t>
      </w:r>
      <w:r>
        <w:rPr>
          <w:rFonts w:ascii="Calibri" w:eastAsia="Times New Roman" w:hAnsi="Calibri" w:cs="Calibri"/>
          <w:sz w:val="24"/>
          <w:szCs w:val="24"/>
        </w:rPr>
        <w:t>, b</w:t>
      </w:r>
      <w:r w:rsidRPr="00924C0C">
        <w:rPr>
          <w:rFonts w:ascii="Calibri" w:eastAsia="Times New Roman" w:hAnsi="Calibri" w:cs="Calibri"/>
          <w:sz w:val="24"/>
          <w:szCs w:val="24"/>
        </w:rPr>
        <w:t xml:space="preserve">ecause we assume roughly that V, V(r), V(q), is a small parameter and so we include diagrams with only the smallest possible # of V’s – just like we included diagrams above with only the smallest # of impurities.  We expect only the lowest – that is the second – order correction to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G</m:t>
            </m:r>
          </m:e>
        </m:acc>
      </m:oMath>
      <w:r w:rsidRPr="00924C0C">
        <w:rPr>
          <w:rFonts w:ascii="Calibri" w:eastAsia="Times New Roman" w:hAnsi="Calibri" w:cs="Calibri"/>
          <w:sz w:val="24"/>
          <w:szCs w:val="24"/>
          <w:vertAlign w:val="superscript"/>
        </w:rPr>
        <w:t>C*</w:t>
      </w:r>
      <w:r w:rsidRPr="00924C0C">
        <w:rPr>
          <w:rFonts w:ascii="Calibri" w:eastAsia="Times New Roman" w:hAnsi="Calibri" w:cs="Calibri"/>
          <w:sz w:val="24"/>
          <w:szCs w:val="24"/>
        </w:rPr>
        <w:t>(k,iω</w:t>
      </w:r>
      <w:r w:rsidRPr="00924C0C">
        <w:rPr>
          <w:rFonts w:ascii="Calibri" w:eastAsia="Times New Roman" w:hAnsi="Calibri" w:cs="Calibri"/>
          <w:sz w:val="24"/>
          <w:szCs w:val="24"/>
          <w:vertAlign w:val="subscript"/>
        </w:rPr>
        <w:t>n</w:t>
      </w:r>
      <w:r w:rsidRPr="00924C0C">
        <w:rPr>
          <w:rFonts w:ascii="Calibri" w:eastAsia="Times New Roman" w:hAnsi="Calibri" w:cs="Calibri"/>
          <w:sz w:val="24"/>
          <w:szCs w:val="24"/>
        </w:rPr>
        <w:t xml:space="preserve">) to be important for electrons close to the Fermi surface, i.e. |k| </w:t>
      </w:r>
      <w:r w:rsidRPr="00924C0C">
        <w:rPr>
          <w:rFonts w:ascii="Cambria Math" w:eastAsia="Times New Roman" w:hAnsi="Cambria Math" w:cs="Calibri"/>
          <w:sz w:val="24"/>
          <w:szCs w:val="24"/>
        </w:rPr>
        <w:t>≈</w:t>
      </w:r>
      <w:r w:rsidRPr="00924C0C">
        <w:rPr>
          <w:rFonts w:ascii="Calibri" w:eastAsia="Times New Roman" w:hAnsi="Calibri" w:cs="Calibri"/>
          <w:sz w:val="24"/>
          <w:szCs w:val="24"/>
        </w:rPr>
        <w:t xml:space="preserve"> k</w:t>
      </w:r>
      <w:r w:rsidRPr="00924C0C">
        <w:rPr>
          <w:rFonts w:ascii="Calibri" w:eastAsia="Times New Roman" w:hAnsi="Calibri" w:cs="Calibri"/>
          <w:sz w:val="24"/>
          <w:szCs w:val="24"/>
          <w:vertAlign w:val="subscript"/>
        </w:rPr>
        <w:t>F</w:t>
      </w:r>
      <w:r w:rsidRPr="00924C0C">
        <w:rPr>
          <w:rFonts w:ascii="Calibri" w:eastAsia="Times New Roman" w:hAnsi="Calibri" w:cs="Calibri"/>
          <w:sz w:val="24"/>
          <w:szCs w:val="24"/>
        </w:rPr>
        <w:t xml:space="preserve">, usually the case of greatest interest (since Fermi distribution function changes appreciably with temperature only in this region) .  In this Born limit we can adopt a simplified diagrammatic notation since each impurity is involved only twice. </w:t>
      </w:r>
      <w:r>
        <w:rPr>
          <w:rFonts w:ascii="Calibri" w:eastAsia="Times New Roman" w:hAnsi="Calibri" w:cs="Calibri"/>
          <w:sz w:val="24"/>
          <w:szCs w:val="24"/>
        </w:rPr>
        <w:t xml:space="preserve"> </w:t>
      </w:r>
    </w:p>
    <w:p w14:paraId="29E21656"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617FA32D" w14:textId="56091DDC" w:rsidR="00C24150" w:rsidRPr="00924C0C" w:rsidRDefault="00097368"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object w:dxaOrig="6925" w:dyaOrig="2676" w14:anchorId="39C656DC">
          <v:shape id="_x0000_i1061" type="#_x0000_t75" style="width:355.15pt;height:128.25pt" o:ole="">
            <v:imagedata r:id="rId78" o:title="" cropbottom="2524f" cropright="-1761f"/>
          </v:shape>
          <o:OLEObject Type="Embed" ProgID="PBrush" ShapeID="_x0000_i1061" DrawAspect="Content" ObjectID="_1785183042" r:id="rId79"/>
        </w:object>
      </w:r>
    </w:p>
    <w:p w14:paraId="78A3EF8D"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4429FE3E"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t>Now each dashed line carries a factor of n</w:t>
      </w:r>
      <w:r w:rsidRPr="00924C0C">
        <w:rPr>
          <w:rFonts w:ascii="Calibri" w:eastAsia="Times New Roman" w:hAnsi="Calibri" w:cs="Calibri"/>
          <w:sz w:val="24"/>
          <w:szCs w:val="24"/>
          <w:vertAlign w:val="subscript"/>
        </w:rPr>
        <w:t>i</w:t>
      </w:r>
      <w:r w:rsidRPr="00924C0C">
        <w:rPr>
          <w:rFonts w:ascii="Calibri" w:eastAsia="Times New Roman" w:hAnsi="Calibri" w:cs="Calibri"/>
          <w:sz w:val="24"/>
          <w:szCs w:val="24"/>
        </w:rPr>
        <w:t>|V</w:t>
      </w:r>
      <w:r w:rsidRPr="00924C0C">
        <w:rPr>
          <w:rFonts w:ascii="Calibri" w:eastAsia="Times New Roman" w:hAnsi="Calibri" w:cs="Calibri"/>
          <w:sz w:val="24"/>
          <w:szCs w:val="24"/>
          <w:vertAlign w:val="subscript"/>
        </w:rPr>
        <w:t>i</w:t>
      </w:r>
      <w:r w:rsidRPr="00924C0C">
        <w:rPr>
          <w:rFonts w:ascii="Calibri" w:eastAsia="Times New Roman" w:hAnsi="Calibri" w:cs="Calibri"/>
          <w:sz w:val="24"/>
          <w:szCs w:val="24"/>
        </w:rPr>
        <w:t>(q)|</w:t>
      </w:r>
      <w:r w:rsidRPr="00924C0C">
        <w:rPr>
          <w:rFonts w:ascii="Calibri" w:eastAsia="Times New Roman" w:hAnsi="Calibri" w:cs="Calibri"/>
          <w:sz w:val="24"/>
          <w:szCs w:val="24"/>
          <w:vertAlign w:val="superscript"/>
        </w:rPr>
        <w:t>2</w:t>
      </w:r>
      <w:r w:rsidRPr="00924C0C">
        <w:rPr>
          <w:rFonts w:ascii="Calibri" w:eastAsia="Times New Roman" w:hAnsi="Calibri" w:cs="Calibri"/>
          <w:sz w:val="24"/>
          <w:szCs w:val="24"/>
        </w:rPr>
        <w:t xml:space="preserve">.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G</m:t>
            </m:r>
          </m:e>
        </m:acc>
      </m:oMath>
      <w:r w:rsidRPr="00924C0C">
        <w:rPr>
          <w:rFonts w:ascii="Calibri" w:eastAsia="Times New Roman" w:hAnsi="Calibri" w:cs="Calibri"/>
          <w:sz w:val="24"/>
          <w:szCs w:val="24"/>
          <w:vertAlign w:val="superscript"/>
        </w:rPr>
        <w:t>C*</w:t>
      </w:r>
      <w:r w:rsidRPr="00924C0C">
        <w:rPr>
          <w:rFonts w:ascii="Calibri" w:eastAsia="Times New Roman" w:hAnsi="Calibri" w:cs="Calibri"/>
          <w:sz w:val="24"/>
          <w:szCs w:val="24"/>
          <w:vertAlign w:val="subscript"/>
        </w:rPr>
        <w:t>4a</w:t>
      </w:r>
      <w:r w:rsidRPr="00924C0C">
        <w:rPr>
          <w:rFonts w:ascii="Calibri" w:eastAsia="Times New Roman" w:hAnsi="Calibri" w:cs="Calibri"/>
          <w:sz w:val="24"/>
          <w:szCs w:val="24"/>
        </w:rPr>
        <w:t xml:space="preserve"> is an example of a reducible diagram that can be split in two by cutting a single internal fermionic line.  It describes double scattering from one impurity, followed by double scattering from another</w:t>
      </w:r>
      <w:r>
        <w:rPr>
          <w:rFonts w:ascii="Calibri" w:eastAsia="Times New Roman" w:hAnsi="Calibri" w:cs="Calibri"/>
          <w:sz w:val="24"/>
          <w:szCs w:val="24"/>
        </w:rPr>
        <w:t xml:space="preserve">. </w:t>
      </w:r>
      <w:r w:rsidRPr="00924C0C">
        <w:rPr>
          <w:rFonts w:ascii="Calibri" w:eastAsia="Times New Roman" w:hAnsi="Calibri" w:cs="Calibri"/>
          <w:sz w:val="24"/>
          <w:szCs w:val="24"/>
        </w:rPr>
        <w:t xml:space="preserve">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G</m:t>
            </m:r>
          </m:e>
        </m:acc>
      </m:oMath>
      <w:r w:rsidRPr="00924C0C">
        <w:rPr>
          <w:rFonts w:ascii="Calibri" w:eastAsia="Times New Roman" w:hAnsi="Calibri" w:cs="Calibri"/>
          <w:sz w:val="24"/>
          <w:szCs w:val="24"/>
          <w:vertAlign w:val="superscript"/>
        </w:rPr>
        <w:t>C*</w:t>
      </w:r>
      <w:r w:rsidRPr="00924C0C">
        <w:rPr>
          <w:rFonts w:ascii="Calibri" w:eastAsia="Times New Roman" w:hAnsi="Calibri" w:cs="Calibri"/>
          <w:sz w:val="24"/>
          <w:szCs w:val="24"/>
          <w:vertAlign w:val="subscript"/>
        </w:rPr>
        <w:t>4</w:t>
      </w:r>
      <w:r>
        <w:rPr>
          <w:rFonts w:ascii="Calibri" w:eastAsia="Times New Roman" w:hAnsi="Calibri" w:cs="Calibri"/>
          <w:sz w:val="24"/>
          <w:szCs w:val="24"/>
          <w:vertAlign w:val="subscript"/>
        </w:rPr>
        <w:t>c</w:t>
      </w:r>
      <w:r w:rsidRPr="00924C0C">
        <w:rPr>
          <w:rFonts w:ascii="Calibri" w:eastAsia="Times New Roman" w:hAnsi="Calibri" w:cs="Calibri"/>
          <w:sz w:val="24"/>
          <w:szCs w:val="24"/>
        </w:rPr>
        <w:t xml:space="preserve"> is an example of a rainbow diagram – an irreducible diagram that has no intersecting lines.  If the potential is short ranged this diagram should be smaller than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G</m:t>
            </m:r>
          </m:e>
        </m:acc>
      </m:oMath>
      <w:r w:rsidRPr="00924C0C">
        <w:rPr>
          <w:rFonts w:ascii="Calibri" w:eastAsia="Times New Roman" w:hAnsi="Calibri" w:cs="Calibri"/>
          <w:sz w:val="24"/>
          <w:szCs w:val="24"/>
          <w:vertAlign w:val="superscript"/>
        </w:rPr>
        <w:t>C*</w:t>
      </w:r>
      <w:r w:rsidRPr="00924C0C">
        <w:rPr>
          <w:rFonts w:ascii="Calibri" w:eastAsia="Times New Roman" w:hAnsi="Calibri" w:cs="Calibri"/>
          <w:sz w:val="24"/>
          <w:szCs w:val="24"/>
          <w:vertAlign w:val="subscript"/>
        </w:rPr>
        <w:t>4a</w:t>
      </w:r>
      <w:r w:rsidRPr="00924C0C">
        <w:rPr>
          <w:rFonts w:ascii="Calibri" w:eastAsia="Times New Roman" w:hAnsi="Calibri" w:cs="Calibri"/>
          <w:sz w:val="24"/>
          <w:szCs w:val="24"/>
        </w:rPr>
        <w:t xml:space="preserve"> since it will require an additional trip between the impurities and the amplitude for such trips is much smaller on average than that for the electron to remain localized in the vicinity of a single impurity.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G</m:t>
            </m:r>
          </m:e>
        </m:acc>
      </m:oMath>
      <w:r w:rsidRPr="00924C0C">
        <w:rPr>
          <w:rFonts w:ascii="Calibri" w:eastAsia="Times New Roman" w:hAnsi="Calibri" w:cs="Calibri"/>
          <w:sz w:val="24"/>
          <w:szCs w:val="24"/>
          <w:vertAlign w:val="superscript"/>
        </w:rPr>
        <w:t>C*</w:t>
      </w:r>
      <w:r w:rsidRPr="00924C0C">
        <w:rPr>
          <w:rFonts w:ascii="Calibri" w:eastAsia="Times New Roman" w:hAnsi="Calibri" w:cs="Calibri"/>
          <w:sz w:val="24"/>
          <w:szCs w:val="24"/>
          <w:vertAlign w:val="subscript"/>
        </w:rPr>
        <w:t>4b</w:t>
      </w:r>
      <w:r w:rsidRPr="00924C0C">
        <w:rPr>
          <w:rFonts w:ascii="Calibri" w:eastAsia="Times New Roman" w:hAnsi="Calibri" w:cs="Calibri"/>
          <w:sz w:val="24"/>
          <w:szCs w:val="24"/>
        </w:rPr>
        <w:t xml:space="preserve"> is an example of an intersecting diagram – an irreducible diagram that is not a rainbow diagram.  If the potential is short ranged, this should be even smaller than </w:t>
      </w:r>
      <m:oMath>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G</m:t>
            </m:r>
          </m:e>
        </m:acc>
      </m:oMath>
      <w:r w:rsidRPr="00924C0C">
        <w:rPr>
          <w:rFonts w:ascii="Calibri" w:eastAsia="Times New Roman" w:hAnsi="Calibri" w:cs="Calibri"/>
          <w:sz w:val="24"/>
          <w:szCs w:val="24"/>
          <w:vertAlign w:val="superscript"/>
        </w:rPr>
        <w:t>C*</w:t>
      </w:r>
      <w:r w:rsidRPr="00924C0C">
        <w:rPr>
          <w:rFonts w:ascii="Calibri" w:eastAsia="Times New Roman" w:hAnsi="Calibri" w:cs="Calibri"/>
          <w:sz w:val="24"/>
          <w:szCs w:val="24"/>
          <w:vertAlign w:val="subscript"/>
        </w:rPr>
        <w:t>4c</w:t>
      </w:r>
      <m:oMath>
        <m:r>
          <w:rPr>
            <w:rFonts w:ascii="Cambria Math" w:eastAsia="Times New Roman" w:hAnsi="Cambria Math" w:cs="Calibri"/>
            <w:sz w:val="24"/>
            <w:szCs w:val="24"/>
          </w:rPr>
          <m:t xml:space="preserve"> </m:t>
        </m:r>
      </m:oMath>
      <w:r w:rsidRPr="00924C0C">
        <w:rPr>
          <w:rFonts w:ascii="Calibri" w:eastAsia="Times New Roman" w:hAnsi="Calibri" w:cs="Calibri"/>
          <w:sz w:val="24"/>
          <w:szCs w:val="24"/>
        </w:rPr>
        <w:t>since it will require yet another trip between the impurities.  Note that when impurity lines cross each</w:t>
      </w:r>
      <w:r>
        <w:rPr>
          <w:rFonts w:ascii="Calibri" w:eastAsia="Times New Roman" w:hAnsi="Calibri" w:cs="Calibri"/>
          <w:sz w:val="24"/>
          <w:szCs w:val="24"/>
        </w:rPr>
        <w:t xml:space="preserve"> </w:t>
      </w:r>
      <w:r w:rsidRPr="00924C0C">
        <w:rPr>
          <w:rFonts w:ascii="Calibri" w:eastAsia="Times New Roman" w:hAnsi="Calibri" w:cs="Calibri"/>
          <w:sz w:val="24"/>
          <w:szCs w:val="24"/>
        </w:rPr>
        <w:t xml:space="preserve">other in the Feynman </w:t>
      </w:r>
      <w:r w:rsidRPr="00924C0C">
        <w:rPr>
          <w:rFonts w:ascii="Calibri" w:eastAsia="Times New Roman" w:hAnsi="Calibri" w:cs="Calibri"/>
          <w:sz w:val="24"/>
          <w:szCs w:val="24"/>
        </w:rPr>
        <w:lastRenderedPageBreak/>
        <w:t>diagrams that this signifies interference between scattering between these two impurities.  Let’s examine the rainbow and intersecting diagrams below.</w:t>
      </w:r>
    </w:p>
    <w:p w14:paraId="1A0B5A7B"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409ADEE0" w14:textId="6CDA1E7A" w:rsidR="00C24150" w:rsidRPr="00924C0C" w:rsidRDefault="00354224"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object w:dxaOrig="5112" w:dyaOrig="2832" w14:anchorId="5BFA03FC">
          <v:shape id="_x0000_i1062" type="#_x0000_t75" style="width:254.25pt;height:102.4pt" o:ole="">
            <v:imagedata r:id="rId80" o:title="" croptop="2231f" cropbottom="15622f" cropright="154f"/>
          </v:shape>
          <o:OLEObject Type="Embed" ProgID="PBrush" ShapeID="_x0000_i1062" DrawAspect="Content" ObjectID="_1785183043" r:id="rId81"/>
        </w:object>
      </w:r>
    </w:p>
    <w:p w14:paraId="10650813"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0EF38C6F" w14:textId="21C6282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t>As before</w:t>
      </w:r>
      <w:r w:rsidR="00620CD1">
        <w:rPr>
          <w:rFonts w:ascii="Calibri" w:eastAsia="Times New Roman" w:hAnsi="Calibri" w:cs="Calibri"/>
          <w:sz w:val="24"/>
          <w:szCs w:val="24"/>
        </w:rPr>
        <w:t xml:space="preserve"> (see examples next file)</w:t>
      </w:r>
      <w:r w:rsidRPr="00924C0C">
        <w:rPr>
          <w:rFonts w:ascii="Calibri" w:eastAsia="Times New Roman" w:hAnsi="Calibri" w:cs="Calibri"/>
          <w:sz w:val="24"/>
          <w:szCs w:val="24"/>
        </w:rPr>
        <w:t xml:space="preserve">, only the imaginary parts of these diagrams will give significant contributions - the real parts will be independent of k more or less and can be subsumed into the chemical potential like we did before.  We can say this since these integrals will have the same structure as before?  </w:t>
      </w:r>
      <w:r w:rsidRPr="00924C0C">
        <w:rPr>
          <w:rFonts w:ascii="Calibri" w:eastAsia="Times New Roman" w:hAnsi="Calibri" w:cs="Calibri"/>
          <w:i/>
          <w:sz w:val="24"/>
          <w:szCs w:val="24"/>
        </w:rPr>
        <w:t xml:space="preserve">We’re interested in the Green’s function for momenta around the Fermi level so we want k </w:t>
      </w:r>
      <w:r w:rsidRPr="00924C0C">
        <w:rPr>
          <w:rFonts w:ascii="Cambria Math" w:eastAsia="Times New Roman" w:hAnsi="Cambria Math" w:cs="Calibri"/>
          <w:i/>
          <w:sz w:val="24"/>
          <w:szCs w:val="24"/>
        </w:rPr>
        <w:t>≈</w:t>
      </w:r>
      <w:r w:rsidRPr="00924C0C">
        <w:rPr>
          <w:rFonts w:ascii="Calibri" w:eastAsia="Times New Roman" w:hAnsi="Calibri" w:cs="Calibri"/>
          <w:i/>
          <w:sz w:val="24"/>
          <w:szCs w:val="24"/>
        </w:rPr>
        <w:t xml:space="preserve"> k</w:t>
      </w:r>
      <w:r w:rsidRPr="00924C0C">
        <w:rPr>
          <w:rFonts w:ascii="Calibri" w:eastAsia="Times New Roman" w:hAnsi="Calibri" w:cs="Calibri"/>
          <w:i/>
          <w:sz w:val="24"/>
          <w:szCs w:val="24"/>
          <w:vertAlign w:val="subscript"/>
        </w:rPr>
        <w:t>F</w:t>
      </w:r>
      <w:r w:rsidRPr="00924C0C">
        <w:rPr>
          <w:rFonts w:ascii="Calibri" w:eastAsia="Times New Roman" w:hAnsi="Calibri" w:cs="Calibri"/>
          <w:sz w:val="24"/>
          <w:szCs w:val="24"/>
        </w:rPr>
        <w:t>.  And make the following observation.  Since:</w:t>
      </w:r>
    </w:p>
    <w:p w14:paraId="305F3566"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4F9050F0"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position w:val="-30"/>
          <w:sz w:val="24"/>
          <w:szCs w:val="24"/>
        </w:rPr>
        <w:object w:dxaOrig="2160" w:dyaOrig="680" w14:anchorId="5AC8EF7F">
          <v:shape id="_x0000_i1063" type="#_x0000_t75" style="width:108.4pt;height:33.75pt" o:ole="">
            <v:imagedata r:id="rId82" o:title=""/>
          </v:shape>
          <o:OLEObject Type="Embed" ProgID="Equation.DSMT4" ShapeID="_x0000_i1063" DrawAspect="Content" ObjectID="_1785183044" r:id="rId83"/>
        </w:object>
      </w:r>
    </w:p>
    <w:p w14:paraId="6E7DDA95"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6D376656"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t>G</w:t>
      </w:r>
      <w:r w:rsidRPr="00924C0C">
        <w:rPr>
          <w:rFonts w:ascii="Calibri" w:eastAsia="Times New Roman" w:hAnsi="Calibri" w:cs="Calibri"/>
          <w:sz w:val="24"/>
          <w:szCs w:val="24"/>
          <w:vertAlign w:val="superscript"/>
        </w:rPr>
        <w:t>C*</w:t>
      </w:r>
      <w:r w:rsidRPr="00924C0C">
        <w:rPr>
          <w:rFonts w:ascii="Calibri" w:eastAsia="Times New Roman" w:hAnsi="Calibri" w:cs="Calibri"/>
          <w:sz w:val="24"/>
          <w:szCs w:val="24"/>
          <w:vertAlign w:val="subscript"/>
        </w:rPr>
        <w:t>0</w:t>
      </w:r>
      <w:r w:rsidRPr="00924C0C">
        <w:rPr>
          <w:rFonts w:ascii="Calibri" w:eastAsia="Times New Roman" w:hAnsi="Calibri" w:cs="Calibri"/>
          <w:sz w:val="24"/>
          <w:szCs w:val="24"/>
        </w:rPr>
        <w:t>(k,</w:t>
      </w:r>
      <w:r>
        <w:rPr>
          <w:rFonts w:ascii="Calibri" w:eastAsia="Times New Roman" w:hAnsi="Calibri" w:cs="Calibri"/>
          <w:sz w:val="24"/>
          <w:szCs w:val="24"/>
        </w:rPr>
        <w:t>i</w:t>
      </w:r>
      <w:r w:rsidRPr="00924C0C">
        <w:rPr>
          <w:rFonts w:ascii="Calibri" w:eastAsia="Times New Roman" w:hAnsi="Calibri" w:cs="Calibri"/>
          <w:sz w:val="24"/>
          <w:szCs w:val="24"/>
        </w:rPr>
        <w:t>ω</w:t>
      </w:r>
      <w:r>
        <w:rPr>
          <w:rFonts w:ascii="Calibri" w:eastAsia="Times New Roman" w:hAnsi="Calibri" w:cs="Calibri"/>
          <w:sz w:val="24"/>
          <w:szCs w:val="24"/>
          <w:vertAlign w:val="subscript"/>
        </w:rPr>
        <w:t>n</w:t>
      </w:r>
      <w:r w:rsidRPr="00924C0C">
        <w:rPr>
          <w:rFonts w:ascii="Calibri" w:eastAsia="Times New Roman" w:hAnsi="Calibri" w:cs="Calibri"/>
          <w:sz w:val="24"/>
          <w:szCs w:val="24"/>
        </w:rPr>
        <w:t>) will be largest for k ~ k</w:t>
      </w:r>
      <w:r w:rsidRPr="00924C0C">
        <w:rPr>
          <w:rFonts w:ascii="Calibri" w:eastAsia="Times New Roman" w:hAnsi="Calibri" w:cs="Calibri"/>
          <w:sz w:val="24"/>
          <w:szCs w:val="24"/>
          <w:vertAlign w:val="subscript"/>
        </w:rPr>
        <w:t>F</w:t>
      </w:r>
      <w:r w:rsidRPr="00924C0C">
        <w:rPr>
          <w:rFonts w:ascii="Calibri" w:eastAsia="Times New Roman" w:hAnsi="Calibri" w:cs="Calibri"/>
          <w:sz w:val="24"/>
          <w:szCs w:val="24"/>
        </w:rPr>
        <w:t xml:space="preserve"> since there the μ will cancel the ε</w:t>
      </w:r>
      <w:r w:rsidRPr="00924C0C">
        <w:rPr>
          <w:rFonts w:ascii="Calibri" w:eastAsia="Times New Roman" w:hAnsi="Calibri" w:cs="Calibri"/>
          <w:sz w:val="24"/>
          <w:szCs w:val="24"/>
          <w:vertAlign w:val="subscript"/>
        </w:rPr>
        <w:t>k</w:t>
      </w:r>
      <w:r w:rsidRPr="00924C0C">
        <w:rPr>
          <w:rFonts w:ascii="Calibri" w:eastAsia="Times New Roman" w:hAnsi="Calibri" w:cs="Calibri"/>
          <w:sz w:val="24"/>
          <w:szCs w:val="24"/>
        </w:rPr>
        <w:t>.  Therefore G</w:t>
      </w:r>
      <w:r w:rsidRPr="00924C0C">
        <w:rPr>
          <w:rFonts w:ascii="Calibri" w:eastAsia="Times New Roman" w:hAnsi="Calibri" w:cs="Calibri"/>
          <w:sz w:val="24"/>
          <w:szCs w:val="24"/>
          <w:vertAlign w:val="superscript"/>
        </w:rPr>
        <w:t>C*</w:t>
      </w:r>
      <w:r w:rsidRPr="00924C0C">
        <w:rPr>
          <w:rFonts w:ascii="Calibri" w:eastAsia="Times New Roman" w:hAnsi="Calibri" w:cs="Calibri"/>
          <w:sz w:val="24"/>
          <w:szCs w:val="24"/>
          <w:vertAlign w:val="subscript"/>
        </w:rPr>
        <w:t>0</w:t>
      </w:r>
      <w:r w:rsidRPr="00924C0C">
        <w:rPr>
          <w:rFonts w:ascii="Calibri" w:eastAsia="Times New Roman" w:hAnsi="Calibri" w:cs="Calibri"/>
          <w:sz w:val="24"/>
          <w:szCs w:val="24"/>
        </w:rPr>
        <w:t>(k,iω</w:t>
      </w:r>
      <w:r w:rsidRPr="00924C0C">
        <w:rPr>
          <w:rFonts w:ascii="Calibri" w:eastAsia="Times New Roman" w:hAnsi="Calibri" w:cs="Calibri"/>
          <w:sz w:val="24"/>
          <w:szCs w:val="24"/>
          <w:vertAlign w:val="subscript"/>
        </w:rPr>
        <w:t>n</w:t>
      </w:r>
      <w:r w:rsidRPr="00924C0C">
        <w:rPr>
          <w:rFonts w:ascii="Calibri" w:eastAsia="Times New Roman" w:hAnsi="Calibri" w:cs="Calibri"/>
          <w:sz w:val="24"/>
          <w:szCs w:val="24"/>
        </w:rPr>
        <w:t>) will be damped on either side of k = k</w:t>
      </w:r>
      <w:r w:rsidRPr="00924C0C">
        <w:rPr>
          <w:rFonts w:ascii="Calibri" w:eastAsia="Times New Roman" w:hAnsi="Calibri" w:cs="Calibri"/>
          <w:sz w:val="24"/>
          <w:szCs w:val="24"/>
          <w:vertAlign w:val="subscript"/>
        </w:rPr>
        <w:t>F</w:t>
      </w:r>
      <w:r w:rsidRPr="00924C0C">
        <w:rPr>
          <w:rFonts w:ascii="Calibri" w:eastAsia="Times New Roman" w:hAnsi="Calibri" w:cs="Calibri"/>
          <w:sz w:val="24"/>
          <w:szCs w:val="24"/>
        </w:rPr>
        <w:t>.  So G</w:t>
      </w:r>
      <w:r w:rsidRPr="00924C0C">
        <w:rPr>
          <w:rFonts w:ascii="Calibri" w:eastAsia="Times New Roman" w:hAnsi="Calibri" w:cs="Calibri"/>
          <w:sz w:val="24"/>
          <w:szCs w:val="24"/>
          <w:vertAlign w:val="superscript"/>
        </w:rPr>
        <w:t>C*</w:t>
      </w:r>
      <w:r w:rsidRPr="00924C0C">
        <w:rPr>
          <w:rFonts w:ascii="Calibri" w:eastAsia="Times New Roman" w:hAnsi="Calibri" w:cs="Calibri"/>
          <w:sz w:val="24"/>
          <w:szCs w:val="24"/>
          <w:vertAlign w:val="subscript"/>
        </w:rPr>
        <w:t>0</w:t>
      </w:r>
      <w:r w:rsidRPr="00924C0C">
        <w:rPr>
          <w:rFonts w:ascii="Calibri" w:eastAsia="Times New Roman" w:hAnsi="Calibri" w:cs="Calibri"/>
          <w:sz w:val="24"/>
          <w:szCs w:val="24"/>
          <w:vertAlign w:val="superscript"/>
        </w:rPr>
        <w:t xml:space="preserve"> </w:t>
      </w:r>
      <w:r w:rsidRPr="00924C0C">
        <w:rPr>
          <w:rFonts w:ascii="Calibri" w:eastAsia="Times New Roman" w:hAnsi="Calibri" w:cs="Calibri"/>
          <w:sz w:val="24"/>
          <w:szCs w:val="24"/>
        </w:rPr>
        <w:t>itself discourages deviation from k</w:t>
      </w:r>
      <w:r w:rsidRPr="00924C0C">
        <w:rPr>
          <w:rFonts w:ascii="Calibri" w:eastAsia="Times New Roman" w:hAnsi="Calibri" w:cs="Calibri"/>
          <w:sz w:val="24"/>
          <w:szCs w:val="24"/>
          <w:vertAlign w:val="subscript"/>
        </w:rPr>
        <w:t>F</w:t>
      </w:r>
      <w:r w:rsidRPr="00924C0C">
        <w:rPr>
          <w:rFonts w:ascii="Calibri" w:eastAsia="Times New Roman" w:hAnsi="Calibri" w:cs="Calibri"/>
          <w:sz w:val="24"/>
          <w:szCs w:val="24"/>
        </w:rPr>
        <w:t>.  Looking at the rainbow diagram, we see that the integrals over q, q’ will be approximately odd and strongly damped (acting like an effective cutoff for small at small q) so this will restrict k</w:t>
      </w:r>
      <w:r w:rsidRPr="00924C0C">
        <w:rPr>
          <w:rFonts w:ascii="Calibri" w:eastAsia="Times New Roman" w:hAnsi="Calibri" w:cs="Calibri"/>
          <w:sz w:val="24"/>
          <w:szCs w:val="24"/>
          <w:vertAlign w:val="subscript"/>
        </w:rPr>
        <w:t>1</w:t>
      </w:r>
      <w:r w:rsidRPr="00924C0C">
        <w:rPr>
          <w:rFonts w:ascii="Calibri" w:eastAsia="Times New Roman" w:hAnsi="Calibri" w:cs="Calibri"/>
          <w:sz w:val="24"/>
          <w:szCs w:val="24"/>
        </w:rPr>
        <w:t>, k</w:t>
      </w:r>
      <w:r w:rsidRPr="00924C0C">
        <w:rPr>
          <w:rFonts w:ascii="Calibri" w:eastAsia="Times New Roman" w:hAnsi="Calibri" w:cs="Calibri"/>
          <w:sz w:val="24"/>
          <w:szCs w:val="24"/>
          <w:vertAlign w:val="subscript"/>
        </w:rPr>
        <w:t>2</w:t>
      </w:r>
      <w:r w:rsidRPr="00924C0C">
        <w:rPr>
          <w:rFonts w:ascii="Calibri" w:eastAsia="Times New Roman" w:hAnsi="Calibri" w:cs="Calibri"/>
          <w:sz w:val="24"/>
          <w:szCs w:val="24"/>
        </w:rPr>
        <w:t>, and k</w:t>
      </w:r>
      <w:r w:rsidRPr="00924C0C">
        <w:rPr>
          <w:rFonts w:ascii="Calibri" w:eastAsia="Times New Roman" w:hAnsi="Calibri" w:cs="Calibri"/>
          <w:sz w:val="24"/>
          <w:szCs w:val="24"/>
          <w:vertAlign w:val="subscript"/>
        </w:rPr>
        <w:t>1</w:t>
      </w:r>
      <w:r w:rsidRPr="00924C0C">
        <w:rPr>
          <w:rFonts w:ascii="Calibri" w:eastAsia="Times New Roman" w:hAnsi="Calibri" w:cs="Calibri"/>
          <w:sz w:val="24"/>
          <w:szCs w:val="24"/>
        </w:rPr>
        <w:t xml:space="preserve"> + k</w:t>
      </w:r>
      <w:r w:rsidRPr="00924C0C">
        <w:rPr>
          <w:rFonts w:ascii="Calibri" w:eastAsia="Times New Roman" w:hAnsi="Calibri" w:cs="Calibri"/>
          <w:sz w:val="24"/>
          <w:szCs w:val="24"/>
          <w:vertAlign w:val="subscript"/>
        </w:rPr>
        <w:t>2</w:t>
      </w:r>
      <w:r w:rsidRPr="00924C0C">
        <w:rPr>
          <w:rFonts w:ascii="Calibri" w:eastAsia="Times New Roman" w:hAnsi="Calibri" w:cs="Calibri"/>
          <w:sz w:val="24"/>
          <w:szCs w:val="24"/>
        </w:rPr>
        <w:t xml:space="preserve"> = k, to near the Fermi surface.  Thus…</w:t>
      </w:r>
    </w:p>
    <w:p w14:paraId="015DD3C7"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07922761"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t xml:space="preserve">The rainbow diagram requires that </w:t>
      </w:r>
    </w:p>
    <w:p w14:paraId="0CFD5C8E"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6ED467EC"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position w:val="-12"/>
          <w:sz w:val="24"/>
          <w:szCs w:val="24"/>
        </w:rPr>
        <w:object w:dxaOrig="2200" w:dyaOrig="360" w14:anchorId="6998B07A">
          <v:shape id="_x0000_i1064" type="#_x0000_t75" style="width:110.25pt;height:18pt" o:ole="">
            <v:imagedata r:id="rId84" o:title=""/>
          </v:shape>
          <o:OLEObject Type="Embed" ProgID="Equation.DSMT4" ShapeID="_x0000_i1064" DrawAspect="Content" ObjectID="_1785183045" r:id="rId85"/>
        </w:object>
      </w:r>
    </w:p>
    <w:p w14:paraId="65A3B0FF"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53CA0A37"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t xml:space="preserve">And the intersecting diagram requires that </w:t>
      </w:r>
    </w:p>
    <w:p w14:paraId="08F6C92F"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7E90C472"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position w:val="-12"/>
          <w:sz w:val="24"/>
          <w:szCs w:val="24"/>
        </w:rPr>
        <w:object w:dxaOrig="4380" w:dyaOrig="360" w14:anchorId="21B73441">
          <v:shape id="_x0000_i1065" type="#_x0000_t75" style="width:219.4pt;height:18pt" o:ole="">
            <v:imagedata r:id="rId86" o:title=""/>
          </v:shape>
          <o:OLEObject Type="Embed" ProgID="Equation.DSMT4" ShapeID="_x0000_i1065" DrawAspect="Content" ObjectID="_1785183046" r:id="rId87"/>
        </w:object>
      </w:r>
    </w:p>
    <w:p w14:paraId="12CD4858"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685D266B"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t xml:space="preserve">The last equality requires consequently that </w:t>
      </w:r>
    </w:p>
    <w:p w14:paraId="5897B787"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4F689C05"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position w:val="-12"/>
          <w:sz w:val="24"/>
          <w:szCs w:val="24"/>
        </w:rPr>
        <w:object w:dxaOrig="820" w:dyaOrig="360" w14:anchorId="0C5C65BA">
          <v:shape id="_x0000_i1066" type="#_x0000_t75" style="width:40.5pt;height:18pt" o:ole="">
            <v:imagedata r:id="rId88" o:title=""/>
          </v:shape>
          <o:OLEObject Type="Embed" ProgID="Equation.DSMT4" ShapeID="_x0000_i1066" DrawAspect="Content" ObjectID="_1785183047" r:id="rId89"/>
        </w:object>
      </w:r>
      <w:r w:rsidRPr="00924C0C">
        <w:rPr>
          <w:rFonts w:ascii="Calibri" w:eastAsia="Times New Roman" w:hAnsi="Calibri" w:cs="Calibri"/>
          <w:sz w:val="24"/>
          <w:szCs w:val="24"/>
        </w:rPr>
        <w:tab/>
        <w:t xml:space="preserve">since we have set </w:t>
      </w:r>
      <w:r w:rsidRPr="00924C0C">
        <w:rPr>
          <w:rFonts w:ascii="Calibri" w:eastAsia="Times New Roman" w:hAnsi="Calibri" w:cs="Calibri"/>
          <w:position w:val="-12"/>
          <w:sz w:val="24"/>
          <w:szCs w:val="24"/>
        </w:rPr>
        <w:object w:dxaOrig="660" w:dyaOrig="360" w14:anchorId="4FB74851">
          <v:shape id="_x0000_i1067" type="#_x0000_t75" style="width:33.75pt;height:18pt" o:ole="">
            <v:imagedata r:id="rId90" o:title=""/>
          </v:shape>
          <o:OLEObject Type="Embed" ProgID="Equation.DSMT4" ShapeID="_x0000_i1067" DrawAspect="Content" ObjectID="_1785183048" r:id="rId91"/>
        </w:object>
      </w:r>
      <w:r w:rsidRPr="00924C0C">
        <w:rPr>
          <w:rFonts w:ascii="Calibri" w:eastAsia="Times New Roman" w:hAnsi="Calibri" w:cs="Calibri"/>
          <w:sz w:val="24"/>
          <w:szCs w:val="24"/>
        </w:rPr>
        <w:t xml:space="preserve">.  </w:t>
      </w:r>
    </w:p>
    <w:p w14:paraId="7B364DD2"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6D54619B"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t>Therefore the k</w:t>
      </w:r>
      <w:r w:rsidRPr="00924C0C">
        <w:rPr>
          <w:rFonts w:ascii="Calibri" w:eastAsia="Times New Roman" w:hAnsi="Calibri" w:cs="Calibri"/>
          <w:sz w:val="24"/>
          <w:szCs w:val="24"/>
          <w:vertAlign w:val="subscript"/>
        </w:rPr>
        <w:t>1</w:t>
      </w:r>
      <w:r w:rsidRPr="00924C0C">
        <w:rPr>
          <w:rFonts w:ascii="Calibri" w:eastAsia="Times New Roman" w:hAnsi="Calibri" w:cs="Calibri"/>
          <w:sz w:val="24"/>
          <w:szCs w:val="24"/>
        </w:rPr>
        <w:t xml:space="preserve"> and k</w:t>
      </w:r>
      <w:r w:rsidRPr="00924C0C">
        <w:rPr>
          <w:rFonts w:ascii="Calibri" w:eastAsia="Times New Roman" w:hAnsi="Calibri" w:cs="Calibri"/>
          <w:sz w:val="24"/>
          <w:szCs w:val="24"/>
          <w:vertAlign w:val="subscript"/>
        </w:rPr>
        <w:t>2</w:t>
      </w:r>
      <w:r w:rsidRPr="00924C0C">
        <w:rPr>
          <w:rFonts w:ascii="Calibri" w:eastAsia="Times New Roman" w:hAnsi="Calibri" w:cs="Calibri"/>
          <w:sz w:val="24"/>
          <w:szCs w:val="24"/>
        </w:rPr>
        <w:t xml:space="preserve"> range over practically the entire Fermi sphere for the rainbow diagram, while for the intersecting diagram, k</w:t>
      </w:r>
      <w:r w:rsidRPr="00924C0C">
        <w:rPr>
          <w:rFonts w:ascii="Calibri" w:eastAsia="Times New Roman" w:hAnsi="Calibri" w:cs="Calibri"/>
          <w:sz w:val="24"/>
          <w:szCs w:val="24"/>
          <w:vertAlign w:val="subscript"/>
        </w:rPr>
        <w:t>1</w:t>
      </w:r>
      <w:r w:rsidRPr="00924C0C">
        <w:rPr>
          <w:rFonts w:ascii="Calibri" w:eastAsia="Times New Roman" w:hAnsi="Calibri" w:cs="Calibri"/>
          <w:sz w:val="24"/>
          <w:szCs w:val="24"/>
        </w:rPr>
        <w:t xml:space="preserve"> and range over the Fermi sphere, but k</w:t>
      </w:r>
      <w:r w:rsidRPr="00924C0C">
        <w:rPr>
          <w:rFonts w:ascii="Calibri" w:eastAsia="Times New Roman" w:hAnsi="Calibri" w:cs="Calibri"/>
          <w:sz w:val="24"/>
          <w:szCs w:val="24"/>
          <w:vertAlign w:val="subscript"/>
        </w:rPr>
        <w:t>2</w:t>
      </w:r>
      <w:r w:rsidRPr="00924C0C">
        <w:rPr>
          <w:rFonts w:ascii="Calibri" w:eastAsia="Times New Roman" w:hAnsi="Calibri" w:cs="Calibri"/>
          <w:sz w:val="24"/>
          <w:szCs w:val="24"/>
        </w:rPr>
        <w:t xml:space="preserve"> is restricted to a small neighborhood about -k</w:t>
      </w:r>
      <w:r w:rsidRPr="00924C0C">
        <w:rPr>
          <w:rFonts w:ascii="Calibri" w:eastAsia="Times New Roman" w:hAnsi="Calibri" w:cs="Calibri"/>
          <w:sz w:val="24"/>
          <w:szCs w:val="24"/>
          <w:vertAlign w:val="subscript"/>
        </w:rPr>
        <w:t>1</w:t>
      </w:r>
      <w:r w:rsidRPr="00924C0C">
        <w:rPr>
          <w:rFonts w:ascii="Calibri" w:eastAsia="Times New Roman" w:hAnsi="Calibri" w:cs="Calibri"/>
          <w:sz w:val="24"/>
          <w:szCs w:val="24"/>
        </w:rPr>
        <w:t xml:space="preserve">.  We could put this in terms of the q’s too.  The rainbow diagram requires that </w:t>
      </w:r>
    </w:p>
    <w:p w14:paraId="59315BF0"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55A0DDED"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position w:val="-14"/>
          <w:sz w:val="24"/>
          <w:szCs w:val="24"/>
        </w:rPr>
        <w:object w:dxaOrig="2180" w:dyaOrig="400" w14:anchorId="455E2AA9">
          <v:shape id="_x0000_i1068" type="#_x0000_t75" style="width:108.75pt;height:21.4pt" o:ole="">
            <v:imagedata r:id="rId92" o:title=""/>
          </v:shape>
          <o:OLEObject Type="Embed" ProgID="Equation.DSMT4" ShapeID="_x0000_i1068" DrawAspect="Content" ObjectID="_1785183049" r:id="rId93"/>
        </w:object>
      </w:r>
    </w:p>
    <w:p w14:paraId="176EC1D7"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0F0F086F"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t xml:space="preserve">And the intersecting diagram requires that </w:t>
      </w:r>
    </w:p>
    <w:p w14:paraId="4EC34E0F"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35967715"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position w:val="-14"/>
          <w:sz w:val="24"/>
          <w:szCs w:val="24"/>
        </w:rPr>
        <w:object w:dxaOrig="3960" w:dyaOrig="400" w14:anchorId="48976A10">
          <v:shape id="_x0000_i1069" type="#_x0000_t75" style="width:198pt;height:21.4pt" o:ole="">
            <v:imagedata r:id="rId94" o:title=""/>
          </v:shape>
          <o:OLEObject Type="Embed" ProgID="Equation.DSMT4" ShapeID="_x0000_i1069" DrawAspect="Content" ObjectID="_1785183050" r:id="rId95"/>
        </w:object>
      </w:r>
    </w:p>
    <w:p w14:paraId="68632E1A"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3FEC949B"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t xml:space="preserve">The last equality requires consequently that q </w:t>
      </w:r>
      <w:r w:rsidRPr="00924C0C">
        <w:rPr>
          <w:rFonts w:ascii="Cambria Math" w:eastAsia="Times New Roman" w:hAnsi="Cambria Math" w:cs="Calibri"/>
          <w:sz w:val="24"/>
          <w:szCs w:val="24"/>
        </w:rPr>
        <w:t>≈</w:t>
      </w:r>
      <w:r w:rsidRPr="00924C0C">
        <w:rPr>
          <w:rFonts w:ascii="Calibri" w:eastAsia="Times New Roman" w:hAnsi="Calibri" w:cs="Calibri"/>
          <w:sz w:val="24"/>
          <w:szCs w:val="24"/>
        </w:rPr>
        <w:t xml:space="preserve"> qʹ.  </w:t>
      </w:r>
      <w:r w:rsidRPr="001B648A">
        <w:rPr>
          <w:rFonts w:ascii="Calibri" w:eastAsia="Times New Roman" w:hAnsi="Calibri" w:cs="Calibri"/>
          <w:color w:val="FF0000"/>
          <w:sz w:val="24"/>
          <w:szCs w:val="24"/>
        </w:rPr>
        <w:t xml:space="preserve">Thus we expect the rainbow diagram contribution to be larger than the intersecting diagram contribution.  </w:t>
      </w:r>
      <w:r w:rsidRPr="00924C0C">
        <w:rPr>
          <w:rFonts w:ascii="Calibri" w:eastAsia="Times New Roman" w:hAnsi="Calibri" w:cs="Calibri"/>
          <w:sz w:val="24"/>
          <w:szCs w:val="24"/>
        </w:rPr>
        <w:t>More detailed analysis shows that that the intersecting diagram is smaller by a factor of about ~ 1/E</w:t>
      </w:r>
      <w:r w:rsidRPr="00924C0C">
        <w:rPr>
          <w:rFonts w:ascii="Calibri" w:eastAsia="Times New Roman" w:hAnsi="Calibri" w:cs="Calibri"/>
          <w:sz w:val="24"/>
          <w:szCs w:val="24"/>
          <w:vertAlign w:val="subscript"/>
        </w:rPr>
        <w:t>F</w:t>
      </w:r>
      <w:r w:rsidRPr="00924C0C">
        <w:rPr>
          <w:rFonts w:ascii="Calibri" w:eastAsia="Times New Roman" w:hAnsi="Calibri" w:cs="Calibri"/>
          <w:sz w:val="24"/>
          <w:szCs w:val="24"/>
        </w:rPr>
        <w:t>τ ~ 1/k</w:t>
      </w:r>
      <w:r w:rsidRPr="00924C0C">
        <w:rPr>
          <w:rFonts w:ascii="Calibri" w:eastAsia="Times New Roman" w:hAnsi="Calibri" w:cs="Calibri"/>
          <w:sz w:val="24"/>
          <w:szCs w:val="24"/>
          <w:vertAlign w:val="subscript"/>
        </w:rPr>
        <w:t>F</w:t>
      </w:r>
      <w:r w:rsidRPr="00924C0C">
        <w:rPr>
          <w:rFonts w:ascii="Calibri" w:eastAsia="Times New Roman" w:hAnsi="Calibri" w:cs="Calibri"/>
          <w:sz w:val="24"/>
          <w:szCs w:val="24"/>
        </w:rPr>
        <w:t>v</w:t>
      </w:r>
      <w:r w:rsidRPr="00924C0C">
        <w:rPr>
          <w:rFonts w:ascii="Calibri" w:eastAsia="Times New Roman" w:hAnsi="Calibri" w:cs="Calibri"/>
          <w:sz w:val="24"/>
          <w:szCs w:val="24"/>
          <w:vertAlign w:val="subscript"/>
        </w:rPr>
        <w:t>F</w:t>
      </w:r>
      <w:r w:rsidRPr="00924C0C">
        <w:rPr>
          <w:rFonts w:ascii="Calibri" w:eastAsia="Times New Roman" w:hAnsi="Calibri" w:cs="Calibri"/>
          <w:sz w:val="24"/>
          <w:szCs w:val="24"/>
        </w:rPr>
        <w:t>τ = 1/k</w:t>
      </w:r>
      <w:r w:rsidRPr="00924C0C">
        <w:rPr>
          <w:rFonts w:ascii="Calibri" w:eastAsia="Times New Roman" w:hAnsi="Calibri" w:cs="Calibri"/>
          <w:sz w:val="24"/>
          <w:szCs w:val="24"/>
          <w:vertAlign w:val="subscript"/>
        </w:rPr>
        <w:t>F</w:t>
      </w:r>
      <w:r w:rsidRPr="00924C0C">
        <w:rPr>
          <w:rFonts w:ascii="Calibri" w:eastAsia="Times New Roman" w:hAnsi="Calibri" w:cs="Calibri"/>
          <w:sz w:val="24"/>
          <w:szCs w:val="24"/>
        </w:rPr>
        <w:t>ℓ.   Thus for weak scatterers, and k close to k</w:t>
      </w:r>
      <w:r w:rsidRPr="00924C0C">
        <w:rPr>
          <w:rFonts w:ascii="Calibri" w:eastAsia="Times New Roman" w:hAnsi="Calibri" w:cs="Calibri"/>
          <w:sz w:val="24"/>
          <w:szCs w:val="24"/>
          <w:vertAlign w:val="subscript"/>
        </w:rPr>
        <w:t>F</w:t>
      </w:r>
      <w:r w:rsidRPr="00924C0C">
        <w:rPr>
          <w:rFonts w:ascii="Calibri" w:eastAsia="Times New Roman" w:hAnsi="Calibri" w:cs="Calibri"/>
          <w:sz w:val="24"/>
          <w:szCs w:val="24"/>
        </w:rPr>
        <w:t xml:space="preserve">, we expect that the rainbow diagrams will be more important than the intersecting ones </w:t>
      </w:r>
      <w:r w:rsidRPr="00924C0C">
        <w:rPr>
          <w:rFonts w:ascii="Calibri" w:eastAsia="Times New Roman" w:hAnsi="Calibri" w:cs="Calibri"/>
          <w:color w:val="FF0000"/>
          <w:sz w:val="24"/>
          <w:szCs w:val="24"/>
        </w:rPr>
        <w:t>(but perhaps such crossed diagrams will become important, just as they do for transport, for long lengths?)</w:t>
      </w:r>
      <w:r w:rsidRPr="00924C0C">
        <w:rPr>
          <w:rFonts w:ascii="Calibri" w:eastAsia="Times New Roman" w:hAnsi="Calibri" w:cs="Calibri"/>
          <w:sz w:val="24"/>
          <w:szCs w:val="24"/>
        </w:rPr>
        <w:t xml:space="preserve">.  This suggests an approximation for the self energy in the weak scattering limit.  I don’t think this necessarily requires a short ranged potential.  Just these two requirements seem to suffice. </w:t>
      </w:r>
    </w:p>
    <w:p w14:paraId="720DCD21"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16836E7E" w14:textId="223C2F83" w:rsidR="00C24150" w:rsidRPr="00924C0C" w:rsidRDefault="00FF0E2A" w:rsidP="00C24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object w:dxaOrig="6781" w:dyaOrig="1872" w14:anchorId="18292370">
          <v:shape id="_x0000_i1070" type="#_x0000_t75" style="width:343.9pt;height:70.5pt" o:ole="">
            <v:imagedata r:id="rId96" o:title="" croptop="11028f" cropbottom="5071f" cropright="-578f"/>
          </v:shape>
          <o:OLEObject Type="Embed" ProgID="PBrush" ShapeID="_x0000_i1070" DrawAspect="Content" ObjectID="_1785183051" r:id="rId97"/>
        </w:object>
      </w:r>
    </w:p>
    <w:p w14:paraId="4B3282DB" w14:textId="1AEFCF82"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6BD2F667"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t>where the full propagator in the diagram is evaluated self consistently according to our self energy approximation.  Note again that we are summing contributions from an arbitrary number of impurities.  This self consistent approximation can be written explicitly as</w:t>
      </w:r>
    </w:p>
    <w:p w14:paraId="1743CE5F"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1F50DD38" w14:textId="63B05CCE" w:rsidR="00C24150" w:rsidRPr="00924C0C" w:rsidRDefault="00620CD1"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position w:val="-12"/>
          <w:sz w:val="24"/>
          <w:szCs w:val="24"/>
        </w:rPr>
        <w:object w:dxaOrig="5800" w:dyaOrig="380" w14:anchorId="73CCCB64">
          <v:shape id="_x0000_i1071" type="#_x0000_t75" style="width:289.9pt;height:18pt" o:ole="" fillcolor="#cfc">
            <v:imagedata r:id="rId98" o:title=""/>
          </v:shape>
          <o:OLEObject Type="Embed" ProgID="Equation.DSMT4" ShapeID="_x0000_i1071" DrawAspect="Content" ObjectID="_1785183052" r:id="rId99"/>
        </w:object>
      </w:r>
    </w:p>
    <w:p w14:paraId="7C43647D"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407303A0"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t>i.e.,</w:t>
      </w:r>
    </w:p>
    <w:p w14:paraId="175EE07A"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2DD66982"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position w:val="-30"/>
          <w:sz w:val="24"/>
          <w:szCs w:val="24"/>
        </w:rPr>
        <w:object w:dxaOrig="7780" w:dyaOrig="720" w14:anchorId="12A3A488">
          <v:shape id="_x0000_i1072" type="#_x0000_t75" style="width:387.4pt;height:36pt" o:ole="" filled="t" fillcolor="#cfc">
            <v:imagedata r:id="rId100" o:title=""/>
          </v:shape>
          <o:OLEObject Type="Embed" ProgID="Equation.DSMT4" ShapeID="_x0000_i1072" DrawAspect="Content" ObjectID="_1785183053" r:id="rId101"/>
        </w:object>
      </w:r>
    </w:p>
    <w:p w14:paraId="159A7B1E"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p>
    <w:p w14:paraId="6271EE09" w14:textId="77777777" w:rsidR="00C24150" w:rsidRPr="00924C0C" w:rsidRDefault="00C24150" w:rsidP="00C24150">
      <w:pPr>
        <w:autoSpaceDE w:val="0"/>
        <w:autoSpaceDN w:val="0"/>
        <w:adjustRightInd w:val="0"/>
        <w:spacing w:after="0" w:line="240" w:lineRule="auto"/>
        <w:rPr>
          <w:rFonts w:ascii="Calibri" w:eastAsia="Times New Roman" w:hAnsi="Calibri" w:cs="Calibri"/>
          <w:sz w:val="24"/>
          <w:szCs w:val="24"/>
        </w:rPr>
      </w:pPr>
      <w:r w:rsidRPr="00924C0C">
        <w:rPr>
          <w:rFonts w:ascii="Calibri" w:eastAsia="Times New Roman" w:hAnsi="Calibri" w:cs="Calibri"/>
          <w:sz w:val="24"/>
          <w:szCs w:val="24"/>
        </w:rPr>
        <w:t>where all we have done is to insert the approximation of the self energy into Dyson’s equation.</w:t>
      </w:r>
    </w:p>
    <w:p w14:paraId="47C5BBB1" w14:textId="77777777" w:rsidR="00C24150" w:rsidRPr="00E12740" w:rsidRDefault="00C24150" w:rsidP="00C24150">
      <w:pPr>
        <w:autoSpaceDE w:val="0"/>
        <w:autoSpaceDN w:val="0"/>
        <w:adjustRightInd w:val="0"/>
        <w:spacing w:after="0" w:line="240" w:lineRule="auto"/>
        <w:rPr>
          <w:rFonts w:ascii="Calibri" w:eastAsia="Times New Roman" w:hAnsi="Calibri" w:cs="Calibri"/>
        </w:rPr>
      </w:pPr>
    </w:p>
    <w:p w14:paraId="52AADA93" w14:textId="7F902705" w:rsidR="00C24150" w:rsidRDefault="00C24150" w:rsidP="00E12740">
      <w:pPr>
        <w:autoSpaceDE w:val="0"/>
        <w:autoSpaceDN w:val="0"/>
        <w:adjustRightInd w:val="0"/>
        <w:spacing w:after="0" w:line="240" w:lineRule="auto"/>
        <w:rPr>
          <w:rFonts w:ascii="Calibri" w:eastAsia="Times New Roman" w:hAnsi="Calibri" w:cs="Calibri"/>
        </w:rPr>
      </w:pPr>
    </w:p>
    <w:p w14:paraId="7B914B03" w14:textId="77777777" w:rsidR="00E12740" w:rsidRDefault="00E12740" w:rsidP="00E12740">
      <w:pPr>
        <w:pStyle w:val="NoSpacing"/>
      </w:pPr>
    </w:p>
    <w:sectPr w:rsidR="00E127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A4803B8"/>
    <w:lvl w:ilvl="0">
      <w:numFmt w:val="bullet"/>
      <w:lvlText w:val="*"/>
      <w:lvlJc w:val="left"/>
    </w:lvl>
  </w:abstractNum>
  <w:abstractNum w:abstractNumId="1" w15:restartNumberingAfterBreak="0">
    <w:nsid w:val="01931B00"/>
    <w:multiLevelType w:val="hybridMultilevel"/>
    <w:tmpl w:val="2F3454C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6742116"/>
    <w:multiLevelType w:val="hybridMultilevel"/>
    <w:tmpl w:val="B30A102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6B439E8"/>
    <w:multiLevelType w:val="hybridMultilevel"/>
    <w:tmpl w:val="5A2E2E1C"/>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CA34920"/>
    <w:multiLevelType w:val="hybridMultilevel"/>
    <w:tmpl w:val="71040C48"/>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A6D47DD"/>
    <w:multiLevelType w:val="hybridMultilevel"/>
    <w:tmpl w:val="5B10F3F2"/>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6098706C"/>
    <w:multiLevelType w:val="hybridMultilevel"/>
    <w:tmpl w:val="CA3E5940"/>
    <w:lvl w:ilvl="0" w:tplc="00EEEE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60A72E35"/>
    <w:multiLevelType w:val="hybridMultilevel"/>
    <w:tmpl w:val="4AE83F74"/>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314067422">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16cid:durableId="993608012">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3" w16cid:durableId="1695496085">
    <w:abstractNumId w:val="4"/>
  </w:num>
  <w:num w:numId="4" w16cid:durableId="1374384447">
    <w:abstractNumId w:val="3"/>
  </w:num>
  <w:num w:numId="5" w16cid:durableId="1248004490">
    <w:abstractNumId w:val="2"/>
  </w:num>
  <w:num w:numId="6" w16cid:durableId="623584710">
    <w:abstractNumId w:val="1"/>
  </w:num>
  <w:num w:numId="7" w16cid:durableId="1855849087">
    <w:abstractNumId w:val="7"/>
  </w:num>
  <w:num w:numId="8" w16cid:durableId="1218664094">
    <w:abstractNumId w:val="6"/>
  </w:num>
  <w:num w:numId="9" w16cid:durableId="6545308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289"/>
    <w:rsid w:val="00020F42"/>
    <w:rsid w:val="00035464"/>
    <w:rsid w:val="00047AA0"/>
    <w:rsid w:val="00081E94"/>
    <w:rsid w:val="00087059"/>
    <w:rsid w:val="00097368"/>
    <w:rsid w:val="001139D3"/>
    <w:rsid w:val="00133166"/>
    <w:rsid w:val="001400B5"/>
    <w:rsid w:val="001502DE"/>
    <w:rsid w:val="001859CB"/>
    <w:rsid w:val="0019648A"/>
    <w:rsid w:val="001A12AD"/>
    <w:rsid w:val="001B4E25"/>
    <w:rsid w:val="001B604C"/>
    <w:rsid w:val="001B648A"/>
    <w:rsid w:val="001B79C1"/>
    <w:rsid w:val="001C2803"/>
    <w:rsid w:val="001F1C50"/>
    <w:rsid w:val="0021289D"/>
    <w:rsid w:val="00212B53"/>
    <w:rsid w:val="00221EF3"/>
    <w:rsid w:val="00244FBC"/>
    <w:rsid w:val="00245905"/>
    <w:rsid w:val="002467E9"/>
    <w:rsid w:val="0027798A"/>
    <w:rsid w:val="002B5C1B"/>
    <w:rsid w:val="002C72ED"/>
    <w:rsid w:val="00320A59"/>
    <w:rsid w:val="0035133E"/>
    <w:rsid w:val="00353B78"/>
    <w:rsid w:val="00354224"/>
    <w:rsid w:val="00392688"/>
    <w:rsid w:val="003A170F"/>
    <w:rsid w:val="003B2AF0"/>
    <w:rsid w:val="003D3FBB"/>
    <w:rsid w:val="003D5F48"/>
    <w:rsid w:val="0040220C"/>
    <w:rsid w:val="00406623"/>
    <w:rsid w:val="00415E29"/>
    <w:rsid w:val="004349E5"/>
    <w:rsid w:val="00434A71"/>
    <w:rsid w:val="00446369"/>
    <w:rsid w:val="004B2A22"/>
    <w:rsid w:val="004B39D7"/>
    <w:rsid w:val="004E2C39"/>
    <w:rsid w:val="005001A7"/>
    <w:rsid w:val="0053478B"/>
    <w:rsid w:val="00551B74"/>
    <w:rsid w:val="0056792F"/>
    <w:rsid w:val="0057645C"/>
    <w:rsid w:val="0058091F"/>
    <w:rsid w:val="00581959"/>
    <w:rsid w:val="005A25A2"/>
    <w:rsid w:val="005C0C71"/>
    <w:rsid w:val="005E160E"/>
    <w:rsid w:val="00606CC0"/>
    <w:rsid w:val="00620CD1"/>
    <w:rsid w:val="00624F1E"/>
    <w:rsid w:val="00671E54"/>
    <w:rsid w:val="006828AB"/>
    <w:rsid w:val="00696CDC"/>
    <w:rsid w:val="006D3FBD"/>
    <w:rsid w:val="007105C2"/>
    <w:rsid w:val="007452CC"/>
    <w:rsid w:val="00764CB8"/>
    <w:rsid w:val="007A7564"/>
    <w:rsid w:val="007C309B"/>
    <w:rsid w:val="007D1ED8"/>
    <w:rsid w:val="007E05E8"/>
    <w:rsid w:val="00840C7A"/>
    <w:rsid w:val="008467A6"/>
    <w:rsid w:val="008650D4"/>
    <w:rsid w:val="00874286"/>
    <w:rsid w:val="00884E94"/>
    <w:rsid w:val="00890C3B"/>
    <w:rsid w:val="008C7112"/>
    <w:rsid w:val="008F4027"/>
    <w:rsid w:val="008F4CFF"/>
    <w:rsid w:val="00906A41"/>
    <w:rsid w:val="00923591"/>
    <w:rsid w:val="00924C0C"/>
    <w:rsid w:val="00927B0F"/>
    <w:rsid w:val="009452B3"/>
    <w:rsid w:val="009514B6"/>
    <w:rsid w:val="00983A4C"/>
    <w:rsid w:val="0099756A"/>
    <w:rsid w:val="009A5067"/>
    <w:rsid w:val="009D1C48"/>
    <w:rsid w:val="009D5095"/>
    <w:rsid w:val="009F14C5"/>
    <w:rsid w:val="00A01D52"/>
    <w:rsid w:val="00A11261"/>
    <w:rsid w:val="00A21A45"/>
    <w:rsid w:val="00A400C2"/>
    <w:rsid w:val="00A54487"/>
    <w:rsid w:val="00A706EA"/>
    <w:rsid w:val="00A709ED"/>
    <w:rsid w:val="00A93A91"/>
    <w:rsid w:val="00AA4C2B"/>
    <w:rsid w:val="00AD5D4B"/>
    <w:rsid w:val="00AF59A3"/>
    <w:rsid w:val="00B03A6A"/>
    <w:rsid w:val="00B073D0"/>
    <w:rsid w:val="00B272C6"/>
    <w:rsid w:val="00B41B33"/>
    <w:rsid w:val="00B47823"/>
    <w:rsid w:val="00B53297"/>
    <w:rsid w:val="00B9581C"/>
    <w:rsid w:val="00BB0289"/>
    <w:rsid w:val="00C24150"/>
    <w:rsid w:val="00C3548C"/>
    <w:rsid w:val="00C433D5"/>
    <w:rsid w:val="00C55266"/>
    <w:rsid w:val="00C55AF8"/>
    <w:rsid w:val="00C67EB9"/>
    <w:rsid w:val="00C82CA7"/>
    <w:rsid w:val="00C94978"/>
    <w:rsid w:val="00C9748B"/>
    <w:rsid w:val="00CB0E03"/>
    <w:rsid w:val="00CD1D2E"/>
    <w:rsid w:val="00D00C83"/>
    <w:rsid w:val="00D5538C"/>
    <w:rsid w:val="00D6100D"/>
    <w:rsid w:val="00D83CB0"/>
    <w:rsid w:val="00DB5945"/>
    <w:rsid w:val="00DC72C2"/>
    <w:rsid w:val="00E12740"/>
    <w:rsid w:val="00E130F8"/>
    <w:rsid w:val="00E75FB1"/>
    <w:rsid w:val="00E9526F"/>
    <w:rsid w:val="00EA69A6"/>
    <w:rsid w:val="00EB121E"/>
    <w:rsid w:val="00F2599A"/>
    <w:rsid w:val="00F700FF"/>
    <w:rsid w:val="00F70ED3"/>
    <w:rsid w:val="00F873FB"/>
    <w:rsid w:val="00F9145E"/>
    <w:rsid w:val="00F96B93"/>
    <w:rsid w:val="00FA2D9B"/>
    <w:rsid w:val="00FA3C87"/>
    <w:rsid w:val="00FA77CE"/>
    <w:rsid w:val="00FC4528"/>
    <w:rsid w:val="00FF0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1F575"/>
  <w15:chartTrackingRefBased/>
  <w15:docId w15:val="{90A6AE5C-E4FC-4955-9A72-369FB698D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E12740"/>
    <w:pPr>
      <w:keepNext/>
      <w:autoSpaceDE w:val="0"/>
      <w:autoSpaceDN w:val="0"/>
      <w:adjustRightInd w:val="0"/>
      <w:spacing w:after="0" w:line="240" w:lineRule="auto"/>
      <w:outlineLvl w:val="0"/>
    </w:pPr>
    <w:rPr>
      <w:rFonts w:ascii="Times New Roman" w:eastAsia="Times New Roman" w:hAnsi="Times New Roman" w:cs="MS Sans Serif"/>
      <w:b/>
      <w:bCs/>
      <w:sz w:val="24"/>
      <w:szCs w:val="24"/>
    </w:rPr>
  </w:style>
  <w:style w:type="paragraph" w:styleId="Heading2">
    <w:name w:val="heading 2"/>
    <w:basedOn w:val="Normal"/>
    <w:next w:val="Normal"/>
    <w:link w:val="Heading2Char"/>
    <w:qFormat/>
    <w:rsid w:val="00E12740"/>
    <w:pPr>
      <w:keepNext/>
      <w:autoSpaceDE w:val="0"/>
      <w:autoSpaceDN w:val="0"/>
      <w:adjustRightInd w:val="0"/>
      <w:spacing w:after="0" w:line="240" w:lineRule="auto"/>
      <w:jc w:val="center"/>
      <w:outlineLvl w:val="1"/>
    </w:pPr>
    <w:rPr>
      <w:rFonts w:ascii="MS Sans Serif" w:eastAsia="Times New Roman" w:hAnsi="MS Sans Serif" w:cs="MS Sans Serif"/>
      <w:b/>
      <w:bCs/>
      <w:sz w:val="28"/>
      <w:szCs w:val="28"/>
    </w:rPr>
  </w:style>
  <w:style w:type="paragraph" w:styleId="Heading3">
    <w:name w:val="heading 3"/>
    <w:basedOn w:val="Normal"/>
    <w:next w:val="Normal"/>
    <w:link w:val="Heading3Char"/>
    <w:qFormat/>
    <w:rsid w:val="00E12740"/>
    <w:pPr>
      <w:keepNext/>
      <w:numPr>
        <w:ilvl w:val="12"/>
      </w:numPr>
      <w:autoSpaceDE w:val="0"/>
      <w:autoSpaceDN w:val="0"/>
      <w:adjustRightInd w:val="0"/>
      <w:spacing w:after="0" w:line="240" w:lineRule="auto"/>
      <w:outlineLvl w:val="2"/>
    </w:pPr>
    <w:rPr>
      <w:rFonts w:ascii="Times New Roman" w:eastAsia="Times New Roman" w:hAnsi="Times New Roman" w:cs="MS Sans Serif"/>
      <w:b/>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12740"/>
    <w:pPr>
      <w:spacing w:after="0" w:line="240" w:lineRule="auto"/>
    </w:pPr>
  </w:style>
  <w:style w:type="character" w:customStyle="1" w:styleId="Heading1Char">
    <w:name w:val="Heading 1 Char"/>
    <w:basedOn w:val="DefaultParagraphFont"/>
    <w:link w:val="Heading1"/>
    <w:rsid w:val="00E12740"/>
    <w:rPr>
      <w:rFonts w:ascii="Times New Roman" w:eastAsia="Times New Roman" w:hAnsi="Times New Roman" w:cs="MS Sans Serif"/>
      <w:b/>
      <w:bCs/>
      <w:sz w:val="24"/>
      <w:szCs w:val="24"/>
    </w:rPr>
  </w:style>
  <w:style w:type="character" w:customStyle="1" w:styleId="Heading2Char">
    <w:name w:val="Heading 2 Char"/>
    <w:basedOn w:val="DefaultParagraphFont"/>
    <w:link w:val="Heading2"/>
    <w:rsid w:val="00E12740"/>
    <w:rPr>
      <w:rFonts w:ascii="MS Sans Serif" w:eastAsia="Times New Roman" w:hAnsi="MS Sans Serif" w:cs="MS Sans Serif"/>
      <w:b/>
      <w:bCs/>
      <w:sz w:val="28"/>
      <w:szCs w:val="28"/>
    </w:rPr>
  </w:style>
  <w:style w:type="character" w:customStyle="1" w:styleId="Heading3Char">
    <w:name w:val="Heading 3 Char"/>
    <w:basedOn w:val="DefaultParagraphFont"/>
    <w:link w:val="Heading3"/>
    <w:rsid w:val="00E12740"/>
    <w:rPr>
      <w:rFonts w:ascii="Times New Roman" w:eastAsia="Times New Roman" w:hAnsi="Times New Roman" w:cs="MS Sans Serif"/>
      <w:b/>
      <w:i/>
      <w:iCs/>
      <w:sz w:val="24"/>
      <w:szCs w:val="24"/>
    </w:rPr>
  </w:style>
  <w:style w:type="numbering" w:customStyle="1" w:styleId="NoList1">
    <w:name w:val="No List1"/>
    <w:next w:val="NoList"/>
    <w:semiHidden/>
    <w:unhideWhenUsed/>
    <w:rsid w:val="00E12740"/>
  </w:style>
  <w:style w:type="paragraph" w:customStyle="1" w:styleId="MTDisplayEquation">
    <w:name w:val="MTDisplayEquation"/>
    <w:basedOn w:val="Normal"/>
    <w:next w:val="Normal"/>
    <w:rsid w:val="00E12740"/>
    <w:pPr>
      <w:tabs>
        <w:tab w:val="center" w:pos="4320"/>
        <w:tab w:val="right" w:pos="8640"/>
      </w:tabs>
      <w:autoSpaceDE w:val="0"/>
      <w:autoSpaceDN w:val="0"/>
      <w:adjustRightInd w:val="0"/>
      <w:spacing w:after="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E12740"/>
    <w:rPr>
      <w:color w:val="808080"/>
    </w:rPr>
  </w:style>
  <w:style w:type="paragraph" w:styleId="BalloonText">
    <w:name w:val="Balloon Text"/>
    <w:basedOn w:val="Normal"/>
    <w:link w:val="BalloonTextChar"/>
    <w:uiPriority w:val="99"/>
    <w:semiHidden/>
    <w:unhideWhenUsed/>
    <w:rsid w:val="004E2C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2C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8.bin"/><Relationship Id="rId42" Type="http://schemas.openxmlformats.org/officeDocument/2006/relationships/image" Target="media/image20.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2.bin"/><Relationship Id="rId16" Type="http://schemas.openxmlformats.org/officeDocument/2006/relationships/image" Target="media/image7.wmf"/><Relationship Id="rId11" Type="http://schemas.openxmlformats.org/officeDocument/2006/relationships/oleObject" Target="embeddings/oleObject3.bin"/><Relationship Id="rId32" Type="http://schemas.openxmlformats.org/officeDocument/2006/relationships/image" Target="media/image15.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7.bin"/><Relationship Id="rId102" Type="http://schemas.openxmlformats.org/officeDocument/2006/relationships/fontTable" Target="fontTable.xml"/><Relationship Id="rId5" Type="http://schemas.openxmlformats.org/officeDocument/2006/relationships/image" Target="media/image1.png"/><Relationship Id="rId90" Type="http://schemas.openxmlformats.org/officeDocument/2006/relationships/image" Target="media/image44.wmf"/><Relationship Id="rId95" Type="http://schemas.openxmlformats.org/officeDocument/2006/relationships/oleObject" Target="embeddings/oleObject45.bin"/><Relationship Id="rId22" Type="http://schemas.openxmlformats.org/officeDocument/2006/relationships/image" Target="media/image10.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2.bin"/><Relationship Id="rId80" Type="http://schemas.openxmlformats.org/officeDocument/2006/relationships/image" Target="media/image39.png"/><Relationship Id="rId85" Type="http://schemas.openxmlformats.org/officeDocument/2006/relationships/oleObject" Target="embeddings/oleObject40.bin"/><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7.bin"/><Relationship Id="rId67" Type="http://schemas.openxmlformats.org/officeDocument/2006/relationships/oleObject" Target="embeddings/oleObject31.bin"/><Relationship Id="rId103" Type="http://schemas.openxmlformats.org/officeDocument/2006/relationships/theme" Target="theme/theme1.xml"/><Relationship Id="rId20" Type="http://schemas.openxmlformats.org/officeDocument/2006/relationships/image" Target="media/image9.wmf"/><Relationship Id="rId41" Type="http://schemas.openxmlformats.org/officeDocument/2006/relationships/oleObject" Target="embeddings/oleObject18.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image" Target="media/image43.wmf"/><Relationship Id="rId91" Type="http://schemas.openxmlformats.org/officeDocument/2006/relationships/oleObject" Target="embeddings/oleObject43.bin"/><Relationship Id="rId96" Type="http://schemas.openxmlformats.org/officeDocument/2006/relationships/image" Target="media/image47.png"/><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png"/><Relationship Id="rId36" Type="http://schemas.openxmlformats.org/officeDocument/2006/relationships/image" Target="media/image17.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4.wmf"/><Relationship Id="rId31" Type="http://schemas.openxmlformats.org/officeDocument/2006/relationships/oleObject" Target="embeddings/oleObject13.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8.png"/><Relationship Id="rId81" Type="http://schemas.openxmlformats.org/officeDocument/2006/relationships/oleObject" Target="embeddings/oleObject38.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7.bin"/><Relationship Id="rId101" Type="http://schemas.openxmlformats.org/officeDocument/2006/relationships/oleObject" Target="embeddings/oleObject48.bin"/><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8.wmf"/><Relationship Id="rId39" Type="http://schemas.openxmlformats.org/officeDocument/2006/relationships/oleObject" Target="embeddings/oleObject17.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5.bin"/><Relationship Id="rId76" Type="http://schemas.openxmlformats.org/officeDocument/2006/relationships/image" Target="media/image37.wmf"/><Relationship Id="rId97" Type="http://schemas.openxmlformats.org/officeDocument/2006/relationships/oleObject" Target="embeddings/oleObject46.bin"/><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5.wmf"/><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0.bin"/><Relationship Id="rId66" Type="http://schemas.openxmlformats.org/officeDocument/2006/relationships/image" Target="media/image32.wmf"/><Relationship Id="rId87" Type="http://schemas.openxmlformats.org/officeDocument/2006/relationships/oleObject" Target="embeddings/oleObject41.bin"/><Relationship Id="rId61" Type="http://schemas.openxmlformats.org/officeDocument/2006/relationships/oleObject" Target="embeddings/oleObject28.bin"/><Relationship Id="rId82" Type="http://schemas.openxmlformats.org/officeDocument/2006/relationships/image" Target="media/image40.wmf"/><Relationship Id="rId19" Type="http://schemas.openxmlformats.org/officeDocument/2006/relationships/oleObject" Target="embeddings/oleObject7.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5.bin"/><Relationship Id="rId56" Type="http://schemas.openxmlformats.org/officeDocument/2006/relationships/image" Target="media/image27.wmf"/><Relationship Id="rId77" Type="http://schemas.openxmlformats.org/officeDocument/2006/relationships/oleObject" Target="embeddings/oleObject36.bin"/><Relationship Id="rId100" Type="http://schemas.openxmlformats.org/officeDocument/2006/relationships/image" Target="media/image49.wmf"/><Relationship Id="rId8" Type="http://schemas.openxmlformats.org/officeDocument/2006/relationships/image" Target="media/image3.wmf"/><Relationship Id="rId51" Type="http://schemas.openxmlformats.org/officeDocument/2006/relationships/oleObject" Target="embeddings/oleObject23.bin"/><Relationship Id="rId72" Type="http://schemas.openxmlformats.org/officeDocument/2006/relationships/image" Target="media/image35.wmf"/><Relationship Id="rId93" Type="http://schemas.openxmlformats.org/officeDocument/2006/relationships/oleObject" Target="embeddings/oleObject44.bin"/><Relationship Id="rId98" Type="http://schemas.openxmlformats.org/officeDocument/2006/relationships/image" Target="media/image48.wmf"/><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1903</TotalTime>
  <Pages>1</Pages>
  <Words>2002</Words>
  <Characters>11413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62</cp:revision>
  <dcterms:created xsi:type="dcterms:W3CDTF">2019-09-01T19:38:00Z</dcterms:created>
  <dcterms:modified xsi:type="dcterms:W3CDTF">2024-08-15T03:19:00Z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