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976F8" w14:textId="25F57DC8" w:rsidR="00F221F6" w:rsidRPr="00F947D1" w:rsidRDefault="00D546CB" w:rsidP="00D546CB">
      <w:pPr>
        <w:pStyle w:val="NoSpacing"/>
        <w:jc w:val="center"/>
        <w:rPr>
          <w:b/>
          <w:sz w:val="44"/>
          <w:szCs w:val="44"/>
          <w:u w:val="single"/>
        </w:rPr>
      </w:pPr>
      <w:r w:rsidRPr="00F947D1">
        <w:rPr>
          <w:b/>
          <w:sz w:val="44"/>
          <w:szCs w:val="44"/>
          <w:u w:val="single"/>
        </w:rPr>
        <w:t>Electric Susceptibility</w:t>
      </w:r>
    </w:p>
    <w:p w14:paraId="55E7356D" w14:textId="1CB43CA9" w:rsidR="00D546CB" w:rsidRDefault="00D546CB" w:rsidP="00D546CB">
      <w:pPr>
        <w:pStyle w:val="NoSpacing"/>
      </w:pPr>
    </w:p>
    <w:p w14:paraId="79D5DC6A" w14:textId="60726D59" w:rsidR="00D546CB" w:rsidRDefault="00D546CB" w:rsidP="00D546CB">
      <w:pPr>
        <w:pStyle w:val="NoSpacing"/>
      </w:pPr>
    </w:p>
    <w:p w14:paraId="28B22D59" w14:textId="4D8E2813" w:rsidR="00FE4D36" w:rsidRPr="00FE4D36" w:rsidRDefault="000321E5" w:rsidP="00D546CB">
      <w:pPr>
        <w:pStyle w:val="NoSpacing"/>
      </w:pPr>
      <w:r>
        <w:t xml:space="preserve">We can calculate a very basic formula, valid in the small q limit, for the electric susceptibility of our ionic lattice.  </w:t>
      </w:r>
      <w:r w:rsidR="00FE4D36">
        <w:t xml:space="preserve">It’s valid in the small q limit (technically just the q = 0 limit) because we’ll be considering the lattice as a rigid body, so that everything moves in unison.  Basically, therefore, we will be calculating the susceptibility presuming that the only excitation the lattice can have is the plasma oscillation frequency </w:t>
      </w:r>
      <w:r w:rsidR="00FE4D36">
        <w:rPr>
          <w:rFonts w:ascii="Calibri" w:hAnsi="Calibri" w:cs="Calibri"/>
        </w:rPr>
        <w:t>Ω</w:t>
      </w:r>
      <w:r w:rsidR="00FE4D36">
        <w:rPr>
          <w:vertAlign w:val="subscript"/>
        </w:rPr>
        <w:t>E</w:t>
      </w:r>
      <w:r w:rsidR="00FE4D36">
        <w:t xml:space="preserve">, which we derived in the Excitations folder.  </w:t>
      </w:r>
    </w:p>
    <w:p w14:paraId="684B34DD" w14:textId="77777777" w:rsidR="00FE4D36" w:rsidRDefault="00FE4D36" w:rsidP="00D546CB">
      <w:pPr>
        <w:pStyle w:val="NoSpacing"/>
      </w:pPr>
    </w:p>
    <w:p w14:paraId="1C75D0F6" w14:textId="05EC6075" w:rsidR="00D546CB" w:rsidRPr="00D546CB" w:rsidRDefault="00FE4D36" w:rsidP="00D546CB">
      <w:pPr>
        <w:pStyle w:val="NoSpacing"/>
      </w:pPr>
      <w:r>
        <w:t>So calculating the sucsceptibility</w:t>
      </w:r>
      <w:r w:rsidR="000321E5">
        <w:t xml:space="preserve"> really requires quantum mechanics and statistical mechanics, but we can get away with classical mechanics here, and apropos stat mech, I’ll be assuming the ionic lattice is one state, the ground state I guess, and so there will be no need for thermodynamic averaging.   I’m basically going to copy the work we did getting the susceptibility for the electrons in the metal, in the Electrodynamics/Metal model (TD).  The only thing that changes is instead of considering the electrons to be moving, we have the positive lattice move.  </w:t>
      </w:r>
      <w:r w:rsidR="00D546CB" w:rsidRPr="00D546CB">
        <w:t xml:space="preserve">So we have a positively charged </w:t>
      </w:r>
      <w:r w:rsidR="000321E5">
        <w:t>blue</w:t>
      </w:r>
      <w:r w:rsidR="00D546CB" w:rsidRPr="00D546CB">
        <w:t xml:space="preserve"> cube (playing the role of our metal’s positive ionic lattice) presently between (0,L) with negatively charged </w:t>
      </w:r>
      <w:r w:rsidR="000321E5">
        <w:t>red</w:t>
      </w:r>
      <w:r w:rsidR="00D546CB" w:rsidRPr="00D546CB">
        <w:t xml:space="preserve"> cube (playing the role of our metal’s electrons) overlaid (purple is overlap) presently between (d,L+d).  Each has equal/opposite charge density ρ, and equal opposite charge Q.  Want to calculate the force the </w:t>
      </w:r>
      <w:r w:rsidR="000321E5">
        <w:t>electron</w:t>
      </w:r>
      <w:r w:rsidR="00D546CB" w:rsidRPr="00D546CB">
        <w:t xml:space="preserve"> background substrate exerts on the </w:t>
      </w:r>
      <w:r w:rsidR="00902CD9">
        <w:t>positive</w:t>
      </w:r>
      <w:r w:rsidR="00D546CB" w:rsidRPr="00D546CB">
        <w:t xml:space="preserve"> </w:t>
      </w:r>
      <w:r w:rsidR="00902CD9">
        <w:t>ionic lattice</w:t>
      </w:r>
      <w:r w:rsidR="00D546CB" w:rsidRPr="00D546CB">
        <w:t xml:space="preserve"> embedded within it, when it is displaced by distance d (as it presently is, in the diagram below).</w:t>
      </w:r>
    </w:p>
    <w:p w14:paraId="6EDE29FB" w14:textId="77777777" w:rsidR="00D546CB" w:rsidRPr="00D546CB" w:rsidRDefault="00D546CB" w:rsidP="00D546CB">
      <w:pPr>
        <w:pStyle w:val="NoSpacing"/>
      </w:pPr>
    </w:p>
    <w:p w14:paraId="5BFD805D" w14:textId="77777777" w:rsidR="00D546CB" w:rsidRPr="00D546CB" w:rsidRDefault="00D546CB" w:rsidP="00D546CB">
      <w:pPr>
        <w:pStyle w:val="NoSpacing"/>
      </w:pPr>
      <w:r w:rsidRPr="00D546CB">
        <w:object w:dxaOrig="5592" w:dyaOrig="5279" w14:anchorId="6A80D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98.5pt" o:ole="">
            <v:imagedata r:id="rId4" o:title="" croptop="2023f" cropbottom="3115f" cropleft="2424f" cropright="4848f"/>
          </v:shape>
          <o:OLEObject Type="Embed" ProgID="PBrush" ShapeID="_x0000_i1025" DrawAspect="Content" ObjectID="_1761900403" r:id="rId5"/>
        </w:object>
      </w:r>
    </w:p>
    <w:p w14:paraId="27324521" w14:textId="701DEB94" w:rsidR="00D546CB" w:rsidRDefault="00D546CB" w:rsidP="00D546CB">
      <w:pPr>
        <w:pStyle w:val="NoSpacing"/>
      </w:pPr>
    </w:p>
    <w:p w14:paraId="4E92D88E" w14:textId="2AC7CFA2" w:rsidR="00D546CB" w:rsidRPr="00D546CB" w:rsidRDefault="00D546CB" w:rsidP="00D546CB">
      <w:pPr>
        <w:pStyle w:val="NoSpacing"/>
      </w:pPr>
      <w:r w:rsidRPr="00D546CB">
        <w:t xml:space="preserve">So the force, dF, a strip of the </w:t>
      </w:r>
      <w:r w:rsidR="00902CD9">
        <w:t>negative</w:t>
      </w:r>
      <w:r w:rsidRPr="00D546CB">
        <w:t xml:space="preserve"> substrate at x and of width dx, exerts on the </w:t>
      </w:r>
      <w:r w:rsidR="00902CD9">
        <w:t>positive ionic lattice</w:t>
      </w:r>
      <w:r w:rsidRPr="00D546CB">
        <w:t xml:space="preserve"> would be:</w:t>
      </w:r>
    </w:p>
    <w:p w14:paraId="728AAA0E" w14:textId="77777777" w:rsidR="00D546CB" w:rsidRPr="00D546CB" w:rsidRDefault="00D546CB" w:rsidP="00D546CB">
      <w:pPr>
        <w:pStyle w:val="NoSpacing"/>
      </w:pPr>
    </w:p>
    <w:p w14:paraId="4CAADF8F" w14:textId="25C4D4F8" w:rsidR="00D546CB" w:rsidRDefault="00902CD9" w:rsidP="00D546CB">
      <w:pPr>
        <w:pStyle w:val="NoSpacing"/>
      </w:pPr>
      <w:r w:rsidRPr="00902CD9">
        <w:rPr>
          <w:position w:val="-250"/>
        </w:rPr>
        <w:object w:dxaOrig="10120" w:dyaOrig="4959" w14:anchorId="6BE2CBA0">
          <v:shape id="_x0000_i1026" type="#_x0000_t75" style="width:506pt;height:249pt" o:ole="">
            <v:imagedata r:id="rId6" o:title=""/>
          </v:shape>
          <o:OLEObject Type="Embed" ProgID="Equation.DSMT4" ShapeID="_x0000_i1026" DrawAspect="Content" ObjectID="_1761900404" r:id="rId7"/>
        </w:object>
      </w:r>
    </w:p>
    <w:p w14:paraId="16A914D0" w14:textId="77777777" w:rsidR="00F947D1" w:rsidRPr="00D546CB" w:rsidRDefault="00F947D1" w:rsidP="00D546CB">
      <w:pPr>
        <w:pStyle w:val="NoSpacing"/>
      </w:pPr>
    </w:p>
    <w:p w14:paraId="524F502F" w14:textId="77777777" w:rsidR="00D546CB" w:rsidRPr="00D546CB" w:rsidRDefault="00D546CB" w:rsidP="00D546CB">
      <w:pPr>
        <w:pStyle w:val="NoSpacing"/>
      </w:pPr>
      <w:r w:rsidRPr="00D546CB">
        <w:t>And then the force the entire positive substrate exerts on the entire negative electron gas overlaid would be:</w:t>
      </w:r>
    </w:p>
    <w:p w14:paraId="47C3EFBE" w14:textId="77777777" w:rsidR="00D546CB" w:rsidRPr="00D546CB" w:rsidRDefault="00D546CB" w:rsidP="00D546CB">
      <w:pPr>
        <w:pStyle w:val="NoSpacing"/>
      </w:pPr>
    </w:p>
    <w:p w14:paraId="42D12F9A" w14:textId="77777777" w:rsidR="00D546CB" w:rsidRPr="00D546CB" w:rsidRDefault="00D546CB" w:rsidP="00D546CB">
      <w:pPr>
        <w:pStyle w:val="NoSpacing"/>
      </w:pPr>
      <w:r w:rsidRPr="00D546CB">
        <w:object w:dxaOrig="2980" w:dyaOrig="3700" w14:anchorId="76AAAD43">
          <v:shape id="_x0000_i1027" type="#_x0000_t75" style="width:149pt;height:185pt" o:ole="">
            <v:imagedata r:id="rId8" o:title=""/>
          </v:shape>
          <o:OLEObject Type="Embed" ProgID="Equation.DSMT4" ShapeID="_x0000_i1027" DrawAspect="Content" ObjectID="_1761900405" r:id="rId9"/>
        </w:object>
      </w:r>
      <w:r w:rsidRPr="00D546CB">
        <w:t xml:space="preserve"> </w:t>
      </w:r>
    </w:p>
    <w:p w14:paraId="6E1C1024" w14:textId="77777777" w:rsidR="00D546CB" w:rsidRPr="00D546CB" w:rsidRDefault="00D546CB" w:rsidP="00D546CB">
      <w:pPr>
        <w:pStyle w:val="NoSpacing"/>
      </w:pPr>
    </w:p>
    <w:p w14:paraId="45A4362E" w14:textId="1BF77550" w:rsidR="00D546CB" w:rsidRPr="00D546CB" w:rsidRDefault="00D546CB" w:rsidP="00D546CB">
      <w:pPr>
        <w:pStyle w:val="NoSpacing"/>
      </w:pPr>
      <w:r w:rsidRPr="00D546CB">
        <w:t xml:space="preserve">We can see the the force is proportional to displacement.  This means of course that if the </w:t>
      </w:r>
      <w:r w:rsidR="00902CD9">
        <w:t>ionic lattice</w:t>
      </w:r>
      <w:r w:rsidRPr="00D546CB">
        <w:t xml:space="preserve"> uniformly displaces any tiny amount, it will oscillate back and forth about the </w:t>
      </w:r>
      <w:r w:rsidR="00902CD9">
        <w:t xml:space="preserve">electron gas </w:t>
      </w:r>
      <w:r w:rsidRPr="00D546CB">
        <w:t>substrate with a frequency given by ω = √(k/M), w</w:t>
      </w:r>
      <w:r w:rsidR="009E6CD9">
        <w:t>h</w:t>
      </w:r>
      <w:r w:rsidRPr="00D546CB">
        <w:t>ere k is the effective spring constant ρQ/ε</w:t>
      </w:r>
      <w:r w:rsidRPr="00D546CB">
        <w:rPr>
          <w:vertAlign w:val="subscript"/>
        </w:rPr>
        <w:t>0</w:t>
      </w:r>
      <w:r w:rsidR="009E6CD9">
        <w:t>, and M is the mass of the total ionic lattice</w:t>
      </w:r>
      <w:r w:rsidRPr="00D546CB">
        <w:t>.  So,</w:t>
      </w:r>
    </w:p>
    <w:p w14:paraId="47BF5B5A" w14:textId="77777777" w:rsidR="00D546CB" w:rsidRPr="00D546CB" w:rsidRDefault="00D546CB" w:rsidP="00D546CB">
      <w:pPr>
        <w:pStyle w:val="NoSpacing"/>
      </w:pPr>
    </w:p>
    <w:p w14:paraId="132060F7" w14:textId="17D1D7F9" w:rsidR="00D546CB" w:rsidRPr="00D546CB" w:rsidRDefault="00AA210B" w:rsidP="00D546CB">
      <w:pPr>
        <w:pStyle w:val="NoSpacing"/>
      </w:pPr>
      <w:r w:rsidRPr="00902CD9">
        <w:rPr>
          <w:position w:val="-150"/>
        </w:rPr>
        <w:object w:dxaOrig="10260" w:dyaOrig="3120" w14:anchorId="0CC5D22A">
          <v:shape id="_x0000_i1028" type="#_x0000_t75" style="width:513pt;height:156pt" o:ole="">
            <v:imagedata r:id="rId10" o:title=""/>
          </v:shape>
          <o:OLEObject Type="Embed" ProgID="Equation.DSMT4" ShapeID="_x0000_i1028" DrawAspect="Content" ObjectID="_1761900406" r:id="rId11"/>
        </w:object>
      </w:r>
    </w:p>
    <w:p w14:paraId="5C34B254" w14:textId="77777777" w:rsidR="00D546CB" w:rsidRPr="00D546CB" w:rsidRDefault="00D546CB" w:rsidP="00D546CB">
      <w:pPr>
        <w:pStyle w:val="NoSpacing"/>
      </w:pPr>
    </w:p>
    <w:p w14:paraId="6CAA2F1B" w14:textId="1AB98203" w:rsidR="00D546CB" w:rsidRPr="00D546CB" w:rsidRDefault="00D546CB" w:rsidP="00D546CB">
      <w:pPr>
        <w:pStyle w:val="NoSpacing"/>
      </w:pPr>
      <w:r w:rsidRPr="00D546CB">
        <w:t xml:space="preserve">where n is the </w:t>
      </w:r>
      <w:r w:rsidR="00902CD9">
        <w:t>ion</w:t>
      </w:r>
      <w:r w:rsidRPr="00D546CB">
        <w:t xml:space="preserve"> number density.  And now we can write the force as: </w:t>
      </w:r>
    </w:p>
    <w:p w14:paraId="57DE22E8" w14:textId="77777777" w:rsidR="00D546CB" w:rsidRPr="00D546CB" w:rsidRDefault="00D546CB" w:rsidP="00D546CB">
      <w:pPr>
        <w:pStyle w:val="NoSpacing"/>
      </w:pPr>
    </w:p>
    <w:p w14:paraId="7FEE011C" w14:textId="1D63F8F6" w:rsidR="00D546CB" w:rsidRPr="00D546CB" w:rsidRDefault="00AA210B" w:rsidP="00D546CB">
      <w:pPr>
        <w:pStyle w:val="NoSpacing"/>
      </w:pPr>
      <w:r w:rsidRPr="00902CD9">
        <w:rPr>
          <w:position w:val="-32"/>
        </w:rPr>
        <w:object w:dxaOrig="4280" w:dyaOrig="780" w14:anchorId="1C1C3B40">
          <v:shape id="_x0000_i1029" type="#_x0000_t75" style="width:214pt;height:39pt" o:ole="">
            <v:imagedata r:id="rId12" o:title=""/>
          </v:shape>
          <o:OLEObject Type="Embed" ProgID="Equation.DSMT4" ShapeID="_x0000_i1029" DrawAspect="Content" ObjectID="_1761900407" r:id="rId13"/>
        </w:object>
      </w:r>
    </w:p>
    <w:p w14:paraId="68AD7F6A" w14:textId="77777777" w:rsidR="00D546CB" w:rsidRPr="00D546CB" w:rsidRDefault="00D546CB" w:rsidP="00D546CB">
      <w:pPr>
        <w:pStyle w:val="NoSpacing"/>
      </w:pPr>
    </w:p>
    <w:p w14:paraId="62FDE33E" w14:textId="77CFA2E4" w:rsidR="00D546CB" w:rsidRPr="00D546CB" w:rsidRDefault="00D546CB" w:rsidP="00D546CB">
      <w:pPr>
        <w:pStyle w:val="NoSpacing"/>
      </w:pPr>
      <w:r w:rsidRPr="00D546CB">
        <w:rPr>
          <w:iCs/>
        </w:rPr>
        <w:t xml:space="preserve">Now let’s consider the motion of the </w:t>
      </w:r>
      <w:r w:rsidR="00902CD9">
        <w:rPr>
          <w:iCs/>
        </w:rPr>
        <w:t>ion</w:t>
      </w:r>
      <w:r w:rsidRPr="00D546CB">
        <w:rPr>
          <w:iCs/>
        </w:rPr>
        <w:t xml:space="preserve"> block</w:t>
      </w:r>
      <w:r w:rsidR="009E6CD9">
        <w:rPr>
          <w:iCs/>
        </w:rPr>
        <w:t xml:space="preserve"> in an external EM field</w:t>
      </w:r>
      <w:r w:rsidRPr="00D546CB">
        <w:rPr>
          <w:iCs/>
        </w:rPr>
        <w:t>.  According to Newton’s 2</w:t>
      </w:r>
      <w:r w:rsidRPr="00D546CB">
        <w:rPr>
          <w:iCs/>
          <w:vertAlign w:val="superscript"/>
        </w:rPr>
        <w:t>nd</w:t>
      </w:r>
      <w:r w:rsidRPr="00D546CB">
        <w:rPr>
          <w:iCs/>
        </w:rPr>
        <w:t xml:space="preserve"> law, if we place our </w:t>
      </w:r>
      <w:r w:rsidR="00902CD9">
        <w:rPr>
          <w:iCs/>
        </w:rPr>
        <w:t>ion</w:t>
      </w:r>
      <w:r w:rsidRPr="00D546CB">
        <w:rPr>
          <w:iCs/>
        </w:rPr>
        <w:t xml:space="preserve"> block in an external </w:t>
      </w:r>
      <w:r w:rsidR="00AB14EE">
        <w:rPr>
          <w:iCs/>
        </w:rPr>
        <w:t xml:space="preserve">(free) </w:t>
      </w:r>
      <w:r w:rsidRPr="00D546CB">
        <w:rPr>
          <w:iCs/>
        </w:rPr>
        <w:t>electric field, we have:</w:t>
      </w:r>
      <w:r w:rsidRPr="00D546CB">
        <w:t xml:space="preserve"> </w:t>
      </w:r>
    </w:p>
    <w:p w14:paraId="4103A447" w14:textId="77777777" w:rsidR="00D546CB" w:rsidRPr="00D546CB" w:rsidRDefault="00D546CB" w:rsidP="00D546CB">
      <w:pPr>
        <w:pStyle w:val="NoSpacing"/>
      </w:pPr>
    </w:p>
    <w:p w14:paraId="43C22111" w14:textId="72FBC25A" w:rsidR="00D546CB" w:rsidRPr="00D546CB" w:rsidRDefault="00D357A6" w:rsidP="00D546CB">
      <w:pPr>
        <w:pStyle w:val="NoSpacing"/>
      </w:pPr>
      <w:r w:rsidRPr="00D357A6">
        <w:rPr>
          <w:position w:val="-46"/>
        </w:rPr>
        <w:object w:dxaOrig="2120" w:dyaOrig="1040" w14:anchorId="0219BD40">
          <v:shape id="_x0000_i1030" type="#_x0000_t75" style="width:106pt;height:52pt" o:ole="">
            <v:imagedata r:id="rId14" o:title=""/>
          </v:shape>
          <o:OLEObject Type="Embed" ProgID="Equation.DSMT4" ShapeID="_x0000_i1030" DrawAspect="Content" ObjectID="_1761900408" r:id="rId15"/>
        </w:object>
      </w:r>
    </w:p>
    <w:p w14:paraId="097B6AE3" w14:textId="77777777" w:rsidR="00D546CB" w:rsidRPr="00D546CB" w:rsidRDefault="00D546CB" w:rsidP="00D546CB">
      <w:pPr>
        <w:pStyle w:val="NoSpacing"/>
      </w:pPr>
    </w:p>
    <w:p w14:paraId="5EC0348B" w14:textId="77777777" w:rsidR="00D546CB" w:rsidRPr="00D546CB" w:rsidRDefault="00D546CB" w:rsidP="00D546CB">
      <w:pPr>
        <w:pStyle w:val="NoSpacing"/>
      </w:pPr>
      <w:r w:rsidRPr="00D546CB">
        <w:t>We can solve this equation by taking the FT of both sides:</w:t>
      </w:r>
    </w:p>
    <w:p w14:paraId="0EACAD8A" w14:textId="77777777" w:rsidR="00D546CB" w:rsidRPr="00D546CB" w:rsidRDefault="00D546CB" w:rsidP="00D546CB">
      <w:pPr>
        <w:pStyle w:val="NoSpacing"/>
      </w:pPr>
    </w:p>
    <w:p w14:paraId="118A2FF9" w14:textId="6792EBD9" w:rsidR="00D546CB" w:rsidRDefault="00D357A6" w:rsidP="00D546CB">
      <w:pPr>
        <w:pStyle w:val="NoSpacing"/>
      </w:pPr>
      <w:r w:rsidRPr="00680E1C">
        <w:rPr>
          <w:position w:val="-160"/>
        </w:rPr>
        <w:object w:dxaOrig="4480" w:dyaOrig="3440" w14:anchorId="307E002A">
          <v:shape id="_x0000_i1031" type="#_x0000_t75" style="width:224pt;height:172pt" o:ole="">
            <v:imagedata r:id="rId16" o:title=""/>
          </v:shape>
          <o:OLEObject Type="Embed" ProgID="Equation.DSMT4" ShapeID="_x0000_i1031" DrawAspect="Content" ObjectID="_1761900409" r:id="rId17"/>
        </w:object>
      </w:r>
    </w:p>
    <w:p w14:paraId="56FB676D" w14:textId="05BBA993" w:rsidR="000473AA" w:rsidRDefault="000473AA" w:rsidP="00D546CB">
      <w:pPr>
        <w:pStyle w:val="NoSpacing"/>
      </w:pPr>
    </w:p>
    <w:p w14:paraId="6F0894AC" w14:textId="0D2CF8B8" w:rsidR="009E6CD9" w:rsidRDefault="009E6CD9" w:rsidP="00D546CB">
      <w:pPr>
        <w:pStyle w:val="NoSpacing"/>
      </w:pPr>
      <w:r>
        <w:t xml:space="preserve">Now we can get the polarization </w:t>
      </w:r>
      <w:r w:rsidR="00680E1C">
        <w:t xml:space="preserve">density </w:t>
      </w:r>
      <w:r>
        <w:t>P(t).  For small displacements, this is just</w:t>
      </w:r>
      <w:r w:rsidR="00D357A6">
        <w:t>:</w:t>
      </w:r>
    </w:p>
    <w:p w14:paraId="76606908" w14:textId="77777777" w:rsidR="009E6CD9" w:rsidRDefault="009E6CD9" w:rsidP="00D546CB">
      <w:pPr>
        <w:pStyle w:val="NoSpacing"/>
      </w:pPr>
    </w:p>
    <w:p w14:paraId="0136B998" w14:textId="33CC561E" w:rsidR="009E6CD9" w:rsidRDefault="00D357A6" w:rsidP="00D546CB">
      <w:pPr>
        <w:pStyle w:val="NoSpacing"/>
      </w:pPr>
      <w:r w:rsidRPr="00CF0908">
        <w:rPr>
          <w:position w:val="-60"/>
        </w:rPr>
        <w:object w:dxaOrig="6560" w:dyaOrig="1640" w14:anchorId="24CAA704">
          <v:shape id="_x0000_i1032" type="#_x0000_t75" style="width:328pt;height:82pt" o:ole="">
            <v:imagedata r:id="rId18" o:title=""/>
          </v:shape>
          <o:OLEObject Type="Embed" ProgID="Equation.DSMT4" ShapeID="_x0000_i1032" DrawAspect="Content" ObjectID="_1761900410" r:id="rId19"/>
        </w:object>
      </w:r>
    </w:p>
    <w:p w14:paraId="2673ACC6" w14:textId="77777777" w:rsidR="009E6CD9" w:rsidRDefault="009E6CD9" w:rsidP="00D546CB">
      <w:pPr>
        <w:pStyle w:val="NoSpacing"/>
      </w:pPr>
    </w:p>
    <w:p w14:paraId="730DC690" w14:textId="4BF28571" w:rsidR="00680E1C" w:rsidRDefault="00680E1C" w:rsidP="00D546CB">
      <w:pPr>
        <w:pStyle w:val="NoSpacing"/>
      </w:pPr>
      <w:r>
        <w:t>So,</w:t>
      </w:r>
    </w:p>
    <w:p w14:paraId="4C1D910A" w14:textId="77777777" w:rsidR="00680E1C" w:rsidRDefault="00680E1C" w:rsidP="00D546CB">
      <w:pPr>
        <w:pStyle w:val="NoSpacing"/>
      </w:pPr>
    </w:p>
    <w:p w14:paraId="56F47FF2" w14:textId="529E0F96" w:rsidR="00680E1C" w:rsidRDefault="00D357A6" w:rsidP="00D546CB">
      <w:pPr>
        <w:pStyle w:val="NoSpacing"/>
      </w:pPr>
      <w:r w:rsidRPr="00D357A6">
        <w:rPr>
          <w:position w:val="-46"/>
        </w:rPr>
        <w:object w:dxaOrig="2180" w:dyaOrig="1040" w14:anchorId="6D4925F5">
          <v:shape id="_x0000_i1033" type="#_x0000_t75" style="width:109pt;height:52pt" o:ole="">
            <v:imagedata r:id="rId20" o:title=""/>
          </v:shape>
          <o:OLEObject Type="Embed" ProgID="Equation.DSMT4" ShapeID="_x0000_i1033" DrawAspect="Content" ObjectID="_1761900411" r:id="rId21"/>
        </w:object>
      </w:r>
    </w:p>
    <w:p w14:paraId="52762168" w14:textId="77777777" w:rsidR="00680E1C" w:rsidRDefault="00680E1C" w:rsidP="00D546CB">
      <w:pPr>
        <w:pStyle w:val="NoSpacing"/>
      </w:pPr>
    </w:p>
    <w:p w14:paraId="2A0B2979" w14:textId="20B8AA11" w:rsidR="00680E1C" w:rsidRDefault="00680E1C" w:rsidP="00D546CB">
      <w:pPr>
        <w:pStyle w:val="NoSpacing"/>
      </w:pPr>
      <w:r>
        <w:t>And from our study of insulators in the EM folder, we know that the polarization and electric field are related via:</w:t>
      </w:r>
    </w:p>
    <w:p w14:paraId="114C810A" w14:textId="77777777" w:rsidR="00680E1C" w:rsidRDefault="00680E1C" w:rsidP="00D546CB">
      <w:pPr>
        <w:pStyle w:val="NoSpacing"/>
      </w:pPr>
    </w:p>
    <w:p w14:paraId="5ACEEBB2" w14:textId="701F5404" w:rsidR="00680E1C" w:rsidRDefault="00680E1C" w:rsidP="00D546CB">
      <w:pPr>
        <w:pStyle w:val="NoSpacing"/>
      </w:pPr>
      <w:r w:rsidRPr="00680E1C">
        <w:rPr>
          <w:position w:val="-12"/>
        </w:rPr>
        <w:object w:dxaOrig="2020" w:dyaOrig="360" w14:anchorId="026A50BC">
          <v:shape id="_x0000_i1034" type="#_x0000_t75" style="width:101pt;height:18pt" o:ole="">
            <v:imagedata r:id="rId22" o:title=""/>
          </v:shape>
          <o:OLEObject Type="Embed" ProgID="Equation.DSMT4" ShapeID="_x0000_i1034" DrawAspect="Content" ObjectID="_1761900412" r:id="rId23"/>
        </w:object>
      </w:r>
    </w:p>
    <w:p w14:paraId="148757E5" w14:textId="77777777" w:rsidR="00680E1C" w:rsidRDefault="00680E1C" w:rsidP="00D546CB">
      <w:pPr>
        <w:pStyle w:val="NoSpacing"/>
      </w:pPr>
    </w:p>
    <w:p w14:paraId="6AF1D687" w14:textId="75D6C234" w:rsidR="00680E1C" w:rsidRDefault="00680E1C" w:rsidP="00D546CB">
      <w:pPr>
        <w:pStyle w:val="NoSpacing"/>
      </w:pPr>
      <w:r>
        <w:t>So we can say,</w:t>
      </w:r>
    </w:p>
    <w:p w14:paraId="55F7D9BA" w14:textId="77777777" w:rsidR="00680E1C" w:rsidRDefault="00680E1C" w:rsidP="00D546CB">
      <w:pPr>
        <w:pStyle w:val="NoSpacing"/>
      </w:pPr>
    </w:p>
    <w:p w14:paraId="67EF6F83" w14:textId="51E0736E" w:rsidR="00680E1C" w:rsidRDefault="00D357A6" w:rsidP="00D546CB">
      <w:pPr>
        <w:pStyle w:val="NoSpacing"/>
      </w:pPr>
      <w:r w:rsidRPr="00680E1C">
        <w:rPr>
          <w:position w:val="-30"/>
        </w:rPr>
        <w:object w:dxaOrig="2439" w:dyaOrig="680" w14:anchorId="326EF1B9">
          <v:shape id="_x0000_i1035" type="#_x0000_t75" style="width:122pt;height:34pt" o:ole="">
            <v:imagedata r:id="rId24" o:title=""/>
          </v:shape>
          <o:OLEObject Type="Embed" ProgID="Equation.DSMT4" ShapeID="_x0000_i1035" DrawAspect="Content" ObjectID="_1761900413" r:id="rId25"/>
        </w:object>
      </w:r>
    </w:p>
    <w:p w14:paraId="63A01BD5" w14:textId="77777777" w:rsidR="00680E1C" w:rsidRDefault="00680E1C" w:rsidP="00D546CB">
      <w:pPr>
        <w:pStyle w:val="NoSpacing"/>
      </w:pPr>
    </w:p>
    <w:p w14:paraId="2506DFEA" w14:textId="2A6AF241" w:rsidR="00CF0908" w:rsidRDefault="00CF0908" w:rsidP="00D546CB">
      <w:pPr>
        <w:pStyle w:val="NoSpacing"/>
      </w:pPr>
      <w:r>
        <w:t xml:space="preserve">We’ll recognize the prefactor as </w:t>
      </w:r>
      <w:r>
        <w:rPr>
          <w:rFonts w:ascii="Calibri" w:hAnsi="Calibri" w:cs="Calibri"/>
        </w:rPr>
        <w:t>Ω</w:t>
      </w:r>
      <w:r>
        <w:rPr>
          <w:vertAlign w:val="subscript"/>
        </w:rPr>
        <w:t>E</w:t>
      </w:r>
      <w:r>
        <w:rPr>
          <w:vertAlign w:val="superscript"/>
        </w:rPr>
        <w:t>2</w:t>
      </w:r>
      <w:r>
        <w:t>.  So we can say,</w:t>
      </w:r>
    </w:p>
    <w:p w14:paraId="18404BCA" w14:textId="77777777" w:rsidR="00CF0908" w:rsidRDefault="00CF0908" w:rsidP="00D546CB">
      <w:pPr>
        <w:pStyle w:val="NoSpacing"/>
      </w:pPr>
    </w:p>
    <w:p w14:paraId="514B8667" w14:textId="6162C375" w:rsidR="00CF0908" w:rsidRPr="00CF0908" w:rsidRDefault="00D357A6" w:rsidP="00D546CB">
      <w:pPr>
        <w:pStyle w:val="NoSpacing"/>
      </w:pPr>
      <w:r w:rsidRPr="00680E1C">
        <w:rPr>
          <w:position w:val="-30"/>
        </w:rPr>
        <w:object w:dxaOrig="1780" w:dyaOrig="720" w14:anchorId="70CCBA91">
          <v:shape id="_x0000_i1036" type="#_x0000_t75" style="width:89pt;height:36pt" o:ole="">
            <v:imagedata r:id="rId26" o:title=""/>
          </v:shape>
          <o:OLEObject Type="Embed" ProgID="Equation.DSMT4" ShapeID="_x0000_i1036" DrawAspect="Content" ObjectID="_1761900414" r:id="rId27"/>
        </w:object>
      </w:r>
    </w:p>
    <w:p w14:paraId="57118A2E" w14:textId="77777777" w:rsidR="00CF0908" w:rsidRDefault="00CF0908" w:rsidP="00D546CB">
      <w:pPr>
        <w:pStyle w:val="NoSpacing"/>
      </w:pPr>
    </w:p>
    <w:p w14:paraId="7008C9F7" w14:textId="107E9AC0" w:rsidR="00680E1C" w:rsidRDefault="00680E1C" w:rsidP="00D546CB">
      <w:pPr>
        <w:pStyle w:val="NoSpacing"/>
      </w:pPr>
      <w:r>
        <w:t>And from this, it follows that the dielectric function is:</w:t>
      </w:r>
    </w:p>
    <w:p w14:paraId="73E76E36" w14:textId="77777777" w:rsidR="00680E1C" w:rsidRDefault="00680E1C" w:rsidP="00D546CB">
      <w:pPr>
        <w:pStyle w:val="NoSpacing"/>
      </w:pPr>
    </w:p>
    <w:p w14:paraId="00D4F25B" w14:textId="59B65FA6" w:rsidR="00680E1C" w:rsidRDefault="00D357A6" w:rsidP="00D546CB">
      <w:pPr>
        <w:pStyle w:val="NoSpacing"/>
      </w:pPr>
      <w:r w:rsidRPr="00680E1C">
        <w:rPr>
          <w:position w:val="-50"/>
        </w:rPr>
        <w:object w:dxaOrig="2360" w:dyaOrig="1120" w14:anchorId="329AC25F">
          <v:shape id="_x0000_i1037" type="#_x0000_t75" style="width:118pt;height:56pt" o:ole="">
            <v:imagedata r:id="rId28" o:title=""/>
          </v:shape>
          <o:OLEObject Type="Embed" ProgID="Equation.DSMT4" ShapeID="_x0000_i1037" DrawAspect="Content" ObjectID="_1761900415" r:id="rId29"/>
        </w:object>
      </w:r>
    </w:p>
    <w:p w14:paraId="4F5B55B6" w14:textId="77777777" w:rsidR="00680E1C" w:rsidRDefault="00680E1C" w:rsidP="00D546CB">
      <w:pPr>
        <w:pStyle w:val="NoSpacing"/>
      </w:pPr>
    </w:p>
    <w:p w14:paraId="6A37449D" w14:textId="4A86E8FB" w:rsidR="00680E1C" w:rsidRDefault="00680E1C" w:rsidP="00D546CB">
      <w:pPr>
        <w:pStyle w:val="NoSpacing"/>
      </w:pPr>
      <w:r>
        <w:t>So,</w:t>
      </w:r>
    </w:p>
    <w:p w14:paraId="2CFF54D9" w14:textId="77777777" w:rsidR="00680E1C" w:rsidRDefault="00680E1C" w:rsidP="00D546CB">
      <w:pPr>
        <w:pStyle w:val="NoSpacing"/>
      </w:pPr>
    </w:p>
    <w:p w14:paraId="35A8ADF6" w14:textId="27D092D8" w:rsidR="00680E1C" w:rsidRDefault="00D357A6" w:rsidP="00D546CB">
      <w:pPr>
        <w:pStyle w:val="NoSpacing"/>
      </w:pPr>
      <w:r w:rsidRPr="00CF0908">
        <w:rPr>
          <w:position w:val="-32"/>
        </w:rPr>
        <w:object w:dxaOrig="5000" w:dyaOrig="780" w14:anchorId="43C77410">
          <v:shape id="_x0000_i1038" type="#_x0000_t75" style="width:250pt;height:39pt" o:ole="" filled="t" fillcolor="#cfc">
            <v:imagedata r:id="rId30" o:title=""/>
          </v:shape>
          <o:OLEObject Type="Embed" ProgID="Equation.DSMT4" ShapeID="_x0000_i1038" DrawAspect="Content" ObjectID="_1761900416" r:id="rId31"/>
        </w:object>
      </w:r>
    </w:p>
    <w:p w14:paraId="51176F2D" w14:textId="77777777" w:rsidR="00680E1C" w:rsidRDefault="00680E1C" w:rsidP="00D546CB">
      <w:pPr>
        <w:pStyle w:val="NoSpacing"/>
      </w:pPr>
    </w:p>
    <w:p w14:paraId="227A7872" w14:textId="77777777" w:rsidR="00E13FB3" w:rsidRDefault="00D357A6" w:rsidP="00D546CB">
      <w:pPr>
        <w:pStyle w:val="NoSpacing"/>
        <w:rPr>
          <w:rFonts w:ascii="Calibri" w:hAnsi="Calibri" w:cs="Calibri"/>
        </w:rPr>
      </w:pPr>
      <w:r>
        <w:t xml:space="preserve">which is, I believe, the correct expression, at this level of approximation.  </w:t>
      </w:r>
      <w:r w:rsidR="00D546CB" w:rsidRPr="00D546CB">
        <w:t>For typical metals,</w:t>
      </w:r>
      <w:r w:rsidR="00AA210B">
        <w:t xml:space="preserve"> the ionic plasma frequency is </w:t>
      </w:r>
      <w:r w:rsidR="00AA210B">
        <w:rPr>
          <w:rFonts w:ascii="Calibri" w:hAnsi="Calibri" w:cs="Calibri"/>
        </w:rPr>
        <w:t>Ω</w:t>
      </w:r>
      <w:r w:rsidR="00AA210B">
        <w:rPr>
          <w:rFonts w:ascii="Calibri" w:hAnsi="Calibri" w:cs="Calibri"/>
          <w:vertAlign w:val="subscript"/>
        </w:rPr>
        <w:t>E</w:t>
      </w:r>
      <w:r w:rsidR="00AA210B">
        <w:t xml:space="preserve"> </w:t>
      </w:r>
      <w:r w:rsidR="00D546CB" w:rsidRPr="00D546CB">
        <w:t xml:space="preserve"> ~ 10</w:t>
      </w:r>
      <w:r w:rsidR="00D546CB" w:rsidRPr="00D546CB">
        <w:rPr>
          <w:vertAlign w:val="superscript"/>
        </w:rPr>
        <w:t>1</w:t>
      </w:r>
      <w:r w:rsidR="00AA210B">
        <w:rPr>
          <w:vertAlign w:val="superscript"/>
        </w:rPr>
        <w:t>3</w:t>
      </w:r>
      <w:r w:rsidR="00D546CB" w:rsidRPr="00D546CB">
        <w:t xml:space="preserve"> Hz</w:t>
      </w:r>
      <w:r w:rsidR="00AA210B">
        <w:t xml:space="preserve">, which puts it in the infrared range.  </w:t>
      </w:r>
      <w:r w:rsidR="00D546CB" w:rsidRPr="00D546CB">
        <w:t xml:space="preserve"> </w:t>
      </w:r>
      <w:r w:rsidR="00787A82">
        <w:t>Note, in faux Gaussian units, this would read</w:t>
      </w:r>
      <w:r w:rsidR="00CF0908">
        <w:t xml:space="preserve"> the same but with </w:t>
      </w:r>
      <w:r w:rsidR="00CF0908">
        <w:rPr>
          <w:rFonts w:ascii="Calibri" w:hAnsi="Calibri" w:cs="Calibri"/>
        </w:rPr>
        <w:t>Ω</w:t>
      </w:r>
      <w:r w:rsidR="00CF0908">
        <w:rPr>
          <w:rFonts w:ascii="Calibri" w:hAnsi="Calibri" w:cs="Calibri"/>
          <w:vertAlign w:val="subscript"/>
        </w:rPr>
        <w:t>E</w:t>
      </w:r>
      <w:r w:rsidR="00CF0908">
        <w:rPr>
          <w:rFonts w:ascii="Calibri" w:hAnsi="Calibri" w:cs="Calibri"/>
        </w:rPr>
        <w:t xml:space="preserve"> = √(4πρe/m</w:t>
      </w:r>
      <w:r w:rsidR="00CF0908">
        <w:rPr>
          <w:rFonts w:ascii="Calibri" w:hAnsi="Calibri" w:cs="Calibri"/>
          <w:vertAlign w:val="subscript"/>
        </w:rPr>
        <w:t>ion</w:t>
      </w:r>
      <w:r w:rsidR="00CF0908">
        <w:rPr>
          <w:rFonts w:ascii="Calibri" w:hAnsi="Calibri" w:cs="Calibri"/>
        </w:rPr>
        <w:t xml:space="preserve">).  </w:t>
      </w:r>
    </w:p>
    <w:p w14:paraId="67E9400C" w14:textId="77777777" w:rsidR="00E13FB3" w:rsidRDefault="00E13FB3" w:rsidP="00D546CB">
      <w:pPr>
        <w:pStyle w:val="NoSpacing"/>
        <w:rPr>
          <w:rFonts w:ascii="Calibri" w:hAnsi="Calibri" w:cs="Calibri"/>
        </w:rPr>
      </w:pPr>
    </w:p>
    <w:p w14:paraId="49EC283B" w14:textId="11A5685A" w:rsidR="00787A82" w:rsidRDefault="00E13FB3" w:rsidP="00D546CB">
      <w:pPr>
        <w:pStyle w:val="NoSpacing"/>
      </w:pPr>
      <w:r>
        <w:rPr>
          <w:rFonts w:ascii="Calibri" w:hAnsi="Calibri" w:cs="Calibri"/>
        </w:rPr>
        <w:lastRenderedPageBreak/>
        <w:t>Finally, even though our model here predicts acoustic oscillations with a finite value in the small q (q = 2π/λ) limit, we’ll see that electrons will screen the interatomic potential that’s keeping the lattice in a sort of rigid body state, and thereby soften it up.  This will have the effect of making the acoustic oscillation frequency go to 0 as q goes to 0.  And just to be clear, by ‘acoustic oscillations’ we mean those for which every atom in a given cell basis moves in unison with every other atom in that basis.  For instance if we were dealing with NaCl, then the two Na</w:t>
      </w:r>
      <w:r>
        <w:rPr>
          <w:rFonts w:ascii="Calibri" w:hAnsi="Calibri" w:cs="Calibri"/>
          <w:vertAlign w:val="superscript"/>
        </w:rPr>
        <w:t>+</w:t>
      </w:r>
      <w:r>
        <w:rPr>
          <w:rFonts w:ascii="Calibri" w:hAnsi="Calibri" w:cs="Calibri"/>
        </w:rPr>
        <w:t xml:space="preserve"> and Cl</w:t>
      </w:r>
      <w:r>
        <w:rPr>
          <w:rFonts w:ascii="Calibri" w:hAnsi="Calibri" w:cs="Calibri"/>
          <w:vertAlign w:val="superscript"/>
        </w:rPr>
        <w:t>-</w:t>
      </w:r>
      <w:r>
        <w:rPr>
          <w:rFonts w:ascii="Calibri" w:hAnsi="Calibri" w:cs="Calibri"/>
        </w:rPr>
        <w:t xml:space="preserve"> atoms would move in unison with each other in an acoustic oscillation.  </w:t>
      </w:r>
    </w:p>
    <w:p w14:paraId="3B953246" w14:textId="77777777" w:rsidR="00D546CB" w:rsidRPr="00CF0908" w:rsidRDefault="00D546CB" w:rsidP="00D546CB">
      <w:pPr>
        <w:pStyle w:val="NoSpacing"/>
        <w:rPr>
          <w:b/>
        </w:rPr>
      </w:pPr>
    </w:p>
    <w:p w14:paraId="65B669D0" w14:textId="67CF433C" w:rsidR="00D546CB" w:rsidRPr="00D546CB" w:rsidRDefault="00D546CB" w:rsidP="00D546CB">
      <w:pPr>
        <w:pStyle w:val="NoSpacing"/>
        <w:rPr>
          <w:b/>
        </w:rPr>
      </w:pPr>
      <w:r w:rsidRPr="00D546CB">
        <w:rPr>
          <w:noProof/>
        </w:rPr>
        <w:drawing>
          <wp:inline distT="0" distB="0" distL="0" distR="0" wp14:anchorId="3C64B917" wp14:editId="44F0E007">
            <wp:extent cx="5451475" cy="2867660"/>
            <wp:effectExtent l="0" t="0" r="0" b="8890"/>
            <wp:docPr id="2" name="Picture 2"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imelin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51475" cy="2867660"/>
                    </a:xfrm>
                    <a:prstGeom prst="rect">
                      <a:avLst/>
                    </a:prstGeom>
                    <a:noFill/>
                    <a:ln>
                      <a:noFill/>
                    </a:ln>
                  </pic:spPr>
                </pic:pic>
              </a:graphicData>
            </a:graphic>
          </wp:inline>
        </w:drawing>
      </w:r>
    </w:p>
    <w:p w14:paraId="3BF66AB7" w14:textId="77777777" w:rsidR="00D546CB" w:rsidRPr="00D546CB" w:rsidRDefault="00D546CB" w:rsidP="00D546CB">
      <w:pPr>
        <w:pStyle w:val="NoSpacing"/>
      </w:pPr>
    </w:p>
    <w:p w14:paraId="515471A6" w14:textId="77777777" w:rsidR="00D546CB" w:rsidRPr="00D546CB" w:rsidRDefault="00D546CB" w:rsidP="00D546CB">
      <w:pPr>
        <w:pStyle w:val="NoSpacing"/>
      </w:pPr>
    </w:p>
    <w:p w14:paraId="096FA508" w14:textId="77777777" w:rsidR="00D546CB" w:rsidRDefault="00D546CB" w:rsidP="00D546CB">
      <w:pPr>
        <w:pStyle w:val="NoSpacing"/>
      </w:pPr>
    </w:p>
    <w:sectPr w:rsidR="00D546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6BF"/>
    <w:rsid w:val="000321E5"/>
    <w:rsid w:val="000473AA"/>
    <w:rsid w:val="002576BD"/>
    <w:rsid w:val="003F763D"/>
    <w:rsid w:val="004D422E"/>
    <w:rsid w:val="00680E1C"/>
    <w:rsid w:val="007576BF"/>
    <w:rsid w:val="00787A82"/>
    <w:rsid w:val="00902CD9"/>
    <w:rsid w:val="009354C0"/>
    <w:rsid w:val="009E6CD9"/>
    <w:rsid w:val="00AA210B"/>
    <w:rsid w:val="00AB14EE"/>
    <w:rsid w:val="00BC04F8"/>
    <w:rsid w:val="00CF0908"/>
    <w:rsid w:val="00D06647"/>
    <w:rsid w:val="00D357A6"/>
    <w:rsid w:val="00D546CB"/>
    <w:rsid w:val="00D860C8"/>
    <w:rsid w:val="00E13FB3"/>
    <w:rsid w:val="00E27C29"/>
    <w:rsid w:val="00F026B7"/>
    <w:rsid w:val="00F221F6"/>
    <w:rsid w:val="00F947D1"/>
    <w:rsid w:val="00FE4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16BF6"/>
  <w15:chartTrackingRefBased/>
  <w15:docId w15:val="{20CC6989-4E52-448E-89EB-B39E9D120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46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png"/><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8"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623</Words>
  <Characters>3553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11</cp:revision>
  <dcterms:created xsi:type="dcterms:W3CDTF">2022-09-01T16:46:00Z</dcterms:created>
  <dcterms:modified xsi:type="dcterms:W3CDTF">2023-11-19T16:59:00Z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